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1B607" w14:textId="77777777" w:rsidR="00F96493" w:rsidRDefault="00F96493">
      <w:pPr>
        <w:jc w:val="both"/>
        <w:rPr>
          <w:rFonts w:ascii="Verdana" w:eastAsia="Verdana" w:hAnsi="Verdana" w:cs="Verdana"/>
        </w:rPr>
      </w:pPr>
    </w:p>
    <w:p w14:paraId="4EE0F3AC" w14:textId="4D0F35E5" w:rsidR="00F96493" w:rsidRDefault="00000000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Bogotá D.C., 10 de noviembre de 2025</w:t>
      </w:r>
    </w:p>
    <w:p w14:paraId="5B937B2A" w14:textId="43E8E674" w:rsidR="007C6CD1" w:rsidRDefault="007C6CD1">
      <w:pPr>
        <w:jc w:val="both"/>
        <w:rPr>
          <w:rFonts w:ascii="Verdana" w:eastAsia="Verdana" w:hAnsi="Verdana" w:cs="Verdana"/>
        </w:rPr>
      </w:pPr>
    </w:p>
    <w:p w14:paraId="58DDD511" w14:textId="2BC96F21" w:rsidR="007C6CD1" w:rsidRDefault="007C6CD1" w:rsidP="007C6CD1">
      <w:pPr>
        <w:jc w:val="center"/>
        <w:rPr>
          <w:rFonts w:ascii="Verdana" w:eastAsia="Verdana" w:hAnsi="Verdana" w:cs="Verdana"/>
          <w:b/>
          <w:bCs/>
          <w:u w:val="single"/>
        </w:rPr>
      </w:pPr>
      <w:r w:rsidRPr="007C6CD1">
        <w:rPr>
          <w:rFonts w:ascii="Verdana" w:eastAsia="Verdana" w:hAnsi="Verdana" w:cs="Verdana"/>
          <w:b/>
          <w:bCs/>
          <w:u w:val="single"/>
        </w:rPr>
        <w:t>AVISO INFORMATIVO</w:t>
      </w:r>
    </w:p>
    <w:p w14:paraId="69B9181E" w14:textId="77777777" w:rsidR="00B41D71" w:rsidRPr="007C6CD1" w:rsidRDefault="00B41D71" w:rsidP="007C6CD1">
      <w:pPr>
        <w:jc w:val="center"/>
        <w:rPr>
          <w:rFonts w:ascii="Verdana" w:eastAsia="Verdana" w:hAnsi="Verdana" w:cs="Verdana"/>
          <w:b/>
          <w:bCs/>
          <w:u w:val="single"/>
        </w:rPr>
      </w:pPr>
    </w:p>
    <w:p w14:paraId="26F0F21D" w14:textId="77777777" w:rsidR="00F96493" w:rsidRDefault="00000000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Señores</w:t>
      </w:r>
    </w:p>
    <w:p w14:paraId="014B044D" w14:textId="04CA3C88" w:rsidR="00F96493" w:rsidRPr="003C269E" w:rsidRDefault="003C269E">
      <w:pPr>
        <w:spacing w:after="0"/>
        <w:jc w:val="both"/>
        <w:rPr>
          <w:rFonts w:ascii="Verdana" w:eastAsia="Verdana" w:hAnsi="Verdana" w:cs="Verdana"/>
          <w:b/>
          <w:bCs/>
        </w:rPr>
      </w:pPr>
      <w:r w:rsidRPr="003C269E">
        <w:rPr>
          <w:rFonts w:ascii="Verdana" w:eastAsia="Verdana" w:hAnsi="Verdana" w:cs="Verdana"/>
          <w:b/>
          <w:bCs/>
        </w:rPr>
        <w:t>MIEMBROS ÓRGANO COLEGIADO DE ADMINISTRACIÓN Y DECISIÓN CIENCIA, TECNOLOGÍA E INNOVACIÓN – CTEI.</w:t>
      </w:r>
    </w:p>
    <w:p w14:paraId="35F0B56C" w14:textId="77777777" w:rsidR="00F96493" w:rsidRDefault="00000000">
      <w:pPr>
        <w:spacing w:after="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Sistema General de Regalías – SGR</w:t>
      </w:r>
    </w:p>
    <w:p w14:paraId="6E6CB398" w14:textId="77777777" w:rsidR="00F96493" w:rsidRDefault="00F96493">
      <w:pPr>
        <w:spacing w:after="0"/>
        <w:jc w:val="both"/>
        <w:rPr>
          <w:rFonts w:ascii="Verdana" w:eastAsia="Verdana" w:hAnsi="Verdana" w:cs="Verdana"/>
        </w:rPr>
      </w:pPr>
    </w:p>
    <w:p w14:paraId="5B32BED6" w14:textId="77777777" w:rsidR="00F96493" w:rsidRDefault="00F96493">
      <w:pPr>
        <w:spacing w:after="0"/>
        <w:jc w:val="both"/>
        <w:rPr>
          <w:rFonts w:ascii="Verdana" w:eastAsia="Verdana" w:hAnsi="Verdana" w:cs="Verdana"/>
        </w:rPr>
      </w:pPr>
    </w:p>
    <w:p w14:paraId="44CFF1E2" w14:textId="09A8FF41" w:rsidR="00F96493" w:rsidRDefault="00000000">
      <w:pPr>
        <w:ind w:left="708"/>
        <w:jc w:val="both"/>
        <w:rPr>
          <w:rFonts w:ascii="Verdana" w:eastAsia="Verdana" w:hAnsi="Verdana" w:cs="Verdana"/>
          <w:b/>
          <w:bCs/>
          <w:i/>
          <w:iCs/>
        </w:rPr>
      </w:pPr>
      <w:r>
        <w:rPr>
          <w:rFonts w:ascii="Verdana" w:eastAsia="Verdana" w:hAnsi="Verdana" w:cs="Verdana"/>
          <w:b/>
          <w:bCs/>
          <w:i/>
          <w:iCs/>
        </w:rPr>
        <w:t xml:space="preserve">Asunto: Comunicación Auto Admisorio </w:t>
      </w:r>
      <w:r w:rsidR="003C269E">
        <w:rPr>
          <w:rFonts w:ascii="Verdana" w:eastAsia="Verdana" w:hAnsi="Verdana" w:cs="Verdana"/>
          <w:b/>
          <w:bCs/>
          <w:i/>
          <w:iCs/>
        </w:rPr>
        <w:t xml:space="preserve">y escrito </w:t>
      </w:r>
      <w:r>
        <w:rPr>
          <w:rFonts w:ascii="Verdana" w:eastAsia="Verdana" w:hAnsi="Verdana" w:cs="Verdana"/>
          <w:b/>
          <w:bCs/>
          <w:i/>
          <w:iCs/>
        </w:rPr>
        <w:t>Acción de Tutela Rad. 17001318700420250016300</w:t>
      </w:r>
      <w:r w:rsidR="003C269E">
        <w:rPr>
          <w:rFonts w:ascii="Verdana" w:eastAsia="Verdana" w:hAnsi="Verdana" w:cs="Verdana"/>
          <w:b/>
          <w:bCs/>
          <w:i/>
          <w:iCs/>
        </w:rPr>
        <w:t>.</w:t>
      </w:r>
    </w:p>
    <w:p w14:paraId="787F3248" w14:textId="77777777" w:rsidR="00F96493" w:rsidRDefault="00F96493">
      <w:pPr>
        <w:jc w:val="both"/>
        <w:rPr>
          <w:rFonts w:ascii="Verdana" w:eastAsia="Verdana" w:hAnsi="Verdana" w:cs="Verdana"/>
        </w:rPr>
      </w:pPr>
    </w:p>
    <w:p w14:paraId="42B8E36D" w14:textId="77777777" w:rsidR="00F96493" w:rsidRDefault="00000000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cumplimiento a lo dispuesto en el Auto Admisorio No. 665 de la Acción de Tutela, Radicación No. 17001318700420250016300 de fecha siete (7) de noviembre de 2025 , proferido por el Juzgado Cuarto (4) de Ejecución de Penas y Medidas de Seguridad de Manizales (Caldas) ; interpuesta por Fabio Hernando Arias Orozco, Representante Legal de la Universidad de Caldas , contra el Ministerio de Ciencia, Tecnología e Innovación, la Secretaría Técnica del Órgano Colegiado de Administración y Decisión OCAD-, y los integrantes que la conforman, en el que el Despacho Judicial mediante dispuso:</w:t>
      </w:r>
    </w:p>
    <w:p w14:paraId="49F99C65" w14:textId="77777777" w:rsidR="00F96493" w:rsidRDefault="00000000">
      <w:pPr>
        <w:ind w:left="708"/>
        <w:jc w:val="both"/>
        <w:rPr>
          <w:rFonts w:ascii="Verdana" w:eastAsia="Verdana" w:hAnsi="Verdana" w:cs="Verdana"/>
          <w:b/>
          <w:bCs/>
          <w:i/>
          <w:iCs/>
        </w:rPr>
      </w:pPr>
      <w:r>
        <w:rPr>
          <w:rFonts w:ascii="Verdana" w:eastAsia="Verdana" w:hAnsi="Verdana" w:cs="Verdana"/>
          <w:b/>
          <w:bCs/>
          <w:i/>
          <w:iCs/>
        </w:rPr>
        <w:t xml:space="preserve">“(...) se ordena a la Secretaría Técnica del Órgano Colegiado de Administración y Decisión - OCAD efectuar la comunicación, de esta providencia y el escrito de tutela, a los integrantes que conforman el Órgano Colegiado de Administración y Decisión, a través de correo electrónico o la página habilitada.” </w:t>
      </w:r>
    </w:p>
    <w:p w14:paraId="07C2B47D" w14:textId="3A3CC2A9" w:rsidR="00F96493" w:rsidRDefault="00000000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Nos permitimos </w:t>
      </w:r>
      <w:r w:rsidR="009F2E6C">
        <w:rPr>
          <w:rFonts w:ascii="Verdana" w:eastAsia="Verdana" w:hAnsi="Verdana" w:cs="Verdana"/>
        </w:rPr>
        <w:t>comunicar</w:t>
      </w:r>
      <w:r>
        <w:rPr>
          <w:rFonts w:ascii="Verdana" w:eastAsia="Verdana" w:hAnsi="Verdana" w:cs="Verdana"/>
        </w:rPr>
        <w:t xml:space="preserve"> el auto admisorio, auto niega medida previa y el escrito de tutela en conjunto con las pruebas y anexos, para su conocimiento y fines pertinentes.</w:t>
      </w:r>
    </w:p>
    <w:sectPr w:rsidR="00F96493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81F8D" w14:textId="77777777" w:rsidR="005E57AB" w:rsidRDefault="005E57AB">
      <w:pPr>
        <w:spacing w:after="0" w:line="240" w:lineRule="auto"/>
      </w:pPr>
      <w:r>
        <w:separator/>
      </w:r>
    </w:p>
  </w:endnote>
  <w:endnote w:type="continuationSeparator" w:id="0">
    <w:p w14:paraId="30129E56" w14:textId="77777777" w:rsidR="005E57AB" w:rsidRDefault="005E5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5050E1E-0CA4-DD42-BCB3-0CE5AD6612AF}"/>
    <w:embedItalic r:id="rId2" w:fontKey="{8F15B1FC-D00C-814A-9B09-2DF1D9076A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02AFBEB-50E5-6D4F-BF84-C73C23ABEFE2}"/>
    <w:embedBold r:id="rId4" w:fontKey="{A621239D-8B16-9640-8C12-39872BB0BB0F}"/>
    <w:embedItalic r:id="rId5" w:fontKey="{DDDC1A11-59B6-B144-B131-520CDE95681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7436259-3A1F-4041-893D-951BB190F63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0745F866-CCBF-DB4D-9F2B-F6495143F38B}"/>
    <w:embedBold r:id="rId8" w:fontKey="{8516AC22-09C9-0441-B7A2-7FBB30291A9A}"/>
    <w:embedBoldItalic r:id="rId9" w:fontKey="{FF77F2D3-F8CF-1A41-A5A5-8AD7A33BF8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B014A" w14:textId="77777777" w:rsidR="005E57AB" w:rsidRDefault="005E57AB">
      <w:pPr>
        <w:spacing w:after="0" w:line="240" w:lineRule="auto"/>
      </w:pPr>
      <w:r>
        <w:separator/>
      </w:r>
    </w:p>
  </w:footnote>
  <w:footnote w:type="continuationSeparator" w:id="0">
    <w:p w14:paraId="0AAA1B0C" w14:textId="77777777" w:rsidR="005E57AB" w:rsidRDefault="005E57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7C974" w14:textId="77777777" w:rsidR="00F9649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92D2D6F" wp14:editId="1534CB20">
          <wp:simplePos x="0" y="0"/>
          <wp:positionH relativeFrom="column">
            <wp:posOffset>2330605</wp:posOffset>
          </wp:positionH>
          <wp:positionV relativeFrom="paragraph">
            <wp:posOffset>-245961</wp:posOffset>
          </wp:positionV>
          <wp:extent cx="733421" cy="638178"/>
          <wp:effectExtent l="0" t="0" r="0" b="0"/>
          <wp:wrapNone/>
          <wp:docPr id="6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 l="10879" t="16322" r="9567" b="17636"/>
                  <a:stretch>
                    <a:fillRect/>
                  </a:stretch>
                </pic:blipFill>
                <pic:spPr>
                  <a:xfrm>
                    <a:off x="0" y="0"/>
                    <a:ext cx="733421" cy="6381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493"/>
    <w:rsid w:val="003C269E"/>
    <w:rsid w:val="005E57AB"/>
    <w:rsid w:val="007C6CD1"/>
    <w:rsid w:val="009F2E6C"/>
    <w:rsid w:val="00B41D71"/>
    <w:rsid w:val="00F96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2A7F81"/>
  <w15:docId w15:val="{ADC07171-65A2-1844-A30C-2F526826F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B42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B42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B42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2B42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2B42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2B42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2B42F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2B42F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2B42F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B42F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B42F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B42F2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2B42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2B42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B42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B42F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B42F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B42F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B42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B42F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B42F2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177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7701"/>
  </w:style>
  <w:style w:type="paragraph" w:styleId="Piedepgina">
    <w:name w:val="footer"/>
    <w:basedOn w:val="Normal"/>
    <w:link w:val="PiedepginaCar"/>
    <w:uiPriority w:val="99"/>
    <w:unhideWhenUsed/>
    <w:rsid w:val="007177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7701"/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xNGfavZ0DEgopJBtfykizE/7jw==">CgMxLjA4AHIhMUJOUTZFUlZPVll5Z1hMVFhvZjAxS3dGY1A1Mk9EeHFa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208</Words>
  <Characters>1150</Characters>
  <Application>Microsoft Office Word</Application>
  <DocSecurity>0</DocSecurity>
  <Lines>9</Lines>
  <Paragraphs>2</Paragraphs>
  <ScaleCrop>false</ScaleCrop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Del Pilar Ávila Garzón</dc:creator>
  <cp:lastModifiedBy>Nubia Cristina Bustamante Moreno</cp:lastModifiedBy>
  <cp:revision>9</cp:revision>
  <dcterms:created xsi:type="dcterms:W3CDTF">2025-11-10T15:58:00Z</dcterms:created>
  <dcterms:modified xsi:type="dcterms:W3CDTF">2025-11-10T22:14:00Z</dcterms:modified>
</cp:coreProperties>
</file>