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14418292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11ACCF" w14:textId="382DEDCA" w:rsidR="00060BAD" w:rsidRPr="00C42A23" w:rsidRDefault="00060BAD">
          <w:pPr>
            <w:pStyle w:val="TtuloTDC"/>
            <w:rPr>
              <w:rFonts w:ascii="Arial Narrow" w:hAnsi="Arial Narrow"/>
              <w:b/>
              <w:bCs/>
              <w:color w:val="000000" w:themeColor="text1"/>
            </w:rPr>
          </w:pPr>
          <w:r w:rsidRPr="00C42A23">
            <w:rPr>
              <w:rFonts w:ascii="Arial Narrow" w:hAnsi="Arial Narrow"/>
              <w:b/>
              <w:bCs/>
              <w:color w:val="000000" w:themeColor="text1"/>
              <w:lang w:val="es-ES"/>
            </w:rPr>
            <w:t>Tabla de contenido</w:t>
          </w:r>
        </w:p>
        <w:p w14:paraId="2FCF54FA" w14:textId="567C9088" w:rsidR="00652BED" w:rsidRDefault="00060BAD">
          <w:pPr>
            <w:pStyle w:val="TDC1"/>
            <w:tabs>
              <w:tab w:val="left" w:pos="440"/>
              <w:tab w:val="right" w:leader="dot" w:pos="9394"/>
            </w:tabs>
            <w:rPr>
              <w:rFonts w:eastAsiaTheme="minorEastAsia"/>
              <w:noProof/>
              <w:lang w:eastAsia="es-CO"/>
            </w:rPr>
          </w:pPr>
          <w:r w:rsidRPr="00060BAD">
            <w:rPr>
              <w:rFonts w:ascii="Arial Narrow" w:hAnsi="Arial Narrow"/>
            </w:rPr>
            <w:fldChar w:fldCharType="begin"/>
          </w:r>
          <w:r w:rsidRPr="00060BAD">
            <w:rPr>
              <w:rFonts w:ascii="Arial Narrow" w:hAnsi="Arial Narrow"/>
            </w:rPr>
            <w:instrText xml:space="preserve"> TOC \o "1-3" \h \z \u </w:instrText>
          </w:r>
          <w:r w:rsidRPr="00060BAD">
            <w:rPr>
              <w:rFonts w:ascii="Arial Narrow" w:hAnsi="Arial Narrow"/>
            </w:rPr>
            <w:fldChar w:fldCharType="separate"/>
          </w:r>
          <w:hyperlink w:anchor="_Toc88747144" w:history="1">
            <w:r w:rsidR="00652BED" w:rsidRPr="00D00EE2">
              <w:rPr>
                <w:rStyle w:val="Hipervnculo"/>
                <w:rFonts w:ascii="Arial Narrow" w:hAnsi="Arial Narrow"/>
                <w:b/>
                <w:bCs/>
                <w:noProof/>
              </w:rPr>
              <w:t>1-</w:t>
            </w:r>
            <w:r w:rsidR="00652BED">
              <w:rPr>
                <w:rFonts w:eastAsiaTheme="minorEastAsia"/>
                <w:noProof/>
                <w:lang w:eastAsia="es-CO"/>
              </w:rPr>
              <w:tab/>
            </w:r>
            <w:r w:rsidR="00652BED" w:rsidRPr="00D00EE2">
              <w:rPr>
                <w:rStyle w:val="Hipervnculo"/>
                <w:rFonts w:ascii="Arial Narrow" w:hAnsi="Arial Narrow"/>
                <w:b/>
                <w:bCs/>
                <w:noProof/>
              </w:rPr>
              <w:t>Justificación técnica y jurídica</w:t>
            </w:r>
            <w:r w:rsidR="00652BED">
              <w:rPr>
                <w:noProof/>
                <w:webHidden/>
              </w:rPr>
              <w:tab/>
            </w:r>
            <w:r w:rsidR="00652BED">
              <w:rPr>
                <w:noProof/>
                <w:webHidden/>
              </w:rPr>
              <w:fldChar w:fldCharType="begin"/>
            </w:r>
            <w:r w:rsidR="00652BED">
              <w:rPr>
                <w:noProof/>
                <w:webHidden/>
              </w:rPr>
              <w:instrText xml:space="preserve"> PAGEREF _Toc88747144 \h </w:instrText>
            </w:r>
            <w:r w:rsidR="00652BED">
              <w:rPr>
                <w:noProof/>
                <w:webHidden/>
              </w:rPr>
            </w:r>
            <w:r w:rsidR="00652BED">
              <w:rPr>
                <w:noProof/>
                <w:webHidden/>
              </w:rPr>
              <w:fldChar w:fldCharType="separate"/>
            </w:r>
            <w:r w:rsidR="00652BED">
              <w:rPr>
                <w:noProof/>
                <w:webHidden/>
              </w:rPr>
              <w:t>2</w:t>
            </w:r>
            <w:r w:rsidR="00652BED">
              <w:rPr>
                <w:noProof/>
                <w:webHidden/>
              </w:rPr>
              <w:fldChar w:fldCharType="end"/>
            </w:r>
          </w:hyperlink>
        </w:p>
        <w:p w14:paraId="3FFBB4AA" w14:textId="60CD1A4B" w:rsidR="00652BED" w:rsidRDefault="00967450">
          <w:pPr>
            <w:pStyle w:val="TDC1"/>
            <w:tabs>
              <w:tab w:val="left" w:pos="440"/>
              <w:tab w:val="right" w:leader="dot" w:pos="9394"/>
            </w:tabs>
            <w:rPr>
              <w:rFonts w:eastAsiaTheme="minorEastAsia"/>
              <w:noProof/>
              <w:lang w:eastAsia="es-CO"/>
            </w:rPr>
          </w:pPr>
          <w:hyperlink w:anchor="_Toc88747145" w:history="1">
            <w:r w:rsidR="00652BED" w:rsidRPr="00D00EE2">
              <w:rPr>
                <w:rStyle w:val="Hipervnculo"/>
                <w:rFonts w:ascii="Arial Narrow" w:hAnsi="Arial Narrow"/>
                <w:b/>
                <w:bCs/>
                <w:noProof/>
              </w:rPr>
              <w:t>2-</w:t>
            </w:r>
            <w:r w:rsidR="00652BED">
              <w:rPr>
                <w:rFonts w:eastAsiaTheme="minorEastAsia"/>
                <w:noProof/>
                <w:lang w:eastAsia="es-CO"/>
              </w:rPr>
              <w:tab/>
            </w:r>
            <w:r w:rsidR="00652BED" w:rsidRPr="00D00EE2">
              <w:rPr>
                <w:rStyle w:val="Hipervnculo"/>
                <w:rFonts w:ascii="Arial Narrow" w:hAnsi="Arial Narrow"/>
                <w:b/>
                <w:bCs/>
                <w:noProof/>
              </w:rPr>
              <w:t>Descripción del trámite y Eficacia</w:t>
            </w:r>
            <w:r w:rsidR="00652BED">
              <w:rPr>
                <w:noProof/>
                <w:webHidden/>
              </w:rPr>
              <w:tab/>
            </w:r>
            <w:r w:rsidR="00652BED">
              <w:rPr>
                <w:noProof/>
                <w:webHidden/>
              </w:rPr>
              <w:fldChar w:fldCharType="begin"/>
            </w:r>
            <w:r w:rsidR="00652BED">
              <w:rPr>
                <w:noProof/>
                <w:webHidden/>
              </w:rPr>
              <w:instrText xml:space="preserve"> PAGEREF _Toc88747145 \h </w:instrText>
            </w:r>
            <w:r w:rsidR="00652BED">
              <w:rPr>
                <w:noProof/>
                <w:webHidden/>
              </w:rPr>
            </w:r>
            <w:r w:rsidR="00652BED">
              <w:rPr>
                <w:noProof/>
                <w:webHidden/>
              </w:rPr>
              <w:fldChar w:fldCharType="separate"/>
            </w:r>
            <w:r w:rsidR="00652BED">
              <w:rPr>
                <w:noProof/>
                <w:webHidden/>
              </w:rPr>
              <w:t>2</w:t>
            </w:r>
            <w:r w:rsidR="00652BED">
              <w:rPr>
                <w:noProof/>
                <w:webHidden/>
              </w:rPr>
              <w:fldChar w:fldCharType="end"/>
            </w:r>
          </w:hyperlink>
        </w:p>
        <w:p w14:paraId="364EC04A" w14:textId="40788C2E" w:rsidR="00652BED" w:rsidRDefault="00967450">
          <w:pPr>
            <w:pStyle w:val="TDC1"/>
            <w:tabs>
              <w:tab w:val="left" w:pos="440"/>
              <w:tab w:val="right" w:leader="dot" w:pos="9394"/>
            </w:tabs>
            <w:rPr>
              <w:rFonts w:eastAsiaTheme="minorEastAsia"/>
              <w:noProof/>
              <w:lang w:eastAsia="es-CO"/>
            </w:rPr>
          </w:pPr>
          <w:hyperlink w:anchor="_Toc88747146" w:history="1">
            <w:r w:rsidR="00652BED" w:rsidRPr="00D00EE2">
              <w:rPr>
                <w:rStyle w:val="Hipervnculo"/>
                <w:rFonts w:ascii="Arial Narrow" w:hAnsi="Arial Narrow"/>
                <w:b/>
                <w:bCs/>
                <w:noProof/>
              </w:rPr>
              <w:t>3-</w:t>
            </w:r>
            <w:r w:rsidR="00652BED">
              <w:rPr>
                <w:rFonts w:eastAsiaTheme="minorEastAsia"/>
                <w:noProof/>
                <w:lang w:eastAsia="es-CO"/>
              </w:rPr>
              <w:tab/>
            </w:r>
            <w:r w:rsidR="00652BED" w:rsidRPr="00D00EE2">
              <w:rPr>
                <w:rStyle w:val="Hipervnculo"/>
                <w:rFonts w:ascii="Arial Narrow" w:hAnsi="Arial Narrow"/>
                <w:b/>
                <w:bCs/>
                <w:noProof/>
              </w:rPr>
              <w:t>Eficiencia</w:t>
            </w:r>
            <w:r w:rsidR="00652BED">
              <w:rPr>
                <w:noProof/>
                <w:webHidden/>
              </w:rPr>
              <w:tab/>
            </w:r>
            <w:r w:rsidR="00652BED">
              <w:rPr>
                <w:noProof/>
                <w:webHidden/>
              </w:rPr>
              <w:fldChar w:fldCharType="begin"/>
            </w:r>
            <w:r w:rsidR="00652BED">
              <w:rPr>
                <w:noProof/>
                <w:webHidden/>
              </w:rPr>
              <w:instrText xml:space="preserve"> PAGEREF _Toc88747146 \h </w:instrText>
            </w:r>
            <w:r w:rsidR="00652BED">
              <w:rPr>
                <w:noProof/>
                <w:webHidden/>
              </w:rPr>
            </w:r>
            <w:r w:rsidR="00652BED">
              <w:rPr>
                <w:noProof/>
                <w:webHidden/>
              </w:rPr>
              <w:fldChar w:fldCharType="separate"/>
            </w:r>
            <w:r w:rsidR="00652BED">
              <w:rPr>
                <w:noProof/>
                <w:webHidden/>
              </w:rPr>
              <w:t>2</w:t>
            </w:r>
            <w:r w:rsidR="00652BED">
              <w:rPr>
                <w:noProof/>
                <w:webHidden/>
              </w:rPr>
              <w:fldChar w:fldCharType="end"/>
            </w:r>
          </w:hyperlink>
        </w:p>
        <w:p w14:paraId="0633AB42" w14:textId="1DF3308C" w:rsidR="00652BED" w:rsidRDefault="00967450">
          <w:pPr>
            <w:pStyle w:val="TDC1"/>
            <w:tabs>
              <w:tab w:val="left" w:pos="440"/>
              <w:tab w:val="right" w:leader="dot" w:pos="9394"/>
            </w:tabs>
            <w:rPr>
              <w:rFonts w:eastAsiaTheme="minorEastAsia"/>
              <w:noProof/>
              <w:lang w:eastAsia="es-CO"/>
            </w:rPr>
          </w:pPr>
          <w:hyperlink w:anchor="_Toc88747147" w:history="1">
            <w:r w:rsidR="00652BED" w:rsidRPr="00D00EE2">
              <w:rPr>
                <w:rStyle w:val="Hipervnculo"/>
                <w:rFonts w:ascii="Arial Narrow" w:hAnsi="Arial Narrow"/>
                <w:b/>
                <w:bCs/>
                <w:noProof/>
              </w:rPr>
              <w:t>4-</w:t>
            </w:r>
            <w:r w:rsidR="00652BED">
              <w:rPr>
                <w:rFonts w:eastAsiaTheme="minorEastAsia"/>
                <w:noProof/>
                <w:lang w:eastAsia="es-CO"/>
              </w:rPr>
              <w:tab/>
            </w:r>
            <w:r w:rsidR="00652BED" w:rsidRPr="00D00EE2">
              <w:rPr>
                <w:rStyle w:val="Hipervnculo"/>
                <w:rFonts w:ascii="Arial Narrow" w:hAnsi="Arial Narrow"/>
                <w:b/>
                <w:bCs/>
                <w:noProof/>
              </w:rPr>
              <w:t>Costos de implementación</w:t>
            </w:r>
            <w:r w:rsidR="00652BED">
              <w:rPr>
                <w:noProof/>
                <w:webHidden/>
              </w:rPr>
              <w:tab/>
            </w:r>
            <w:r w:rsidR="00652BED">
              <w:rPr>
                <w:noProof/>
                <w:webHidden/>
              </w:rPr>
              <w:fldChar w:fldCharType="begin"/>
            </w:r>
            <w:r w:rsidR="00652BED">
              <w:rPr>
                <w:noProof/>
                <w:webHidden/>
              </w:rPr>
              <w:instrText xml:space="preserve"> PAGEREF _Toc88747147 \h </w:instrText>
            </w:r>
            <w:r w:rsidR="00652BED">
              <w:rPr>
                <w:noProof/>
                <w:webHidden/>
              </w:rPr>
            </w:r>
            <w:r w:rsidR="00652BED">
              <w:rPr>
                <w:noProof/>
                <w:webHidden/>
              </w:rPr>
              <w:fldChar w:fldCharType="separate"/>
            </w:r>
            <w:r w:rsidR="00652BED">
              <w:rPr>
                <w:noProof/>
                <w:webHidden/>
              </w:rPr>
              <w:t>2</w:t>
            </w:r>
            <w:r w:rsidR="00652BED">
              <w:rPr>
                <w:noProof/>
                <w:webHidden/>
              </w:rPr>
              <w:fldChar w:fldCharType="end"/>
            </w:r>
          </w:hyperlink>
        </w:p>
        <w:p w14:paraId="073DA453" w14:textId="7700C119" w:rsidR="00652BED" w:rsidRDefault="00967450">
          <w:pPr>
            <w:pStyle w:val="TDC1"/>
            <w:tabs>
              <w:tab w:val="left" w:pos="440"/>
              <w:tab w:val="right" w:leader="dot" w:pos="9394"/>
            </w:tabs>
            <w:rPr>
              <w:rFonts w:eastAsiaTheme="minorEastAsia"/>
              <w:noProof/>
              <w:lang w:eastAsia="es-CO"/>
            </w:rPr>
          </w:pPr>
          <w:hyperlink w:anchor="_Toc88747148" w:history="1">
            <w:r w:rsidR="00652BED" w:rsidRPr="00D00EE2">
              <w:rPr>
                <w:rStyle w:val="Hipervnculo"/>
                <w:rFonts w:ascii="Arial Narrow" w:hAnsi="Arial Narrow"/>
                <w:b/>
                <w:bCs/>
                <w:noProof/>
              </w:rPr>
              <w:t>5-</w:t>
            </w:r>
            <w:r w:rsidR="00652BED">
              <w:rPr>
                <w:rFonts w:eastAsiaTheme="minorEastAsia"/>
                <w:noProof/>
                <w:lang w:eastAsia="es-CO"/>
              </w:rPr>
              <w:tab/>
            </w:r>
            <w:r w:rsidR="00652BED" w:rsidRPr="00D00EE2">
              <w:rPr>
                <w:rStyle w:val="Hipervnculo"/>
                <w:rFonts w:ascii="Arial Narrow" w:hAnsi="Arial Narrow"/>
                <w:b/>
                <w:bCs/>
                <w:noProof/>
              </w:rPr>
              <w:t>Recursos presupuestales y administrativos</w:t>
            </w:r>
            <w:r w:rsidR="00652BED">
              <w:rPr>
                <w:noProof/>
                <w:webHidden/>
              </w:rPr>
              <w:tab/>
            </w:r>
            <w:r w:rsidR="00652BED">
              <w:rPr>
                <w:noProof/>
                <w:webHidden/>
              </w:rPr>
              <w:fldChar w:fldCharType="begin"/>
            </w:r>
            <w:r w:rsidR="00652BED">
              <w:rPr>
                <w:noProof/>
                <w:webHidden/>
              </w:rPr>
              <w:instrText xml:space="preserve"> PAGEREF _Toc88747148 \h </w:instrText>
            </w:r>
            <w:r w:rsidR="00652BED">
              <w:rPr>
                <w:noProof/>
                <w:webHidden/>
              </w:rPr>
            </w:r>
            <w:r w:rsidR="00652BED">
              <w:rPr>
                <w:noProof/>
                <w:webHidden/>
              </w:rPr>
              <w:fldChar w:fldCharType="separate"/>
            </w:r>
            <w:r w:rsidR="00652BED">
              <w:rPr>
                <w:noProof/>
                <w:webHidden/>
              </w:rPr>
              <w:t>3</w:t>
            </w:r>
            <w:r w:rsidR="00652BED">
              <w:rPr>
                <w:noProof/>
                <w:webHidden/>
              </w:rPr>
              <w:fldChar w:fldCharType="end"/>
            </w:r>
          </w:hyperlink>
        </w:p>
        <w:p w14:paraId="62D5B11C" w14:textId="69F9AFC0" w:rsidR="00652BED" w:rsidRDefault="00967450">
          <w:pPr>
            <w:pStyle w:val="TDC1"/>
            <w:tabs>
              <w:tab w:val="right" w:leader="dot" w:pos="9394"/>
            </w:tabs>
            <w:rPr>
              <w:rFonts w:eastAsiaTheme="minorEastAsia"/>
              <w:noProof/>
              <w:lang w:eastAsia="es-CO"/>
            </w:rPr>
          </w:pPr>
          <w:hyperlink w:anchor="_Toc88747149" w:history="1">
            <w:r w:rsidR="00652BED" w:rsidRPr="00D00EE2">
              <w:rPr>
                <w:rStyle w:val="Hipervnculo"/>
                <w:rFonts w:ascii="Arial Narrow" w:hAnsi="Arial Narrow"/>
                <w:b/>
                <w:bCs/>
                <w:noProof/>
              </w:rPr>
              <w:t>MANIFESTACIÓN DE IMPACTO REGULATORIO PARA MODIFICACIÓN ESTRUCTURAL</w:t>
            </w:r>
            <w:r w:rsidR="00652BED">
              <w:rPr>
                <w:noProof/>
                <w:webHidden/>
              </w:rPr>
              <w:tab/>
            </w:r>
            <w:r w:rsidR="00652BED">
              <w:rPr>
                <w:noProof/>
                <w:webHidden/>
              </w:rPr>
              <w:fldChar w:fldCharType="begin"/>
            </w:r>
            <w:r w:rsidR="00652BED">
              <w:rPr>
                <w:noProof/>
                <w:webHidden/>
              </w:rPr>
              <w:instrText xml:space="preserve"> PAGEREF _Toc88747149 \h </w:instrText>
            </w:r>
            <w:r w:rsidR="00652BED">
              <w:rPr>
                <w:noProof/>
                <w:webHidden/>
              </w:rPr>
            </w:r>
            <w:r w:rsidR="00652BED">
              <w:rPr>
                <w:noProof/>
                <w:webHidden/>
              </w:rPr>
              <w:fldChar w:fldCharType="separate"/>
            </w:r>
            <w:r w:rsidR="00652BED">
              <w:rPr>
                <w:noProof/>
                <w:webHidden/>
              </w:rPr>
              <w:t>3</w:t>
            </w:r>
            <w:r w:rsidR="00652BED">
              <w:rPr>
                <w:noProof/>
                <w:webHidden/>
              </w:rPr>
              <w:fldChar w:fldCharType="end"/>
            </w:r>
          </w:hyperlink>
        </w:p>
        <w:p w14:paraId="2F1F65FB" w14:textId="3AF85869" w:rsidR="00060BAD" w:rsidRDefault="00060BAD">
          <w:r w:rsidRPr="00060BAD">
            <w:rPr>
              <w:rFonts w:ascii="Arial Narrow" w:hAnsi="Arial Narrow"/>
              <w:b/>
              <w:bCs/>
              <w:lang w:val="es-ES"/>
            </w:rPr>
            <w:fldChar w:fldCharType="end"/>
          </w:r>
        </w:p>
      </w:sdtContent>
    </w:sdt>
    <w:p w14:paraId="25C5CBCF" w14:textId="30288E88" w:rsidR="00060BAD" w:rsidRDefault="00060BAD" w:rsidP="004F1B40">
      <w:pPr>
        <w:tabs>
          <w:tab w:val="left" w:pos="567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1EF0B214" w14:textId="12EC655C" w:rsidR="00060BAD" w:rsidRDefault="00060BAD" w:rsidP="004F1B40">
      <w:pPr>
        <w:tabs>
          <w:tab w:val="left" w:pos="567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11F947D3" w14:textId="2345357B" w:rsidR="00060BAD" w:rsidRDefault="00060BAD" w:rsidP="004F1B40">
      <w:pPr>
        <w:tabs>
          <w:tab w:val="left" w:pos="567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312182A1" w14:textId="6D9D373F" w:rsidR="00060BAD" w:rsidRDefault="00060BAD" w:rsidP="004F1B40">
      <w:pPr>
        <w:tabs>
          <w:tab w:val="left" w:pos="567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435D6725" w14:textId="714AC8A3" w:rsidR="00060BAD" w:rsidRDefault="00060BAD" w:rsidP="004F1B40">
      <w:pPr>
        <w:tabs>
          <w:tab w:val="left" w:pos="567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5CFFF905" w14:textId="63010C8E" w:rsidR="00060BAD" w:rsidRDefault="00060BAD" w:rsidP="004F1B40">
      <w:pPr>
        <w:tabs>
          <w:tab w:val="left" w:pos="567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3A4B9853" w14:textId="011F81D8" w:rsidR="00060BAD" w:rsidRDefault="00060BAD" w:rsidP="004F1B40">
      <w:pPr>
        <w:tabs>
          <w:tab w:val="left" w:pos="567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30C4FF35" w14:textId="107F4F87" w:rsidR="00060BAD" w:rsidRDefault="00060BAD" w:rsidP="004F1B40">
      <w:pPr>
        <w:tabs>
          <w:tab w:val="left" w:pos="567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7F1AA0A7" w14:textId="3B922E7A" w:rsidR="00060BAD" w:rsidRDefault="00060BAD" w:rsidP="004F1B40">
      <w:pPr>
        <w:tabs>
          <w:tab w:val="left" w:pos="567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720DCDAB" w14:textId="169800AD" w:rsidR="00060BAD" w:rsidRDefault="00060BAD" w:rsidP="004F1B40">
      <w:pPr>
        <w:tabs>
          <w:tab w:val="left" w:pos="567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605EA185" w14:textId="29675FC2" w:rsidR="00060BAD" w:rsidRDefault="00060BAD" w:rsidP="004F1B40">
      <w:pPr>
        <w:tabs>
          <w:tab w:val="left" w:pos="567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7DD1534A" w14:textId="62753877" w:rsidR="00060BAD" w:rsidRDefault="00060BAD" w:rsidP="004F1B40">
      <w:pPr>
        <w:tabs>
          <w:tab w:val="left" w:pos="567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46040D5D" w14:textId="24818459" w:rsidR="00060BAD" w:rsidRDefault="00060BAD" w:rsidP="004F1B40">
      <w:pPr>
        <w:tabs>
          <w:tab w:val="left" w:pos="567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17BF22D3" w14:textId="1AA7BFFD" w:rsidR="00060BAD" w:rsidRDefault="00060BAD" w:rsidP="004F1B40">
      <w:pPr>
        <w:tabs>
          <w:tab w:val="left" w:pos="567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307CFD64" w14:textId="6AFCAF99" w:rsidR="00060BAD" w:rsidRDefault="00060BAD" w:rsidP="004F1B40">
      <w:pPr>
        <w:tabs>
          <w:tab w:val="left" w:pos="567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7AE96548" w14:textId="66DF8027" w:rsidR="00060BAD" w:rsidRDefault="00060BAD" w:rsidP="004F1B40">
      <w:pPr>
        <w:tabs>
          <w:tab w:val="left" w:pos="567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7C98611B" w14:textId="414CD648" w:rsidR="00060BAD" w:rsidRDefault="00060BAD" w:rsidP="00E421EE">
      <w:pPr>
        <w:tabs>
          <w:tab w:val="left" w:pos="567"/>
        </w:tabs>
        <w:spacing w:line="276" w:lineRule="auto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3BC563A5" w14:textId="1E8C8277" w:rsidR="00EA58F0" w:rsidRDefault="00EA58F0" w:rsidP="00E421EE">
      <w:pPr>
        <w:tabs>
          <w:tab w:val="left" w:pos="567"/>
        </w:tabs>
        <w:spacing w:line="276" w:lineRule="auto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0F75DAB0" w14:textId="3A2AB205" w:rsidR="00EA58F0" w:rsidRDefault="00EA58F0" w:rsidP="00E421EE">
      <w:pPr>
        <w:tabs>
          <w:tab w:val="left" w:pos="567"/>
        </w:tabs>
        <w:spacing w:line="276" w:lineRule="auto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12FC4D8D" w14:textId="77777777" w:rsidR="00EA58F0" w:rsidRDefault="00EA58F0" w:rsidP="00E421EE">
      <w:pPr>
        <w:tabs>
          <w:tab w:val="left" w:pos="567"/>
        </w:tabs>
        <w:spacing w:line="276" w:lineRule="auto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68034424" w14:textId="77777777" w:rsidR="00B40DA8" w:rsidRDefault="00B40DA8" w:rsidP="00B40DA8">
      <w:pPr>
        <w:tabs>
          <w:tab w:val="left" w:pos="1825"/>
        </w:tabs>
        <w:spacing w:after="0"/>
        <w:rPr>
          <w:rStyle w:val="Hipervnculo"/>
          <w:rFonts w:ascii="Arial Narrow" w:hAnsi="Arial Narrow" w:cs="Arial"/>
          <w:color w:val="4472C4"/>
          <w:u w:val="none"/>
        </w:rPr>
      </w:pPr>
      <w:bookmarkStart w:id="0" w:name="_Hlk78359170"/>
      <w:bookmarkStart w:id="1" w:name="_Hlk78360438"/>
      <w:r w:rsidRPr="00B40DA8">
        <w:rPr>
          <w:rStyle w:val="Hipervnculo"/>
          <w:rFonts w:ascii="Arial Narrow" w:hAnsi="Arial Narrow" w:cs="Arial"/>
          <w:color w:val="FF0000"/>
          <w:u w:val="none"/>
        </w:rPr>
        <w:lastRenderedPageBreak/>
        <w:t>Antes de diligenciar el documento tenga en cuenta las siguientes recomendaciones. Una vez leídas, eliminar este texto</w:t>
      </w:r>
      <w:r w:rsidRPr="00B40DA8">
        <w:rPr>
          <w:rStyle w:val="Hipervnculo"/>
          <w:rFonts w:ascii="Arial Narrow" w:hAnsi="Arial Narrow" w:cs="Arial"/>
          <w:color w:val="4472C4"/>
          <w:u w:val="none"/>
        </w:rPr>
        <w:t xml:space="preserve"> </w:t>
      </w:r>
    </w:p>
    <w:p w14:paraId="3A9E97F0" w14:textId="09283EF0" w:rsidR="00B40DA8" w:rsidRPr="00232CFA" w:rsidRDefault="00B40DA8" w:rsidP="00B40DA8">
      <w:pPr>
        <w:tabs>
          <w:tab w:val="left" w:pos="1825"/>
        </w:tabs>
        <w:spacing w:after="0"/>
        <w:rPr>
          <w:rFonts w:ascii="Arial Narrow" w:eastAsia="Times New Roman" w:hAnsi="Arial Narrow" w:cs="Times New Roman"/>
          <w:color w:val="0000FF"/>
          <w:lang w:eastAsia="es-CO"/>
        </w:rPr>
      </w:pPr>
      <w:r w:rsidRPr="00232CFA">
        <w:rPr>
          <w:rFonts w:ascii="Arial Narrow" w:eastAsia="Times New Roman" w:hAnsi="Arial Narrow" w:cs="Times New Roman"/>
          <w:color w:val="0000FF"/>
          <w:lang w:eastAsia="es-CO"/>
        </w:rPr>
        <w:t>Los campos en azul deberán ser diligenciados</w:t>
      </w:r>
    </w:p>
    <w:bookmarkEnd w:id="0"/>
    <w:bookmarkEnd w:id="1"/>
    <w:p w14:paraId="0AFD8331" w14:textId="20C728B9" w:rsidR="00B40DA8" w:rsidRDefault="00B40DA8" w:rsidP="00060BAD">
      <w:pPr>
        <w:tabs>
          <w:tab w:val="left" w:pos="567"/>
        </w:tabs>
        <w:spacing w:line="276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13720F6F" w14:textId="77777777" w:rsidR="00EA58F0" w:rsidRDefault="00EA58F0" w:rsidP="00060BAD">
      <w:pPr>
        <w:tabs>
          <w:tab w:val="left" w:pos="567"/>
        </w:tabs>
        <w:spacing w:line="276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6C51BAD4" w14:textId="4CE132E9" w:rsidR="00060BAD" w:rsidRDefault="00060BAD" w:rsidP="00060BAD">
      <w:pPr>
        <w:tabs>
          <w:tab w:val="left" w:pos="567"/>
        </w:tabs>
        <w:spacing w:line="276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A41B83">
        <w:rPr>
          <w:rFonts w:ascii="Arial Narrow" w:hAnsi="Arial Narrow"/>
          <w:b/>
          <w:color w:val="000000" w:themeColor="text1"/>
          <w:sz w:val="24"/>
          <w:szCs w:val="24"/>
        </w:rPr>
        <w:t xml:space="preserve">MANIFESTACIÓN DE IMPACTO REGULATORIO </w:t>
      </w:r>
      <w:r w:rsidR="00936243">
        <w:rPr>
          <w:rFonts w:ascii="Arial Narrow" w:hAnsi="Arial Narrow"/>
          <w:b/>
          <w:color w:val="000000" w:themeColor="text1"/>
          <w:sz w:val="24"/>
          <w:szCs w:val="24"/>
        </w:rPr>
        <w:t xml:space="preserve">PARA CREACIÓN DE UN TRÁMITE U </w:t>
      </w:r>
      <w:r w:rsidR="00EA58F0">
        <w:rPr>
          <w:rFonts w:ascii="Arial Narrow" w:hAnsi="Arial Narrow"/>
          <w:b/>
          <w:color w:val="000000" w:themeColor="text1"/>
          <w:sz w:val="24"/>
          <w:szCs w:val="24"/>
        </w:rPr>
        <w:t xml:space="preserve">OTROS </w:t>
      </w:r>
      <w:r w:rsidR="00936243">
        <w:rPr>
          <w:rFonts w:ascii="Arial Narrow" w:hAnsi="Arial Narrow"/>
          <w:b/>
          <w:color w:val="000000" w:themeColor="text1"/>
          <w:sz w:val="24"/>
          <w:szCs w:val="24"/>
        </w:rPr>
        <w:t>P</w:t>
      </w:r>
      <w:r w:rsidR="00EA58F0">
        <w:rPr>
          <w:rFonts w:ascii="Arial Narrow" w:hAnsi="Arial Narrow"/>
          <w:b/>
          <w:color w:val="000000" w:themeColor="text1"/>
          <w:sz w:val="24"/>
          <w:szCs w:val="24"/>
        </w:rPr>
        <w:t xml:space="preserve">ROCEDIMIENTOS </w:t>
      </w:r>
      <w:r w:rsidR="00936243">
        <w:rPr>
          <w:rFonts w:ascii="Arial Narrow" w:hAnsi="Arial Narrow"/>
          <w:b/>
          <w:color w:val="000000" w:themeColor="text1"/>
          <w:sz w:val="24"/>
          <w:szCs w:val="24"/>
        </w:rPr>
        <w:t>A</w:t>
      </w:r>
      <w:r w:rsidR="00EA58F0">
        <w:rPr>
          <w:rFonts w:ascii="Arial Narrow" w:hAnsi="Arial Narrow"/>
          <w:b/>
          <w:color w:val="000000" w:themeColor="text1"/>
          <w:sz w:val="24"/>
          <w:szCs w:val="24"/>
        </w:rPr>
        <w:t>DMINISTRATIVOS- OPA</w:t>
      </w:r>
    </w:p>
    <w:p w14:paraId="3623D045" w14:textId="04486FA5" w:rsidR="00060BAD" w:rsidRDefault="002F05C3" w:rsidP="00CA13A4">
      <w:pPr>
        <w:tabs>
          <w:tab w:val="left" w:pos="567"/>
        </w:tabs>
        <w:spacing w:line="276" w:lineRule="auto"/>
        <w:jc w:val="center"/>
        <w:rPr>
          <w:rFonts w:ascii="Arial Narrow" w:hAnsi="Arial Narrow"/>
          <w:b/>
          <w:i/>
          <w:color w:val="0000FF"/>
        </w:rPr>
      </w:pPr>
      <w:r>
        <w:rPr>
          <w:rFonts w:ascii="Arial Narrow" w:hAnsi="Arial Narrow"/>
          <w:b/>
          <w:i/>
          <w:color w:val="0000FF"/>
        </w:rPr>
        <w:t>“Por</w:t>
      </w:r>
      <w:r w:rsidR="00EA58F0">
        <w:rPr>
          <w:rFonts w:ascii="Arial Narrow" w:hAnsi="Arial Narrow"/>
          <w:b/>
          <w:i/>
          <w:color w:val="0000FF"/>
        </w:rPr>
        <w:t xml:space="preserve"> el cual se </w:t>
      </w:r>
      <w:r>
        <w:rPr>
          <w:rFonts w:ascii="Arial Narrow" w:hAnsi="Arial Narrow"/>
          <w:b/>
          <w:i/>
          <w:color w:val="0000FF"/>
        </w:rPr>
        <w:t>reglamenta…</w:t>
      </w:r>
      <w:r w:rsidR="00EA58F0" w:rsidRPr="00CA13A4">
        <w:rPr>
          <w:rFonts w:ascii="Arial Narrow" w:hAnsi="Arial Narrow"/>
          <w:b/>
          <w:i/>
          <w:color w:val="0000FF"/>
        </w:rPr>
        <w:t xml:space="preserve">incluir el </w:t>
      </w:r>
      <w:r w:rsidR="00EA58F0">
        <w:rPr>
          <w:rFonts w:ascii="Arial Narrow" w:hAnsi="Arial Narrow"/>
          <w:b/>
          <w:i/>
          <w:color w:val="0000FF"/>
        </w:rPr>
        <w:t xml:space="preserve">nombre del </w:t>
      </w:r>
      <w:r w:rsidR="00EA58F0" w:rsidRPr="00CA13A4">
        <w:rPr>
          <w:rFonts w:ascii="Arial Narrow" w:hAnsi="Arial Narrow"/>
          <w:b/>
          <w:i/>
          <w:color w:val="0000FF"/>
        </w:rPr>
        <w:t>trámite</w:t>
      </w:r>
      <w:r w:rsidR="00EA58F0">
        <w:rPr>
          <w:rFonts w:ascii="Arial Narrow" w:hAnsi="Arial Narrow"/>
          <w:b/>
          <w:i/>
          <w:color w:val="0000FF"/>
        </w:rPr>
        <w:t>”</w:t>
      </w:r>
    </w:p>
    <w:p w14:paraId="7C5A3DE7" w14:textId="2D05BBA8" w:rsidR="003F5814" w:rsidRDefault="003F5814" w:rsidP="003F5814">
      <w:pPr>
        <w:tabs>
          <w:tab w:val="left" w:pos="567"/>
        </w:tabs>
        <w:spacing w:line="276" w:lineRule="auto"/>
        <w:jc w:val="both"/>
        <w:rPr>
          <w:rFonts w:ascii="Arial Narrow" w:hAnsi="Arial Narrow"/>
          <w:b/>
          <w:i/>
          <w:color w:val="0000FF"/>
        </w:rPr>
      </w:pPr>
    </w:p>
    <w:p w14:paraId="32EBC732" w14:textId="5F19886E" w:rsidR="00797089" w:rsidRDefault="00BB422E" w:rsidP="00060BAD">
      <w:pPr>
        <w:pStyle w:val="Ttulo1"/>
        <w:numPr>
          <w:ilvl w:val="0"/>
          <w:numId w:val="23"/>
        </w:numPr>
        <w:ind w:left="426" w:hanging="426"/>
        <w:jc w:val="both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bookmarkStart w:id="2" w:name="_Toc88747144"/>
      <w:r w:rsidRPr="005C1451">
        <w:rPr>
          <w:rFonts w:ascii="Arial Narrow" w:hAnsi="Arial Narrow"/>
          <w:b/>
          <w:bCs/>
          <w:color w:val="000000" w:themeColor="text1"/>
          <w:sz w:val="22"/>
          <w:szCs w:val="22"/>
        </w:rPr>
        <w:t>J</w:t>
      </w:r>
      <w:r w:rsidR="004F33F9" w:rsidRPr="005C1451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ustificación </w:t>
      </w:r>
      <w:r w:rsidR="00936243">
        <w:rPr>
          <w:rFonts w:ascii="Arial Narrow" w:hAnsi="Arial Narrow"/>
          <w:b/>
          <w:bCs/>
          <w:color w:val="000000" w:themeColor="text1"/>
          <w:sz w:val="22"/>
          <w:szCs w:val="22"/>
        </w:rPr>
        <w:t>técnica y jurídica</w:t>
      </w:r>
      <w:bookmarkEnd w:id="2"/>
    </w:p>
    <w:p w14:paraId="5B4D7ECC" w14:textId="77777777" w:rsidR="00936243" w:rsidRDefault="00936243" w:rsidP="00576AA0">
      <w:pPr>
        <w:rPr>
          <w:rFonts w:ascii="Arial Narrow" w:eastAsia="Times New Roman" w:hAnsi="Arial Narrow" w:cs="Times New Roman"/>
          <w:color w:val="0000FF"/>
          <w:lang w:eastAsia="es-CO"/>
        </w:rPr>
      </w:pPr>
    </w:p>
    <w:p w14:paraId="1101441F" w14:textId="051E1380" w:rsidR="00576AA0" w:rsidRDefault="00576AA0" w:rsidP="00576AA0">
      <w:pPr>
        <w:rPr>
          <w:rFonts w:ascii="Arial Narrow" w:eastAsia="Times New Roman" w:hAnsi="Arial Narrow" w:cs="Times New Roman"/>
          <w:color w:val="0000FF"/>
          <w:lang w:eastAsia="es-CO"/>
        </w:rPr>
      </w:pPr>
      <w:r w:rsidRPr="003F5814">
        <w:rPr>
          <w:rFonts w:ascii="Arial Narrow" w:eastAsia="Times New Roman" w:hAnsi="Arial Narrow" w:cs="Times New Roman"/>
          <w:color w:val="0000FF"/>
          <w:lang w:eastAsia="es-CO"/>
        </w:rPr>
        <w:t>Identificar la necesidad general</w:t>
      </w:r>
      <w:r w:rsidR="003F5814" w:rsidRPr="003F5814">
        <w:rPr>
          <w:rFonts w:ascii="Arial Narrow" w:eastAsia="Times New Roman" w:hAnsi="Arial Narrow" w:cs="Times New Roman"/>
          <w:color w:val="0000FF"/>
          <w:lang w:eastAsia="es-CO"/>
        </w:rPr>
        <w:t xml:space="preserve"> en donde se</w:t>
      </w:r>
      <w:r w:rsidRPr="003F5814">
        <w:rPr>
          <w:rFonts w:ascii="Arial Narrow" w:eastAsia="Times New Roman" w:hAnsi="Arial Narrow" w:cs="Times New Roman"/>
          <w:color w:val="0000FF"/>
          <w:lang w:eastAsia="es-CO"/>
        </w:rPr>
        <w:t xml:space="preserve"> abord</w:t>
      </w:r>
      <w:r w:rsidR="003F5814" w:rsidRPr="003F5814">
        <w:rPr>
          <w:rFonts w:ascii="Arial Narrow" w:eastAsia="Times New Roman" w:hAnsi="Arial Narrow" w:cs="Times New Roman"/>
          <w:color w:val="0000FF"/>
          <w:lang w:eastAsia="es-CO"/>
        </w:rPr>
        <w:t>en</w:t>
      </w:r>
      <w:r w:rsidRPr="003F5814">
        <w:rPr>
          <w:rFonts w:ascii="Arial Narrow" w:eastAsia="Times New Roman" w:hAnsi="Arial Narrow" w:cs="Times New Roman"/>
          <w:color w:val="0000FF"/>
          <w:lang w:eastAsia="es-CO"/>
        </w:rPr>
        <w:t xml:space="preserve"> de manera concisa los antecedentes y la creación y/o modificación estructural del trámite</w:t>
      </w:r>
      <w:r w:rsidR="003F5814" w:rsidRPr="003F5814">
        <w:rPr>
          <w:rFonts w:ascii="Arial Narrow" w:eastAsia="Times New Roman" w:hAnsi="Arial Narrow" w:cs="Times New Roman"/>
          <w:color w:val="0000FF"/>
          <w:lang w:eastAsia="es-CO"/>
        </w:rPr>
        <w:t xml:space="preserve"> u OPA</w:t>
      </w:r>
      <w:r w:rsidR="00936243">
        <w:rPr>
          <w:rFonts w:ascii="Arial Narrow" w:eastAsia="Times New Roman" w:hAnsi="Arial Narrow" w:cs="Times New Roman"/>
          <w:color w:val="0000FF"/>
          <w:lang w:eastAsia="es-CO"/>
        </w:rPr>
        <w:t xml:space="preserve">, así mismo se debe </w:t>
      </w:r>
      <w:r w:rsidR="00936243" w:rsidRPr="00232CFA">
        <w:rPr>
          <w:rFonts w:ascii="Arial Narrow" w:eastAsia="Times New Roman" w:hAnsi="Arial Narrow" w:cs="Times New Roman"/>
          <w:color w:val="0000FF"/>
          <w:lang w:eastAsia="es-CO"/>
        </w:rPr>
        <w:t>registrar,</w:t>
      </w:r>
      <w:r w:rsidR="00936243">
        <w:rPr>
          <w:rFonts w:ascii="Arial Narrow" w:eastAsia="Times New Roman" w:hAnsi="Arial Narrow" w:cs="Times New Roman"/>
          <w:color w:val="0000FF"/>
          <w:lang w:eastAsia="es-CO"/>
        </w:rPr>
        <w:t xml:space="preserve"> </w:t>
      </w:r>
      <w:r w:rsidR="00936243" w:rsidRPr="00936243">
        <w:rPr>
          <w:rFonts w:ascii="Arial Narrow" w:eastAsia="Times New Roman" w:hAnsi="Arial Narrow" w:cs="Times New Roman"/>
          <w:color w:val="0000FF"/>
          <w:lang w:eastAsia="es-CO"/>
        </w:rPr>
        <w:t xml:space="preserve">las disposiciones legales que sustentan la creación y/o actualización estructural del trámite u OPA, como la pertinencia y/o necesidad de la adopción del trámite. </w:t>
      </w:r>
    </w:p>
    <w:p w14:paraId="3DF47C96" w14:textId="309D5829" w:rsidR="004F33F9" w:rsidRDefault="004F33F9" w:rsidP="00060BAD">
      <w:pPr>
        <w:pStyle w:val="Ttulo1"/>
        <w:numPr>
          <w:ilvl w:val="0"/>
          <w:numId w:val="23"/>
        </w:numPr>
        <w:ind w:left="426" w:hanging="426"/>
        <w:jc w:val="both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 w:rsidRPr="005C1451">
        <w:rPr>
          <w:rFonts w:ascii="Arial Narrow" w:hAnsi="Arial Narrow"/>
          <w:b/>
          <w:bCs/>
          <w:color w:val="000000" w:themeColor="text1"/>
          <w:sz w:val="22"/>
          <w:szCs w:val="22"/>
        </w:rPr>
        <w:t> </w:t>
      </w:r>
      <w:bookmarkStart w:id="3" w:name="_Toc88747145"/>
      <w:r w:rsidR="00060BAD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Descripción del trámite y </w:t>
      </w:r>
      <w:r w:rsidRPr="005C1451">
        <w:rPr>
          <w:rFonts w:ascii="Arial Narrow" w:hAnsi="Arial Narrow"/>
          <w:b/>
          <w:bCs/>
          <w:color w:val="000000" w:themeColor="text1"/>
          <w:sz w:val="22"/>
          <w:szCs w:val="22"/>
        </w:rPr>
        <w:t>Eficacia</w:t>
      </w:r>
      <w:bookmarkEnd w:id="3"/>
    </w:p>
    <w:p w14:paraId="1F4BE8F3" w14:textId="77777777" w:rsidR="00CA13A4" w:rsidRPr="00CA13A4" w:rsidRDefault="00CA13A4" w:rsidP="00CA13A4"/>
    <w:p w14:paraId="18BC01FC" w14:textId="08D4516D" w:rsidR="00B80CA7" w:rsidRPr="00B80CA7" w:rsidRDefault="00CA13A4" w:rsidP="00B80CA7">
      <w:pPr>
        <w:pStyle w:val="NormalWeb"/>
        <w:shd w:val="clear" w:color="auto" w:fill="FFFFFF"/>
        <w:spacing w:before="0" w:beforeAutospacing="0"/>
        <w:jc w:val="both"/>
        <w:rPr>
          <w:rFonts w:ascii="Arial Narrow" w:hAnsi="Arial Narrow"/>
          <w:color w:val="0000FF"/>
          <w:sz w:val="22"/>
          <w:szCs w:val="22"/>
          <w:shd w:val="clear" w:color="auto" w:fill="FFFFFF"/>
        </w:rPr>
      </w:pPr>
      <w:r>
        <w:rPr>
          <w:rFonts w:ascii="Arial Narrow" w:hAnsi="Arial Narrow"/>
          <w:color w:val="0000FF"/>
          <w:sz w:val="22"/>
          <w:szCs w:val="22"/>
          <w:shd w:val="clear" w:color="auto" w:fill="FFFFFF"/>
        </w:rPr>
        <w:t>I</w:t>
      </w:r>
      <w:r w:rsidR="004F33F9" w:rsidRPr="00CA13A4">
        <w:rPr>
          <w:rFonts w:ascii="Arial Narrow" w:hAnsi="Arial Narrow"/>
          <w:color w:val="0000FF"/>
          <w:sz w:val="22"/>
          <w:szCs w:val="22"/>
          <w:shd w:val="clear" w:color="auto" w:fill="FFFFFF"/>
        </w:rPr>
        <w:t>ndicar el resultado que obtiene el ciudadano, usuario o grupo de interés al efectuar el trámite e incluir la dirección electrónica del sitio web donde reposa la evaluación de las observaciones que los ciudadanos y grupos de interés efectuaron al proyecto de acto administrativo que trata el numeral </w:t>
      </w:r>
      <w:hyperlink r:id="rId8" w:anchor="8.8" w:history="1">
        <w:r w:rsidR="004F33F9" w:rsidRPr="00CA13A4">
          <w:rPr>
            <w:rStyle w:val="Hipervnculo"/>
            <w:rFonts w:ascii="Arial Narrow" w:hAnsi="Arial Narrow"/>
            <w:sz w:val="22"/>
            <w:szCs w:val="22"/>
            <w:shd w:val="clear" w:color="auto" w:fill="FFFFFF"/>
          </w:rPr>
          <w:t>8</w:t>
        </w:r>
      </w:hyperlink>
      <w:r w:rsidR="004F33F9" w:rsidRPr="00CA13A4">
        <w:rPr>
          <w:rFonts w:ascii="Arial Narrow" w:hAnsi="Arial Narrow"/>
          <w:color w:val="0000FF"/>
          <w:sz w:val="22"/>
          <w:szCs w:val="22"/>
          <w:shd w:val="clear" w:color="auto" w:fill="FFFFFF"/>
        </w:rPr>
        <w:t> del Artículo 8 de la Ley 1437 de 2011.</w:t>
      </w:r>
    </w:p>
    <w:p w14:paraId="5B89E9D6" w14:textId="481FDC7B" w:rsidR="004F33F9" w:rsidRDefault="004F33F9" w:rsidP="00060BAD">
      <w:pPr>
        <w:pStyle w:val="Ttulo1"/>
        <w:numPr>
          <w:ilvl w:val="0"/>
          <w:numId w:val="23"/>
        </w:numPr>
        <w:ind w:left="426" w:hanging="426"/>
        <w:jc w:val="both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bookmarkStart w:id="4" w:name="_Toc88747146"/>
      <w:r w:rsidRPr="005C1451">
        <w:rPr>
          <w:rFonts w:ascii="Arial Narrow" w:hAnsi="Arial Narrow"/>
          <w:b/>
          <w:bCs/>
          <w:color w:val="000000" w:themeColor="text1"/>
          <w:sz w:val="22"/>
          <w:szCs w:val="22"/>
        </w:rPr>
        <w:t>Eficiencia</w:t>
      </w:r>
      <w:bookmarkEnd w:id="4"/>
    </w:p>
    <w:p w14:paraId="7A5F2F0F" w14:textId="77777777" w:rsidR="00CA13A4" w:rsidRPr="00CA13A4" w:rsidRDefault="00CA13A4" w:rsidP="00CA13A4"/>
    <w:p w14:paraId="7A4D8A5F" w14:textId="3008EDA0" w:rsidR="004F33F9" w:rsidRPr="00CA13A4" w:rsidRDefault="004F33F9" w:rsidP="00060BAD">
      <w:pPr>
        <w:pStyle w:val="NormalWeb"/>
        <w:shd w:val="clear" w:color="auto" w:fill="FFFFFF"/>
        <w:spacing w:before="0" w:beforeAutospacing="0"/>
        <w:jc w:val="both"/>
        <w:rPr>
          <w:rFonts w:ascii="Work Sans" w:hAnsi="Work Sans"/>
          <w:color w:val="0000FF"/>
          <w:sz w:val="25"/>
          <w:szCs w:val="25"/>
        </w:rPr>
      </w:pPr>
      <w:r w:rsidRPr="00CA13A4">
        <w:rPr>
          <w:rFonts w:ascii="Arial Narrow" w:hAnsi="Arial Narrow"/>
          <w:color w:val="0000FF"/>
          <w:sz w:val="22"/>
          <w:szCs w:val="22"/>
          <w:shd w:val="clear" w:color="auto" w:fill="FFFFFF"/>
        </w:rPr>
        <w:t xml:space="preserve">Se presentará el procedimiento </w:t>
      </w:r>
      <w:r w:rsidR="00D02BED">
        <w:rPr>
          <w:rFonts w:ascii="Arial Narrow" w:hAnsi="Arial Narrow"/>
          <w:color w:val="0000FF"/>
          <w:sz w:val="22"/>
          <w:szCs w:val="22"/>
          <w:shd w:val="clear" w:color="auto" w:fill="FFFFFF"/>
        </w:rPr>
        <w:t xml:space="preserve">y </w:t>
      </w:r>
      <w:r w:rsidRPr="00CA13A4">
        <w:rPr>
          <w:rFonts w:ascii="Arial Narrow" w:hAnsi="Arial Narrow"/>
          <w:color w:val="0000FF"/>
          <w:sz w:val="22"/>
          <w:szCs w:val="22"/>
          <w:shd w:val="clear" w:color="auto" w:fill="FFFFFF"/>
        </w:rPr>
        <w:t>el flujograma que refleje las actividades que adelantará la entidad y los pasos que deben adelantar los ciudadanos o grupos de interés, desde el inicio de la solicitud hasta la obtención del producto, indicando los tiempos requeridos y las condiciones en las que se adelantará el trámite, así como los canales para llevar a cabo cada actividad, sustentando los tiempos del mismo con el estudio técnico efectuado para ello, demostrando la eficiencia en la implementación del mismo</w:t>
      </w:r>
      <w:r w:rsidRPr="00CA13A4">
        <w:rPr>
          <w:rFonts w:ascii="Work Sans" w:hAnsi="Work Sans"/>
          <w:color w:val="0000FF"/>
          <w:sz w:val="25"/>
          <w:szCs w:val="25"/>
        </w:rPr>
        <w:t>.</w:t>
      </w:r>
    </w:p>
    <w:p w14:paraId="0BC25C05" w14:textId="30018002" w:rsidR="004F33F9" w:rsidRPr="00CA13A4" w:rsidRDefault="004F33F9" w:rsidP="00060BAD">
      <w:pPr>
        <w:pStyle w:val="NormalWeb"/>
        <w:shd w:val="clear" w:color="auto" w:fill="FFFFFF"/>
        <w:spacing w:before="0" w:beforeAutospacing="0"/>
        <w:jc w:val="both"/>
        <w:rPr>
          <w:rFonts w:ascii="Work Sans" w:hAnsi="Work Sans"/>
          <w:i/>
          <w:iCs/>
          <w:color w:val="0000FF"/>
          <w:sz w:val="25"/>
          <w:szCs w:val="25"/>
        </w:rPr>
      </w:pPr>
      <w:r w:rsidRPr="00CA13A4">
        <w:rPr>
          <w:rFonts w:ascii="Arial Narrow" w:hAnsi="Arial Narrow"/>
          <w:i/>
          <w:iCs/>
          <w:color w:val="0000FF"/>
          <w:sz w:val="22"/>
          <w:szCs w:val="22"/>
          <w:shd w:val="clear" w:color="auto" w:fill="FFFFFF"/>
        </w:rPr>
        <w:t>Adicionalmente, se deberá informar si la implementación del trámite se dispondrá totalmente en línea para los ciudadanos, de conformidad con las disposiciones de la Ley </w:t>
      </w:r>
      <w:hyperlink r:id="rId9" w:anchor="2052" w:history="1">
        <w:r w:rsidRPr="00CA13A4">
          <w:rPr>
            <w:rFonts w:ascii="Arial Narrow" w:hAnsi="Arial Narrow"/>
            <w:i/>
            <w:iCs/>
            <w:color w:val="0000FF"/>
            <w:sz w:val="22"/>
            <w:szCs w:val="22"/>
          </w:rPr>
          <w:t>2052</w:t>
        </w:r>
      </w:hyperlink>
      <w:r w:rsidRPr="00CA13A4">
        <w:rPr>
          <w:rFonts w:ascii="Arial Narrow" w:hAnsi="Arial Narrow"/>
          <w:i/>
          <w:iCs/>
          <w:color w:val="0000FF"/>
          <w:sz w:val="22"/>
          <w:szCs w:val="22"/>
          <w:shd w:val="clear" w:color="auto" w:fill="FFFFFF"/>
        </w:rPr>
        <w:t> de 2020 y su reglamentación.</w:t>
      </w:r>
    </w:p>
    <w:p w14:paraId="5875CF75" w14:textId="5DB95F8E" w:rsidR="004F33F9" w:rsidRDefault="004F33F9" w:rsidP="00060BAD">
      <w:pPr>
        <w:pStyle w:val="Ttulo1"/>
        <w:numPr>
          <w:ilvl w:val="0"/>
          <w:numId w:val="23"/>
        </w:numPr>
        <w:ind w:left="426" w:hanging="426"/>
        <w:jc w:val="both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bookmarkStart w:id="5" w:name="_Toc88747147"/>
      <w:r w:rsidRPr="005C1451">
        <w:rPr>
          <w:rFonts w:ascii="Arial Narrow" w:hAnsi="Arial Narrow"/>
          <w:b/>
          <w:bCs/>
          <w:color w:val="000000" w:themeColor="text1"/>
          <w:sz w:val="22"/>
          <w:szCs w:val="22"/>
        </w:rPr>
        <w:t>Costos de implementación</w:t>
      </w:r>
      <w:bookmarkEnd w:id="5"/>
    </w:p>
    <w:p w14:paraId="2B93B0DD" w14:textId="77777777" w:rsidR="00CA13A4" w:rsidRPr="00CA13A4" w:rsidRDefault="00CA13A4" w:rsidP="00CA13A4"/>
    <w:p w14:paraId="17B73F53" w14:textId="42BD518E" w:rsidR="004F33F9" w:rsidRPr="00CA13A4" w:rsidRDefault="004F33F9" w:rsidP="00060BAD">
      <w:pPr>
        <w:pStyle w:val="NormalWeb"/>
        <w:shd w:val="clear" w:color="auto" w:fill="FFFFFF"/>
        <w:spacing w:before="0" w:beforeAutospacing="0"/>
        <w:jc w:val="both"/>
        <w:rPr>
          <w:rFonts w:ascii="Arial Narrow" w:hAnsi="Arial Narrow"/>
          <w:color w:val="0000FF"/>
          <w:sz w:val="22"/>
          <w:szCs w:val="22"/>
          <w:shd w:val="clear" w:color="auto" w:fill="FFFFFF"/>
        </w:rPr>
      </w:pPr>
      <w:r w:rsidRPr="00CA13A4">
        <w:rPr>
          <w:rFonts w:ascii="Arial Narrow" w:hAnsi="Arial Narrow"/>
          <w:color w:val="0000FF"/>
          <w:sz w:val="22"/>
          <w:szCs w:val="22"/>
          <w:shd w:val="clear" w:color="auto" w:fill="FFFFFF"/>
        </w:rPr>
        <w:t>Se detallarán los costos de implementación del trámite para los ciudadanos, usuarios o grupos de interés, así: i) costos directos asociados con la tarifa, incluyendo la ley que autorizó su cobro, el estudio técnico que sustenta el sistema y método de fijación de la tarifa y si el pago de la misma puede realizarse a través de una plataforma de pagos en línea u otros medios de pago electrónicos; ii) estimación de costos indirectos para la obtención del trámite; y iii) la manifestación sobre si el trámite propuesto tiene impacto sobre el medio ambiente, especificando: acciones que se tomarán para mitigarlo, afectaciones al patrimonio cultural de la nación y acciones que se requieren para su implementación.</w:t>
      </w:r>
    </w:p>
    <w:p w14:paraId="0BD9D41D" w14:textId="5BF4E5CD" w:rsidR="004F33F9" w:rsidRDefault="004F33F9" w:rsidP="00060BAD">
      <w:pPr>
        <w:pStyle w:val="Ttulo1"/>
        <w:numPr>
          <w:ilvl w:val="0"/>
          <w:numId w:val="23"/>
        </w:numPr>
        <w:ind w:left="426" w:hanging="426"/>
        <w:jc w:val="both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bookmarkStart w:id="6" w:name="_Toc88747148"/>
      <w:r w:rsidRPr="005C1451">
        <w:rPr>
          <w:rFonts w:ascii="Arial Narrow" w:hAnsi="Arial Narrow"/>
          <w:b/>
          <w:bCs/>
          <w:color w:val="000000" w:themeColor="text1"/>
          <w:sz w:val="22"/>
          <w:szCs w:val="22"/>
        </w:rPr>
        <w:lastRenderedPageBreak/>
        <w:t>Recursos presupuestales y administrativos</w:t>
      </w:r>
      <w:bookmarkEnd w:id="6"/>
    </w:p>
    <w:p w14:paraId="5D20C94E" w14:textId="77777777" w:rsidR="00CA13A4" w:rsidRPr="00CA13A4" w:rsidRDefault="00CA13A4" w:rsidP="00CA13A4"/>
    <w:p w14:paraId="6C0516CF" w14:textId="7616BC8F" w:rsidR="004F33F9" w:rsidRPr="00CA13A4" w:rsidRDefault="004F33F9" w:rsidP="00060BAD">
      <w:pPr>
        <w:pStyle w:val="NormalWeb"/>
        <w:shd w:val="clear" w:color="auto" w:fill="FFFFFF"/>
        <w:spacing w:before="0" w:beforeAutospacing="0"/>
        <w:jc w:val="both"/>
        <w:rPr>
          <w:rFonts w:ascii="Arial Narrow" w:hAnsi="Arial Narrow"/>
          <w:color w:val="0000FF"/>
          <w:sz w:val="22"/>
          <w:szCs w:val="22"/>
          <w:shd w:val="clear" w:color="auto" w:fill="FFFFFF"/>
        </w:rPr>
      </w:pPr>
      <w:r w:rsidRPr="00CA13A4">
        <w:rPr>
          <w:rFonts w:ascii="Arial Narrow" w:hAnsi="Arial Narrow"/>
          <w:color w:val="0000FF"/>
          <w:sz w:val="22"/>
          <w:szCs w:val="22"/>
          <w:shd w:val="clear" w:color="auto" w:fill="FFFFFF"/>
        </w:rPr>
        <w:t xml:space="preserve">Con base en la estimación sobre los datos de operación asociados al trámite, </w:t>
      </w:r>
      <w:r w:rsidR="00CA13A4">
        <w:rPr>
          <w:rFonts w:ascii="Arial Narrow" w:hAnsi="Arial Narrow"/>
          <w:color w:val="0000FF"/>
          <w:sz w:val="22"/>
          <w:szCs w:val="22"/>
          <w:shd w:val="clear" w:color="auto" w:fill="FFFFFF"/>
        </w:rPr>
        <w:t xml:space="preserve">se deberá </w:t>
      </w:r>
      <w:r w:rsidRPr="00CA13A4">
        <w:rPr>
          <w:rFonts w:ascii="Arial Narrow" w:hAnsi="Arial Narrow"/>
          <w:color w:val="0000FF"/>
          <w:sz w:val="22"/>
          <w:szCs w:val="22"/>
          <w:shd w:val="clear" w:color="auto" w:fill="FFFFFF"/>
        </w:rPr>
        <w:t>acreditar la existencia de sus recursos administrativos, presupuestales, humanos y tecnológicos para la implementación de este.</w:t>
      </w:r>
    </w:p>
    <w:p w14:paraId="646E6DF8" w14:textId="7421FA8D" w:rsidR="005C1451" w:rsidRPr="00232CFA" w:rsidRDefault="004F33F9" w:rsidP="00232CFA">
      <w:pPr>
        <w:pStyle w:val="NormalWeb"/>
        <w:shd w:val="clear" w:color="auto" w:fill="FFFFFF"/>
        <w:spacing w:before="0" w:beforeAutospacing="0"/>
        <w:jc w:val="both"/>
        <w:rPr>
          <w:rStyle w:val="Hipervnculo"/>
          <w:rFonts w:ascii="Arial Narrow" w:hAnsi="Arial Narrow"/>
          <w:i/>
          <w:iCs/>
          <w:sz w:val="22"/>
          <w:szCs w:val="22"/>
          <w:u w:val="none"/>
          <w:shd w:val="clear" w:color="auto" w:fill="FFFFFF"/>
        </w:rPr>
      </w:pPr>
      <w:r w:rsidRPr="00CA13A4">
        <w:rPr>
          <w:rFonts w:ascii="Arial Narrow" w:hAnsi="Arial Narrow"/>
          <w:i/>
          <w:iCs/>
          <w:color w:val="0000FF"/>
          <w:sz w:val="22"/>
          <w:szCs w:val="22"/>
          <w:shd w:val="clear" w:color="auto" w:fill="FFFFFF"/>
        </w:rPr>
        <w:t>Cuando en un trámite intervienen varias entidades como responsables de su regulación y gestión, la Manifestación de Impacto Regulatorio se debe elaborar y presentar en un único documento.</w:t>
      </w:r>
    </w:p>
    <w:p w14:paraId="5292B3D7" w14:textId="77777777" w:rsidR="00232CFA" w:rsidRDefault="00232CFA" w:rsidP="00232CFA">
      <w:pPr>
        <w:tabs>
          <w:tab w:val="left" w:pos="567"/>
        </w:tabs>
        <w:spacing w:after="0" w:line="276" w:lineRule="auto"/>
        <w:jc w:val="both"/>
        <w:rPr>
          <w:rStyle w:val="Hipervnculo"/>
          <w:rFonts w:ascii="Arial Narrow" w:hAnsi="Arial Narrow" w:cs="Arial"/>
          <w:color w:val="FF0000"/>
          <w:u w:val="none"/>
        </w:rPr>
      </w:pPr>
    </w:p>
    <w:p w14:paraId="4E31E158" w14:textId="7510D3B2" w:rsidR="00232CFA" w:rsidRPr="00232CFA" w:rsidRDefault="00232CFA" w:rsidP="00232CFA">
      <w:pPr>
        <w:tabs>
          <w:tab w:val="left" w:pos="567"/>
        </w:tabs>
        <w:spacing w:after="0" w:line="276" w:lineRule="auto"/>
        <w:jc w:val="both"/>
        <w:rPr>
          <w:rStyle w:val="Hipervnculo"/>
          <w:rFonts w:ascii="Arial Narrow" w:hAnsi="Arial Narrow" w:cs="Arial"/>
          <w:color w:val="FF0000"/>
          <w:u w:val="none"/>
        </w:rPr>
      </w:pPr>
      <w:r w:rsidRPr="00232CFA">
        <w:rPr>
          <w:rStyle w:val="Hipervnculo"/>
          <w:rFonts w:ascii="Arial Narrow" w:hAnsi="Arial Narrow" w:cs="Arial"/>
          <w:color w:val="FF0000"/>
          <w:u w:val="none"/>
        </w:rPr>
        <w:t>Diligenciar</w:t>
      </w:r>
      <w:r w:rsidR="00652BED">
        <w:rPr>
          <w:rStyle w:val="Hipervnculo"/>
          <w:rFonts w:ascii="Arial Narrow" w:hAnsi="Arial Narrow" w:cs="Arial"/>
          <w:color w:val="FF0000"/>
          <w:u w:val="none"/>
        </w:rPr>
        <w:t xml:space="preserve"> este apartado</w:t>
      </w:r>
      <w:r w:rsidRPr="00232CFA">
        <w:rPr>
          <w:rStyle w:val="Hipervnculo"/>
          <w:rFonts w:ascii="Arial Narrow" w:hAnsi="Arial Narrow" w:cs="Arial"/>
          <w:color w:val="FF0000"/>
          <w:u w:val="none"/>
        </w:rPr>
        <w:t xml:space="preserve"> en caso</w:t>
      </w:r>
      <w:r w:rsidR="00652BED">
        <w:rPr>
          <w:rStyle w:val="Hipervnculo"/>
          <w:rFonts w:ascii="Arial Narrow" w:hAnsi="Arial Narrow" w:cs="Arial"/>
          <w:color w:val="FF0000"/>
          <w:u w:val="none"/>
        </w:rPr>
        <w:t xml:space="preserve"> de ser</w:t>
      </w:r>
      <w:r w:rsidRPr="00232CFA">
        <w:rPr>
          <w:rStyle w:val="Hipervnculo"/>
          <w:rFonts w:ascii="Arial Narrow" w:hAnsi="Arial Narrow" w:cs="Arial"/>
          <w:color w:val="FF0000"/>
          <w:u w:val="none"/>
        </w:rPr>
        <w:t xml:space="preserve"> requerido</w:t>
      </w:r>
      <w:r w:rsidR="00652BED">
        <w:rPr>
          <w:rStyle w:val="Hipervnculo"/>
          <w:rFonts w:ascii="Arial Narrow" w:hAnsi="Arial Narrow" w:cs="Arial"/>
          <w:color w:val="FF0000"/>
          <w:u w:val="none"/>
        </w:rPr>
        <w:t>,</w:t>
      </w:r>
      <w:r w:rsidRPr="00232CFA">
        <w:rPr>
          <w:rStyle w:val="Hipervnculo"/>
          <w:rFonts w:ascii="Arial Narrow" w:hAnsi="Arial Narrow" w:cs="Arial"/>
          <w:color w:val="FF0000"/>
          <w:u w:val="none"/>
        </w:rPr>
        <w:t xml:space="preserve"> de lo contrario eliminar </w:t>
      </w:r>
    </w:p>
    <w:p w14:paraId="5E544C17" w14:textId="3EA4208B" w:rsidR="00232CFA" w:rsidRPr="00232CFA" w:rsidRDefault="00232CFA" w:rsidP="00232CFA">
      <w:pPr>
        <w:tabs>
          <w:tab w:val="left" w:pos="1825"/>
        </w:tabs>
        <w:spacing w:after="0"/>
        <w:rPr>
          <w:rFonts w:ascii="Arial Narrow" w:eastAsia="Times New Roman" w:hAnsi="Arial Narrow" w:cs="Times New Roman"/>
          <w:color w:val="0000FF"/>
          <w:lang w:eastAsia="es-CO"/>
        </w:rPr>
      </w:pPr>
      <w:r w:rsidRPr="00232CFA">
        <w:rPr>
          <w:rFonts w:ascii="Arial Narrow" w:eastAsia="Times New Roman" w:hAnsi="Arial Narrow" w:cs="Times New Roman"/>
          <w:color w:val="0000FF"/>
          <w:lang w:eastAsia="es-CO"/>
        </w:rPr>
        <w:t>Los campos en azul deberán ser diligenciados</w:t>
      </w:r>
    </w:p>
    <w:p w14:paraId="309BE1F6" w14:textId="62F7EE90" w:rsidR="004F33F9" w:rsidRPr="00936243" w:rsidRDefault="004F33F9" w:rsidP="00060BAD">
      <w:pPr>
        <w:tabs>
          <w:tab w:val="left" w:pos="567"/>
        </w:tabs>
        <w:spacing w:line="276" w:lineRule="auto"/>
        <w:jc w:val="both"/>
        <w:rPr>
          <w:rFonts w:ascii="Arial Narrow" w:eastAsia="Times New Roman" w:hAnsi="Arial Narrow" w:cs="Times New Roman"/>
          <w:color w:val="0000FF"/>
          <w:sz w:val="24"/>
          <w:szCs w:val="24"/>
          <w:shd w:val="clear" w:color="auto" w:fill="FFFFFF"/>
          <w:lang w:eastAsia="es-CO"/>
        </w:rPr>
      </w:pPr>
    </w:p>
    <w:p w14:paraId="3804B3B3" w14:textId="4B6C0D14" w:rsidR="009140C1" w:rsidRPr="00936243" w:rsidRDefault="00936243" w:rsidP="00936243">
      <w:pPr>
        <w:pStyle w:val="Ttulo1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bookmarkStart w:id="7" w:name="_Toc88747149"/>
      <w:r w:rsidRPr="00936243">
        <w:rPr>
          <w:rFonts w:ascii="Arial Narrow" w:hAnsi="Arial Narrow"/>
          <w:b/>
          <w:bCs/>
          <w:color w:val="000000" w:themeColor="text1"/>
          <w:sz w:val="24"/>
          <w:szCs w:val="24"/>
        </w:rPr>
        <w:t>MANIFESTACIÓN DE IMPACTO REGULATORIO PARA MODIFICACIÓN ESTRUCTURAL</w:t>
      </w:r>
      <w:bookmarkEnd w:id="7"/>
    </w:p>
    <w:p w14:paraId="142D1180" w14:textId="6BA57770" w:rsidR="00936243" w:rsidRDefault="00232CFA" w:rsidP="00232CFA">
      <w:pPr>
        <w:tabs>
          <w:tab w:val="left" w:pos="567"/>
        </w:tabs>
        <w:spacing w:line="276" w:lineRule="auto"/>
        <w:jc w:val="center"/>
        <w:rPr>
          <w:rFonts w:ascii="Arial Narrow" w:hAnsi="Arial Narrow"/>
          <w:b/>
          <w:i/>
          <w:color w:val="0000FF"/>
        </w:rPr>
      </w:pPr>
      <w:r>
        <w:rPr>
          <w:rFonts w:ascii="Arial Narrow" w:hAnsi="Arial Narrow"/>
          <w:b/>
          <w:i/>
          <w:color w:val="0000FF"/>
        </w:rPr>
        <w:t>“Por el cual se reglamenta…</w:t>
      </w:r>
      <w:r w:rsidRPr="00CA13A4">
        <w:rPr>
          <w:rFonts w:ascii="Arial Narrow" w:hAnsi="Arial Narrow"/>
          <w:b/>
          <w:i/>
          <w:color w:val="0000FF"/>
        </w:rPr>
        <w:t xml:space="preserve">incluir el </w:t>
      </w:r>
      <w:r>
        <w:rPr>
          <w:rFonts w:ascii="Arial Narrow" w:hAnsi="Arial Narrow"/>
          <w:b/>
          <w:i/>
          <w:color w:val="0000FF"/>
        </w:rPr>
        <w:t xml:space="preserve">nombre del </w:t>
      </w:r>
      <w:r w:rsidRPr="00CA13A4">
        <w:rPr>
          <w:rFonts w:ascii="Arial Narrow" w:hAnsi="Arial Narrow"/>
          <w:b/>
          <w:i/>
          <w:color w:val="0000FF"/>
        </w:rPr>
        <w:t>trámite</w:t>
      </w:r>
      <w:r>
        <w:rPr>
          <w:rFonts w:ascii="Arial Narrow" w:hAnsi="Arial Narrow"/>
          <w:b/>
          <w:i/>
          <w:color w:val="0000FF"/>
        </w:rPr>
        <w:t xml:space="preserve"> a modificar”</w:t>
      </w:r>
    </w:p>
    <w:p w14:paraId="45E3F1C2" w14:textId="77777777" w:rsidR="00232CFA" w:rsidRPr="00232CFA" w:rsidRDefault="00232CFA" w:rsidP="00232CFA">
      <w:pPr>
        <w:tabs>
          <w:tab w:val="left" w:pos="567"/>
        </w:tabs>
        <w:spacing w:line="276" w:lineRule="auto"/>
        <w:jc w:val="center"/>
        <w:rPr>
          <w:rFonts w:ascii="Arial Narrow" w:hAnsi="Arial Narrow"/>
          <w:b/>
          <w:i/>
          <w:color w:val="0000FF"/>
        </w:rPr>
      </w:pPr>
    </w:p>
    <w:p w14:paraId="74589643" w14:textId="6F1E03BE" w:rsidR="00936243" w:rsidRPr="00934BDB" w:rsidRDefault="00936243" w:rsidP="00936243">
      <w:pPr>
        <w:tabs>
          <w:tab w:val="left" w:pos="567"/>
        </w:tabs>
        <w:spacing w:line="276" w:lineRule="auto"/>
        <w:jc w:val="both"/>
        <w:rPr>
          <w:rFonts w:ascii="Arial Narrow" w:eastAsia="Times New Roman" w:hAnsi="Arial Narrow" w:cs="Times New Roman"/>
          <w:color w:val="0000FF"/>
          <w:shd w:val="clear" w:color="auto" w:fill="FFFFFF"/>
          <w:lang w:eastAsia="es-CO"/>
        </w:rPr>
      </w:pPr>
      <w:r w:rsidRPr="00934BDB">
        <w:rPr>
          <w:rFonts w:ascii="Arial Narrow" w:eastAsia="Times New Roman" w:hAnsi="Arial Narrow" w:cs="Times New Roman"/>
          <w:color w:val="0000FF"/>
          <w:shd w:val="clear" w:color="auto" w:fill="FFFFFF"/>
          <w:lang w:eastAsia="es-CO"/>
        </w:rPr>
        <w:t xml:space="preserve">Para solicitar el concepto de autorización sobre la modificación estructural de un trámite existente, solamente, deberá </w:t>
      </w:r>
      <w:r w:rsidR="00232CFA" w:rsidRPr="00934BDB">
        <w:rPr>
          <w:rFonts w:ascii="Arial Narrow" w:eastAsia="Times New Roman" w:hAnsi="Arial Narrow" w:cs="Times New Roman"/>
          <w:color w:val="0000FF"/>
          <w:shd w:val="clear" w:color="auto" w:fill="FFFFFF"/>
          <w:lang w:eastAsia="es-CO"/>
        </w:rPr>
        <w:t xml:space="preserve">contener, </w:t>
      </w:r>
    </w:p>
    <w:p w14:paraId="3FD94505" w14:textId="46876D1E" w:rsidR="00936243" w:rsidRPr="00652BED" w:rsidRDefault="00232CFA" w:rsidP="00936243">
      <w:pPr>
        <w:pStyle w:val="Prrafodelista"/>
        <w:numPr>
          <w:ilvl w:val="0"/>
          <w:numId w:val="27"/>
        </w:numPr>
        <w:tabs>
          <w:tab w:val="left" w:pos="567"/>
        </w:tabs>
        <w:spacing w:line="276" w:lineRule="auto"/>
        <w:ind w:left="426"/>
        <w:jc w:val="both"/>
        <w:rPr>
          <w:rFonts w:ascii="Arial Narrow" w:eastAsia="Times New Roman" w:hAnsi="Arial Narrow" w:cs="Times New Roman"/>
          <w:b/>
          <w:bCs/>
          <w:shd w:val="clear" w:color="auto" w:fill="FFFFFF"/>
          <w:lang w:eastAsia="es-CO"/>
        </w:rPr>
      </w:pPr>
      <w:r w:rsidRPr="00652BED">
        <w:rPr>
          <w:rFonts w:ascii="Arial Narrow" w:eastAsia="Times New Roman" w:hAnsi="Arial Narrow" w:cs="Times New Roman"/>
          <w:b/>
          <w:bCs/>
          <w:shd w:val="clear" w:color="auto" w:fill="FFFFFF"/>
          <w:lang w:eastAsia="es-CO"/>
        </w:rPr>
        <w:t xml:space="preserve">Justificación </w:t>
      </w:r>
      <w:r w:rsidR="00934BDB" w:rsidRPr="00652BED">
        <w:rPr>
          <w:rFonts w:ascii="Arial Narrow" w:eastAsia="Times New Roman" w:hAnsi="Arial Narrow" w:cs="Times New Roman"/>
          <w:b/>
          <w:bCs/>
          <w:shd w:val="clear" w:color="auto" w:fill="FFFFFF"/>
          <w:lang w:eastAsia="es-CO"/>
        </w:rPr>
        <w:t>T</w:t>
      </w:r>
      <w:r w:rsidR="00936243" w:rsidRPr="00652BED">
        <w:rPr>
          <w:rFonts w:ascii="Arial Narrow" w:eastAsia="Times New Roman" w:hAnsi="Arial Narrow" w:cs="Times New Roman"/>
          <w:b/>
          <w:bCs/>
          <w:shd w:val="clear" w:color="auto" w:fill="FFFFFF"/>
          <w:lang w:eastAsia="es-CO"/>
        </w:rPr>
        <w:t xml:space="preserve">écnica </w:t>
      </w:r>
      <w:r w:rsidR="00934BDB" w:rsidRPr="00652BED">
        <w:rPr>
          <w:rFonts w:ascii="Arial Narrow" w:eastAsia="Times New Roman" w:hAnsi="Arial Narrow" w:cs="Times New Roman"/>
          <w:b/>
          <w:bCs/>
          <w:shd w:val="clear" w:color="auto" w:fill="FFFFFF"/>
          <w:lang w:eastAsia="es-CO"/>
        </w:rPr>
        <w:t>y/</w:t>
      </w:r>
      <w:r w:rsidR="00936243" w:rsidRPr="00652BED">
        <w:rPr>
          <w:rFonts w:ascii="Arial Narrow" w:eastAsia="Times New Roman" w:hAnsi="Arial Narrow" w:cs="Times New Roman"/>
          <w:b/>
          <w:bCs/>
          <w:shd w:val="clear" w:color="auto" w:fill="FFFFFF"/>
          <w:lang w:eastAsia="es-CO"/>
        </w:rPr>
        <w:t>o jurídica</w:t>
      </w:r>
    </w:p>
    <w:p w14:paraId="7968B449" w14:textId="32A7F958" w:rsidR="00936243" w:rsidRPr="00934BDB" w:rsidRDefault="00936243" w:rsidP="00936243">
      <w:pPr>
        <w:tabs>
          <w:tab w:val="left" w:pos="567"/>
        </w:tabs>
        <w:spacing w:line="276" w:lineRule="auto"/>
        <w:jc w:val="both"/>
        <w:rPr>
          <w:rFonts w:ascii="Arial Narrow" w:eastAsia="Times New Roman" w:hAnsi="Arial Narrow" w:cs="Times New Roman"/>
          <w:color w:val="0000FF"/>
          <w:shd w:val="clear" w:color="auto" w:fill="FFFFFF"/>
          <w:lang w:eastAsia="es-CO"/>
        </w:rPr>
      </w:pPr>
      <w:r w:rsidRPr="00934BDB">
        <w:rPr>
          <w:rFonts w:ascii="Arial Narrow" w:eastAsia="Times New Roman" w:hAnsi="Arial Narrow" w:cs="Times New Roman"/>
          <w:color w:val="0000FF"/>
          <w:shd w:val="clear" w:color="auto" w:fill="FFFFFF"/>
          <w:lang w:eastAsia="es-CO"/>
        </w:rPr>
        <w:t xml:space="preserve">Con respecto a: </w:t>
      </w:r>
    </w:p>
    <w:p w14:paraId="66A10FCF" w14:textId="7F0BB8DA" w:rsidR="00936243" w:rsidRPr="00934BDB" w:rsidRDefault="00934BDB" w:rsidP="00936243">
      <w:pPr>
        <w:pStyle w:val="Prrafodelista"/>
        <w:numPr>
          <w:ilvl w:val="0"/>
          <w:numId w:val="28"/>
        </w:numPr>
        <w:tabs>
          <w:tab w:val="left" w:pos="567"/>
        </w:tabs>
        <w:spacing w:line="276" w:lineRule="auto"/>
        <w:jc w:val="both"/>
        <w:rPr>
          <w:rFonts w:ascii="Arial Narrow" w:eastAsia="Times New Roman" w:hAnsi="Arial Narrow" w:cs="Times New Roman"/>
          <w:color w:val="0000FF"/>
          <w:shd w:val="clear" w:color="auto" w:fill="FFFFFF"/>
          <w:lang w:eastAsia="es-CO"/>
        </w:rPr>
      </w:pPr>
      <w:r w:rsidRPr="00934BDB">
        <w:rPr>
          <w:rFonts w:ascii="Arial Narrow" w:eastAsia="Times New Roman" w:hAnsi="Arial Narrow" w:cs="Times New Roman"/>
          <w:color w:val="0000FF"/>
          <w:shd w:val="clear" w:color="auto" w:fill="FFFFFF"/>
          <w:lang w:eastAsia="es-CO"/>
        </w:rPr>
        <w:t>Incremento</w:t>
      </w:r>
      <w:r w:rsidR="00936243" w:rsidRPr="00934BDB">
        <w:rPr>
          <w:rFonts w:ascii="Arial Narrow" w:eastAsia="Times New Roman" w:hAnsi="Arial Narrow" w:cs="Times New Roman"/>
          <w:color w:val="0000FF"/>
          <w:shd w:val="clear" w:color="auto" w:fill="FFFFFF"/>
          <w:lang w:eastAsia="es-CO"/>
        </w:rPr>
        <w:t xml:space="preserve"> del tiempo de respuesta</w:t>
      </w:r>
    </w:p>
    <w:p w14:paraId="440EFA25" w14:textId="02A23840" w:rsidR="00936243" w:rsidRPr="00934BDB" w:rsidRDefault="00934BDB" w:rsidP="00936243">
      <w:pPr>
        <w:pStyle w:val="Prrafodelista"/>
        <w:numPr>
          <w:ilvl w:val="0"/>
          <w:numId w:val="28"/>
        </w:numPr>
        <w:tabs>
          <w:tab w:val="left" w:pos="567"/>
        </w:tabs>
        <w:spacing w:line="276" w:lineRule="auto"/>
        <w:jc w:val="both"/>
        <w:rPr>
          <w:rFonts w:ascii="Arial Narrow" w:eastAsia="Times New Roman" w:hAnsi="Arial Narrow" w:cs="Times New Roman"/>
          <w:color w:val="0000FF"/>
          <w:shd w:val="clear" w:color="auto" w:fill="FFFFFF"/>
          <w:lang w:eastAsia="es-CO"/>
        </w:rPr>
      </w:pPr>
      <w:r w:rsidRPr="00934BDB">
        <w:rPr>
          <w:rFonts w:ascii="Arial Narrow" w:eastAsia="Times New Roman" w:hAnsi="Arial Narrow" w:cs="Times New Roman"/>
          <w:color w:val="0000FF"/>
          <w:shd w:val="clear" w:color="auto" w:fill="FFFFFF"/>
          <w:lang w:eastAsia="es-CO"/>
        </w:rPr>
        <w:t>I</w:t>
      </w:r>
      <w:r w:rsidR="00936243" w:rsidRPr="00934BDB">
        <w:rPr>
          <w:rFonts w:ascii="Arial Narrow" w:eastAsia="Times New Roman" w:hAnsi="Arial Narrow" w:cs="Times New Roman"/>
          <w:color w:val="0000FF"/>
          <w:shd w:val="clear" w:color="auto" w:fill="FFFFFF"/>
          <w:lang w:eastAsia="es-CO"/>
        </w:rPr>
        <w:t xml:space="preserve">nclusión de nuevos requisitos o documentos </w:t>
      </w:r>
    </w:p>
    <w:p w14:paraId="4646E9B2" w14:textId="18BF9C86" w:rsidR="00936243" w:rsidRPr="00934BDB" w:rsidRDefault="00934BDB" w:rsidP="00936243">
      <w:pPr>
        <w:pStyle w:val="Prrafodelista"/>
        <w:numPr>
          <w:ilvl w:val="0"/>
          <w:numId w:val="28"/>
        </w:numPr>
        <w:tabs>
          <w:tab w:val="left" w:pos="567"/>
        </w:tabs>
        <w:spacing w:line="276" w:lineRule="auto"/>
        <w:jc w:val="both"/>
        <w:rPr>
          <w:rFonts w:ascii="Arial Narrow" w:eastAsia="Times New Roman" w:hAnsi="Arial Narrow" w:cs="Times New Roman"/>
          <w:color w:val="0000FF"/>
          <w:shd w:val="clear" w:color="auto" w:fill="FFFFFF"/>
          <w:lang w:eastAsia="es-CO"/>
        </w:rPr>
      </w:pPr>
      <w:r w:rsidRPr="00934BDB">
        <w:rPr>
          <w:rFonts w:ascii="Arial Narrow" w:eastAsia="Times New Roman" w:hAnsi="Arial Narrow" w:cs="Times New Roman"/>
          <w:color w:val="0000FF"/>
          <w:shd w:val="clear" w:color="auto" w:fill="FFFFFF"/>
          <w:lang w:eastAsia="es-CO"/>
        </w:rPr>
        <w:t>R</w:t>
      </w:r>
      <w:r w:rsidR="00936243" w:rsidRPr="00934BDB">
        <w:rPr>
          <w:rFonts w:ascii="Arial Narrow" w:eastAsia="Times New Roman" w:hAnsi="Arial Narrow" w:cs="Times New Roman"/>
          <w:color w:val="0000FF"/>
          <w:shd w:val="clear" w:color="auto" w:fill="FFFFFF"/>
          <w:lang w:eastAsia="es-CO"/>
        </w:rPr>
        <w:t>educción de la vigencia de los documentos o productos del trámite.</w:t>
      </w:r>
    </w:p>
    <w:p w14:paraId="298021D7" w14:textId="77777777" w:rsidR="00936243" w:rsidRPr="00934BDB" w:rsidRDefault="00936243" w:rsidP="00936243">
      <w:pPr>
        <w:tabs>
          <w:tab w:val="left" w:pos="567"/>
        </w:tabs>
        <w:spacing w:line="276" w:lineRule="auto"/>
        <w:jc w:val="both"/>
        <w:rPr>
          <w:rFonts w:ascii="Arial Narrow" w:eastAsia="Times New Roman" w:hAnsi="Arial Narrow" w:cs="Times New Roman"/>
          <w:color w:val="0000FF"/>
          <w:shd w:val="clear" w:color="auto" w:fill="FFFFFF"/>
          <w:lang w:eastAsia="es-CO"/>
        </w:rPr>
      </w:pPr>
      <w:r w:rsidRPr="00934BDB">
        <w:rPr>
          <w:rFonts w:ascii="Arial Narrow" w:eastAsia="Times New Roman" w:hAnsi="Arial Narrow" w:cs="Times New Roman"/>
          <w:color w:val="0000FF"/>
          <w:shd w:val="clear" w:color="auto" w:fill="FFFFFF"/>
          <w:lang w:eastAsia="es-CO"/>
        </w:rPr>
        <w:t>Cuando se trate de una modificación estructural por traslado de competencias a otra entidad que afecten o modifiquen el procedimiento y las normas vigentes, la Manifestación del Impacto Regulatorio deberá contener todos los elementos señalados al comienzo del documento</w:t>
      </w:r>
    </w:p>
    <w:p w14:paraId="2F7568EC" w14:textId="77777777" w:rsidR="00936243" w:rsidRPr="00CA13A4" w:rsidRDefault="00936243" w:rsidP="00060BAD">
      <w:pPr>
        <w:spacing w:line="276" w:lineRule="auto"/>
        <w:jc w:val="both"/>
        <w:rPr>
          <w:rFonts w:ascii="Arial Narrow" w:hAnsi="Arial Narrow"/>
          <w:color w:val="0000FF"/>
          <w:sz w:val="24"/>
          <w:szCs w:val="24"/>
        </w:rPr>
      </w:pPr>
    </w:p>
    <w:sectPr w:rsidR="00936243" w:rsidRPr="00CA13A4" w:rsidSect="00060BAD">
      <w:headerReference w:type="default" r:id="rId10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47D01" w14:textId="77777777" w:rsidR="00967450" w:rsidRDefault="00967450" w:rsidP="009D2183">
      <w:pPr>
        <w:spacing w:after="0" w:line="240" w:lineRule="auto"/>
      </w:pPr>
      <w:r>
        <w:separator/>
      </w:r>
    </w:p>
  </w:endnote>
  <w:endnote w:type="continuationSeparator" w:id="0">
    <w:p w14:paraId="4FD1ADE7" w14:textId="77777777" w:rsidR="00967450" w:rsidRDefault="00967450" w:rsidP="009D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368D" w14:textId="77777777" w:rsidR="00967450" w:rsidRDefault="00967450" w:rsidP="009D2183">
      <w:pPr>
        <w:spacing w:after="0" w:line="240" w:lineRule="auto"/>
      </w:pPr>
      <w:r>
        <w:separator/>
      </w:r>
    </w:p>
  </w:footnote>
  <w:footnote w:type="continuationSeparator" w:id="0">
    <w:p w14:paraId="0D7C7578" w14:textId="77777777" w:rsidR="00967450" w:rsidRDefault="00967450" w:rsidP="009D2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0"/>
      <w:gridCol w:w="4583"/>
      <w:gridCol w:w="1690"/>
    </w:tblGrid>
    <w:tr w:rsidR="00060BAD" w:rsidRPr="00F932A5" w14:paraId="25317F19" w14:textId="77777777" w:rsidTr="00A63BA6">
      <w:trPr>
        <w:cantSplit/>
        <w:trHeight w:val="20"/>
        <w:jc w:val="center"/>
      </w:trPr>
      <w:tc>
        <w:tcPr>
          <w:tcW w:w="3350" w:type="dxa"/>
          <w:vMerge w:val="restart"/>
          <w:vAlign w:val="center"/>
        </w:tcPr>
        <w:p w14:paraId="5737DCE0" w14:textId="77777777" w:rsidR="00060BAD" w:rsidRPr="00F932A5" w:rsidRDefault="00060BAD" w:rsidP="00060BAD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noProof/>
            </w:rPr>
            <w:drawing>
              <wp:inline distT="0" distB="0" distL="0" distR="0" wp14:anchorId="2602BA88" wp14:editId="50790BAD">
                <wp:extent cx="2004995" cy="396607"/>
                <wp:effectExtent l="0" t="0" r="0" b="3810"/>
                <wp:docPr id="6" name="Imagen 6" descr="Interfaz de usuario gráfica, Texto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nterfaz de usuario gráfica, Texto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2578" cy="407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3" w:type="dxa"/>
          <w:vMerge w:val="restart"/>
          <w:vAlign w:val="center"/>
        </w:tcPr>
        <w:p w14:paraId="152166F4" w14:textId="63A21951" w:rsidR="00060BAD" w:rsidRPr="00065789" w:rsidRDefault="00060BAD" w:rsidP="00060BAD">
          <w:pPr>
            <w:pStyle w:val="Encabezado"/>
            <w:jc w:val="center"/>
            <w:rPr>
              <w:rFonts w:ascii="Arial Narrow" w:hAnsi="Arial Narrow"/>
              <w:b/>
              <w:sz w:val="28"/>
              <w:szCs w:val="28"/>
            </w:rPr>
          </w:pPr>
          <w:r>
            <w:rPr>
              <w:rFonts w:ascii="Arial Narrow" w:hAnsi="Arial Narrow" w:cs="Arial,Bold"/>
              <w:b/>
              <w:bCs/>
              <w:sz w:val="28"/>
              <w:szCs w:val="28"/>
            </w:rPr>
            <w:t>MANIFESTACIÓN DE IMPACTO REGULATORIO</w:t>
          </w:r>
        </w:p>
      </w:tc>
      <w:tc>
        <w:tcPr>
          <w:tcW w:w="1690" w:type="dxa"/>
          <w:vAlign w:val="center"/>
        </w:tcPr>
        <w:p w14:paraId="3D774F7F" w14:textId="141B073F" w:rsidR="00060BAD" w:rsidRPr="00934BDB" w:rsidRDefault="00060BAD" w:rsidP="00060BAD">
          <w:pPr>
            <w:pStyle w:val="Encabezado"/>
            <w:spacing w:before="100" w:beforeAutospacing="1"/>
            <w:rPr>
              <w:rFonts w:ascii="Arial Narrow" w:hAnsi="Arial Narrow"/>
              <w:b/>
              <w:snapToGrid w:val="0"/>
              <w:sz w:val="16"/>
              <w:szCs w:val="16"/>
            </w:rPr>
          </w:pPr>
          <w:r w:rsidRPr="00934BDB">
            <w:rPr>
              <w:rFonts w:ascii="Arial Narrow" w:hAnsi="Arial Narrow"/>
              <w:b/>
              <w:snapToGrid w:val="0"/>
              <w:sz w:val="16"/>
              <w:szCs w:val="16"/>
            </w:rPr>
            <w:t>CODIGO:</w:t>
          </w:r>
          <w:r w:rsidRPr="00934BDB">
            <w:rPr>
              <w:rFonts w:ascii="Arial Narrow" w:hAnsi="Arial Narrow"/>
              <w:snapToGrid w:val="0"/>
              <w:sz w:val="16"/>
              <w:szCs w:val="16"/>
            </w:rPr>
            <w:t xml:space="preserve"> </w:t>
          </w:r>
          <w:r w:rsidR="00652BED">
            <w:rPr>
              <w:rFonts w:ascii="Arial Narrow" w:hAnsi="Arial Narrow"/>
              <w:sz w:val="16"/>
              <w:szCs w:val="16"/>
            </w:rPr>
            <w:t>D</w:t>
          </w:r>
          <w:r w:rsidR="00934BDB" w:rsidRPr="00934BDB">
            <w:rPr>
              <w:rFonts w:ascii="Arial Narrow" w:hAnsi="Arial Narrow"/>
              <w:sz w:val="16"/>
              <w:szCs w:val="16"/>
            </w:rPr>
            <w:t>1</w:t>
          </w:r>
          <w:r w:rsidR="007C48B8" w:rsidRPr="00934BDB">
            <w:rPr>
              <w:rFonts w:ascii="Arial Narrow" w:hAnsi="Arial Narrow"/>
              <w:sz w:val="16"/>
              <w:szCs w:val="16"/>
            </w:rPr>
            <w:t>02PR0</w:t>
          </w:r>
          <w:r w:rsidR="00934BDB" w:rsidRPr="00934BDB">
            <w:rPr>
              <w:rFonts w:ascii="Arial Narrow" w:hAnsi="Arial Narrow"/>
              <w:sz w:val="16"/>
              <w:szCs w:val="16"/>
            </w:rPr>
            <w:t>5</w:t>
          </w:r>
          <w:r w:rsidR="00062DB8">
            <w:rPr>
              <w:rFonts w:ascii="Arial Narrow" w:hAnsi="Arial Narrow"/>
              <w:sz w:val="16"/>
              <w:szCs w:val="16"/>
            </w:rPr>
            <w:t>M</w:t>
          </w:r>
          <w:r w:rsidR="007C48B8" w:rsidRPr="00934BDB">
            <w:rPr>
              <w:rFonts w:ascii="Arial Narrow" w:hAnsi="Arial Narrow"/>
              <w:sz w:val="16"/>
              <w:szCs w:val="16"/>
            </w:rPr>
            <w:t>O1</w:t>
          </w:r>
        </w:p>
      </w:tc>
    </w:tr>
    <w:tr w:rsidR="00060BAD" w:rsidRPr="00F932A5" w14:paraId="6D8CBCEC" w14:textId="77777777" w:rsidTr="00A63BA6">
      <w:trPr>
        <w:cantSplit/>
        <w:trHeight w:val="20"/>
        <w:jc w:val="center"/>
      </w:trPr>
      <w:tc>
        <w:tcPr>
          <w:tcW w:w="3350" w:type="dxa"/>
          <w:vMerge/>
        </w:tcPr>
        <w:p w14:paraId="76E5B241" w14:textId="77777777" w:rsidR="00060BAD" w:rsidRPr="00F932A5" w:rsidRDefault="00060BAD" w:rsidP="00060BAD">
          <w:pPr>
            <w:pStyle w:val="Encabezado"/>
            <w:rPr>
              <w:rFonts w:ascii="Arial Narrow" w:hAnsi="Arial Narrow"/>
            </w:rPr>
          </w:pPr>
        </w:p>
      </w:tc>
      <w:tc>
        <w:tcPr>
          <w:tcW w:w="4583" w:type="dxa"/>
          <w:vMerge/>
          <w:vAlign w:val="center"/>
        </w:tcPr>
        <w:p w14:paraId="64F44F16" w14:textId="77777777" w:rsidR="00060BAD" w:rsidRPr="00B84A88" w:rsidRDefault="00060BAD" w:rsidP="00060BAD">
          <w:pPr>
            <w:pStyle w:val="Encabezado"/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690" w:type="dxa"/>
          <w:vAlign w:val="center"/>
        </w:tcPr>
        <w:p w14:paraId="0B8AF95B" w14:textId="77777777" w:rsidR="00060BAD" w:rsidRPr="00934BDB" w:rsidRDefault="00060BAD" w:rsidP="00060BAD">
          <w:pPr>
            <w:pStyle w:val="Encabezado"/>
            <w:spacing w:before="100" w:beforeAutospacing="1"/>
            <w:rPr>
              <w:rFonts w:ascii="Arial Narrow" w:hAnsi="Arial Narrow"/>
              <w:sz w:val="16"/>
              <w:szCs w:val="16"/>
            </w:rPr>
          </w:pPr>
          <w:r w:rsidRPr="00934BDB">
            <w:rPr>
              <w:rFonts w:ascii="Arial Narrow" w:hAnsi="Arial Narrow"/>
              <w:b/>
              <w:sz w:val="16"/>
              <w:szCs w:val="16"/>
            </w:rPr>
            <w:t xml:space="preserve">Versión: </w:t>
          </w:r>
          <w:r w:rsidRPr="00934BDB">
            <w:rPr>
              <w:rFonts w:ascii="Arial Narrow" w:hAnsi="Arial Narrow"/>
              <w:sz w:val="16"/>
              <w:szCs w:val="16"/>
            </w:rPr>
            <w:t>00</w:t>
          </w:r>
        </w:p>
      </w:tc>
    </w:tr>
    <w:tr w:rsidR="00060BAD" w:rsidRPr="00F932A5" w14:paraId="258CF57C" w14:textId="77777777" w:rsidTr="00A63BA6">
      <w:trPr>
        <w:cantSplit/>
        <w:trHeight w:val="20"/>
        <w:jc w:val="center"/>
      </w:trPr>
      <w:tc>
        <w:tcPr>
          <w:tcW w:w="3350" w:type="dxa"/>
          <w:vMerge/>
        </w:tcPr>
        <w:p w14:paraId="4B3891A9" w14:textId="77777777" w:rsidR="00060BAD" w:rsidRPr="00F932A5" w:rsidRDefault="00060BAD" w:rsidP="00060BAD">
          <w:pPr>
            <w:pStyle w:val="Encabezado"/>
            <w:rPr>
              <w:rFonts w:ascii="Arial Narrow" w:hAnsi="Arial Narrow"/>
            </w:rPr>
          </w:pPr>
        </w:p>
      </w:tc>
      <w:tc>
        <w:tcPr>
          <w:tcW w:w="4583" w:type="dxa"/>
          <w:vMerge/>
          <w:vAlign w:val="center"/>
        </w:tcPr>
        <w:p w14:paraId="5438D7D6" w14:textId="77777777" w:rsidR="00060BAD" w:rsidRPr="00B84A88" w:rsidRDefault="00060BAD" w:rsidP="00060BAD">
          <w:pPr>
            <w:pStyle w:val="Encabezado"/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690" w:type="dxa"/>
          <w:vAlign w:val="center"/>
        </w:tcPr>
        <w:p w14:paraId="23BD059C" w14:textId="04629CD2" w:rsidR="00060BAD" w:rsidRPr="00934BDB" w:rsidRDefault="00060BAD" w:rsidP="00060BAD">
          <w:pPr>
            <w:pStyle w:val="Encabezado"/>
            <w:spacing w:before="100" w:beforeAutospacing="1"/>
            <w:rPr>
              <w:rFonts w:ascii="Arial Narrow" w:hAnsi="Arial Narrow"/>
              <w:sz w:val="16"/>
              <w:szCs w:val="16"/>
            </w:rPr>
          </w:pPr>
          <w:r w:rsidRPr="00934BDB">
            <w:rPr>
              <w:rFonts w:ascii="Arial Narrow" w:hAnsi="Arial Narrow"/>
              <w:b/>
              <w:sz w:val="16"/>
              <w:szCs w:val="16"/>
            </w:rPr>
            <w:t>Fecha</w:t>
          </w:r>
          <w:r w:rsidR="007C48B8" w:rsidRPr="00934BDB">
            <w:rPr>
              <w:rFonts w:ascii="Arial Narrow" w:hAnsi="Arial Narrow"/>
              <w:b/>
              <w:sz w:val="16"/>
              <w:szCs w:val="16"/>
            </w:rPr>
            <w:t xml:space="preserve">: </w:t>
          </w:r>
          <w:r w:rsidR="007C48B8" w:rsidRPr="00934BDB">
            <w:rPr>
              <w:rFonts w:ascii="Arial Narrow" w:hAnsi="Arial Narrow"/>
              <w:bCs/>
              <w:sz w:val="16"/>
              <w:szCs w:val="16"/>
            </w:rPr>
            <w:t>21-1</w:t>
          </w:r>
          <w:r w:rsidR="00934BDB" w:rsidRPr="00934BDB">
            <w:rPr>
              <w:rFonts w:ascii="Arial Narrow" w:hAnsi="Arial Narrow"/>
              <w:bCs/>
              <w:sz w:val="16"/>
              <w:szCs w:val="16"/>
            </w:rPr>
            <w:t>1-2</w:t>
          </w:r>
          <w:r w:rsidR="00606A12">
            <w:rPr>
              <w:rFonts w:ascii="Arial Narrow" w:hAnsi="Arial Narrow"/>
              <w:bCs/>
              <w:sz w:val="16"/>
              <w:szCs w:val="16"/>
            </w:rPr>
            <w:t>9</w:t>
          </w:r>
        </w:p>
      </w:tc>
    </w:tr>
    <w:tr w:rsidR="00060BAD" w:rsidRPr="00F932A5" w14:paraId="6545134F" w14:textId="77777777" w:rsidTr="00A63BA6">
      <w:trPr>
        <w:cantSplit/>
        <w:trHeight w:val="20"/>
        <w:jc w:val="center"/>
      </w:trPr>
      <w:tc>
        <w:tcPr>
          <w:tcW w:w="3350" w:type="dxa"/>
          <w:vMerge/>
        </w:tcPr>
        <w:p w14:paraId="2BB25849" w14:textId="77777777" w:rsidR="00060BAD" w:rsidRPr="00F932A5" w:rsidRDefault="00060BAD" w:rsidP="00060BAD">
          <w:pPr>
            <w:pStyle w:val="Encabezado"/>
            <w:rPr>
              <w:rFonts w:ascii="Arial Narrow" w:hAnsi="Arial Narrow"/>
            </w:rPr>
          </w:pPr>
        </w:p>
      </w:tc>
      <w:tc>
        <w:tcPr>
          <w:tcW w:w="4583" w:type="dxa"/>
          <w:vMerge/>
          <w:vAlign w:val="center"/>
        </w:tcPr>
        <w:p w14:paraId="73F1B1DF" w14:textId="77777777" w:rsidR="00060BAD" w:rsidRPr="00B84A88" w:rsidRDefault="00060BAD" w:rsidP="00060BAD">
          <w:pPr>
            <w:pStyle w:val="Encabezado"/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690" w:type="dxa"/>
          <w:vAlign w:val="center"/>
        </w:tcPr>
        <w:p w14:paraId="1A41B18C" w14:textId="77777777" w:rsidR="00060BAD" w:rsidRPr="00934BDB" w:rsidRDefault="00060BAD" w:rsidP="00060BAD">
          <w:pPr>
            <w:spacing w:before="100" w:beforeAutospacing="1" w:after="0" w:line="240" w:lineRule="auto"/>
            <w:rPr>
              <w:rFonts w:ascii="Arial Narrow" w:hAnsi="Arial Narrow"/>
              <w:sz w:val="16"/>
              <w:szCs w:val="16"/>
            </w:rPr>
          </w:pPr>
          <w:r w:rsidRPr="00934BDB">
            <w:rPr>
              <w:rFonts w:ascii="Arial Narrow" w:hAnsi="Arial Narrow"/>
              <w:b/>
              <w:sz w:val="16"/>
              <w:szCs w:val="16"/>
            </w:rPr>
            <w:t>Página</w:t>
          </w:r>
          <w:r w:rsidRPr="00934BDB">
            <w:rPr>
              <w:rFonts w:ascii="Arial Narrow" w:hAnsi="Arial Narrow"/>
              <w:sz w:val="16"/>
              <w:szCs w:val="16"/>
            </w:rPr>
            <w:t xml:space="preserve"> </w:t>
          </w:r>
          <w:r w:rsidRPr="00934BDB">
            <w:rPr>
              <w:rFonts w:ascii="Arial Narrow" w:hAnsi="Arial Narrow"/>
              <w:sz w:val="16"/>
              <w:szCs w:val="16"/>
            </w:rPr>
            <w:fldChar w:fldCharType="begin"/>
          </w:r>
          <w:r w:rsidRPr="00934BDB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934BDB">
            <w:rPr>
              <w:rFonts w:ascii="Arial Narrow" w:hAnsi="Arial Narrow"/>
              <w:sz w:val="16"/>
              <w:szCs w:val="16"/>
            </w:rPr>
            <w:fldChar w:fldCharType="separate"/>
          </w:r>
          <w:r w:rsidRPr="00934BDB">
            <w:rPr>
              <w:rFonts w:ascii="Arial Narrow" w:hAnsi="Arial Narrow"/>
              <w:noProof/>
              <w:sz w:val="16"/>
              <w:szCs w:val="16"/>
            </w:rPr>
            <w:t>1</w:t>
          </w:r>
          <w:r w:rsidRPr="00934BDB">
            <w:rPr>
              <w:rFonts w:ascii="Arial Narrow" w:hAnsi="Arial Narrow"/>
              <w:sz w:val="16"/>
              <w:szCs w:val="16"/>
            </w:rPr>
            <w:fldChar w:fldCharType="end"/>
          </w:r>
          <w:r w:rsidRPr="00934BDB">
            <w:rPr>
              <w:rFonts w:ascii="Arial Narrow" w:hAnsi="Arial Narrow"/>
              <w:sz w:val="16"/>
              <w:szCs w:val="16"/>
            </w:rPr>
            <w:t xml:space="preserve"> de </w:t>
          </w:r>
          <w:r w:rsidRPr="00934BDB">
            <w:rPr>
              <w:rFonts w:ascii="Arial Narrow" w:hAnsi="Arial Narrow"/>
              <w:sz w:val="16"/>
              <w:szCs w:val="16"/>
            </w:rPr>
            <w:fldChar w:fldCharType="begin"/>
          </w:r>
          <w:r w:rsidRPr="00934BDB">
            <w:rPr>
              <w:rFonts w:ascii="Arial Narrow" w:hAnsi="Arial Narrow"/>
              <w:sz w:val="16"/>
              <w:szCs w:val="16"/>
            </w:rPr>
            <w:instrText xml:space="preserve"> NUMPAGES  </w:instrText>
          </w:r>
          <w:r w:rsidRPr="00934BDB">
            <w:rPr>
              <w:rFonts w:ascii="Arial Narrow" w:hAnsi="Arial Narrow"/>
              <w:sz w:val="16"/>
              <w:szCs w:val="16"/>
            </w:rPr>
            <w:fldChar w:fldCharType="separate"/>
          </w:r>
          <w:r w:rsidRPr="00934BDB">
            <w:rPr>
              <w:rFonts w:ascii="Arial Narrow" w:hAnsi="Arial Narrow"/>
              <w:noProof/>
              <w:sz w:val="16"/>
              <w:szCs w:val="16"/>
            </w:rPr>
            <w:t>8</w:t>
          </w:r>
          <w:r w:rsidRPr="00934BDB">
            <w:rPr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14:paraId="521E7BD1" w14:textId="4582AC9E" w:rsidR="00BB422E" w:rsidRDefault="00BB42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6C6"/>
    <w:multiLevelType w:val="multilevel"/>
    <w:tmpl w:val="954E4E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A959CB"/>
    <w:multiLevelType w:val="hybridMultilevel"/>
    <w:tmpl w:val="6D8E56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20CE9"/>
    <w:multiLevelType w:val="hybridMultilevel"/>
    <w:tmpl w:val="09D20FC2"/>
    <w:lvl w:ilvl="0" w:tplc="FEA247F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23"/>
    <w:multiLevelType w:val="hybridMultilevel"/>
    <w:tmpl w:val="4D12216C"/>
    <w:lvl w:ilvl="0" w:tplc="9446B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25324"/>
    <w:multiLevelType w:val="hybridMultilevel"/>
    <w:tmpl w:val="8700AD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E296D"/>
    <w:multiLevelType w:val="hybridMultilevel"/>
    <w:tmpl w:val="CB66ADE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F2EED"/>
    <w:multiLevelType w:val="hybridMultilevel"/>
    <w:tmpl w:val="EE48F9AC"/>
    <w:lvl w:ilvl="0" w:tplc="5B9271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530A6"/>
    <w:multiLevelType w:val="hybridMultilevel"/>
    <w:tmpl w:val="336E6B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D0874"/>
    <w:multiLevelType w:val="hybridMultilevel"/>
    <w:tmpl w:val="108622A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925"/>
    <w:multiLevelType w:val="hybridMultilevel"/>
    <w:tmpl w:val="0C1262B0"/>
    <w:lvl w:ilvl="0" w:tplc="FEA247F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E351F"/>
    <w:multiLevelType w:val="hybridMultilevel"/>
    <w:tmpl w:val="41B06250"/>
    <w:lvl w:ilvl="0" w:tplc="B3901A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112A6"/>
    <w:multiLevelType w:val="multilevel"/>
    <w:tmpl w:val="02420F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FD52E39"/>
    <w:multiLevelType w:val="hybridMultilevel"/>
    <w:tmpl w:val="0BEEF20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45E6B"/>
    <w:multiLevelType w:val="hybridMultilevel"/>
    <w:tmpl w:val="0A40B0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254DE"/>
    <w:multiLevelType w:val="hybridMultilevel"/>
    <w:tmpl w:val="FB069A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610E4"/>
    <w:multiLevelType w:val="hybridMultilevel"/>
    <w:tmpl w:val="7FEAB3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74BE2"/>
    <w:multiLevelType w:val="hybridMultilevel"/>
    <w:tmpl w:val="64F21B9C"/>
    <w:lvl w:ilvl="0" w:tplc="008C56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66815"/>
    <w:multiLevelType w:val="hybridMultilevel"/>
    <w:tmpl w:val="FD86C2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428CE"/>
    <w:multiLevelType w:val="hybridMultilevel"/>
    <w:tmpl w:val="33A4A4B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9167D"/>
    <w:multiLevelType w:val="hybridMultilevel"/>
    <w:tmpl w:val="D9A899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E0FAB"/>
    <w:multiLevelType w:val="hybridMultilevel"/>
    <w:tmpl w:val="A3DCB3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82AFE"/>
    <w:multiLevelType w:val="multilevel"/>
    <w:tmpl w:val="DAD6C2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01D5392"/>
    <w:multiLevelType w:val="hybridMultilevel"/>
    <w:tmpl w:val="F9FCE1F2"/>
    <w:lvl w:ilvl="0" w:tplc="44446A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42B09"/>
    <w:multiLevelType w:val="hybridMultilevel"/>
    <w:tmpl w:val="4BDCC152"/>
    <w:lvl w:ilvl="0" w:tplc="90A23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81D3E"/>
    <w:multiLevelType w:val="hybridMultilevel"/>
    <w:tmpl w:val="1E5AC4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558BE"/>
    <w:multiLevelType w:val="hybridMultilevel"/>
    <w:tmpl w:val="70FCE6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6514C"/>
    <w:multiLevelType w:val="hybridMultilevel"/>
    <w:tmpl w:val="3A9009E8"/>
    <w:lvl w:ilvl="0" w:tplc="2D1CD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27320"/>
    <w:multiLevelType w:val="hybridMultilevel"/>
    <w:tmpl w:val="A4361CBA"/>
    <w:lvl w:ilvl="0" w:tplc="73CCB8D6">
      <w:numFmt w:val="bullet"/>
      <w:lvlText w:val="-"/>
      <w:lvlJc w:val="left"/>
      <w:pPr>
        <w:ind w:left="76" w:hanging="77"/>
      </w:pPr>
      <w:rPr>
        <w:rFonts w:ascii="Times New Roman" w:eastAsia="Times New Roman" w:hAnsi="Times New Roman" w:cs="Times New Roman" w:hint="default"/>
        <w:w w:val="99"/>
        <w:sz w:val="13"/>
        <w:szCs w:val="13"/>
        <w:lang w:val="es-ES" w:eastAsia="es-ES" w:bidi="es-ES"/>
      </w:rPr>
    </w:lvl>
    <w:lvl w:ilvl="1" w:tplc="5E660CEC">
      <w:numFmt w:val="bullet"/>
      <w:lvlText w:val="•"/>
      <w:lvlJc w:val="left"/>
      <w:pPr>
        <w:ind w:left="157" w:hanging="77"/>
      </w:pPr>
      <w:rPr>
        <w:rFonts w:hint="default"/>
        <w:lang w:val="es-ES" w:eastAsia="es-ES" w:bidi="es-ES"/>
      </w:rPr>
    </w:lvl>
    <w:lvl w:ilvl="2" w:tplc="F83252E6">
      <w:numFmt w:val="bullet"/>
      <w:lvlText w:val="•"/>
      <w:lvlJc w:val="left"/>
      <w:pPr>
        <w:ind w:left="234" w:hanging="77"/>
      </w:pPr>
      <w:rPr>
        <w:rFonts w:hint="default"/>
        <w:lang w:val="es-ES" w:eastAsia="es-ES" w:bidi="es-ES"/>
      </w:rPr>
    </w:lvl>
    <w:lvl w:ilvl="3" w:tplc="95E6FD1A">
      <w:numFmt w:val="bullet"/>
      <w:lvlText w:val="•"/>
      <w:lvlJc w:val="left"/>
      <w:pPr>
        <w:ind w:left="311" w:hanging="77"/>
      </w:pPr>
      <w:rPr>
        <w:rFonts w:hint="default"/>
        <w:lang w:val="es-ES" w:eastAsia="es-ES" w:bidi="es-ES"/>
      </w:rPr>
    </w:lvl>
    <w:lvl w:ilvl="4" w:tplc="76DC4F16">
      <w:numFmt w:val="bullet"/>
      <w:lvlText w:val="•"/>
      <w:lvlJc w:val="left"/>
      <w:pPr>
        <w:ind w:left="388" w:hanging="77"/>
      </w:pPr>
      <w:rPr>
        <w:rFonts w:hint="default"/>
        <w:lang w:val="es-ES" w:eastAsia="es-ES" w:bidi="es-ES"/>
      </w:rPr>
    </w:lvl>
    <w:lvl w:ilvl="5" w:tplc="4F42F99A">
      <w:numFmt w:val="bullet"/>
      <w:lvlText w:val="•"/>
      <w:lvlJc w:val="left"/>
      <w:pPr>
        <w:ind w:left="466" w:hanging="77"/>
      </w:pPr>
      <w:rPr>
        <w:rFonts w:hint="default"/>
        <w:lang w:val="es-ES" w:eastAsia="es-ES" w:bidi="es-ES"/>
      </w:rPr>
    </w:lvl>
    <w:lvl w:ilvl="6" w:tplc="28C0D374">
      <w:numFmt w:val="bullet"/>
      <w:lvlText w:val="•"/>
      <w:lvlJc w:val="left"/>
      <w:pPr>
        <w:ind w:left="543" w:hanging="77"/>
      </w:pPr>
      <w:rPr>
        <w:rFonts w:hint="default"/>
        <w:lang w:val="es-ES" w:eastAsia="es-ES" w:bidi="es-ES"/>
      </w:rPr>
    </w:lvl>
    <w:lvl w:ilvl="7" w:tplc="8A7640D8">
      <w:numFmt w:val="bullet"/>
      <w:lvlText w:val="•"/>
      <w:lvlJc w:val="left"/>
      <w:pPr>
        <w:ind w:left="620" w:hanging="77"/>
      </w:pPr>
      <w:rPr>
        <w:rFonts w:hint="default"/>
        <w:lang w:val="es-ES" w:eastAsia="es-ES" w:bidi="es-ES"/>
      </w:rPr>
    </w:lvl>
    <w:lvl w:ilvl="8" w:tplc="255A405C">
      <w:numFmt w:val="bullet"/>
      <w:lvlText w:val="•"/>
      <w:lvlJc w:val="left"/>
      <w:pPr>
        <w:ind w:left="697" w:hanging="77"/>
      </w:pPr>
      <w:rPr>
        <w:rFonts w:hint="default"/>
        <w:lang w:val="es-ES" w:eastAsia="es-ES" w:bidi="es-ES"/>
      </w:rPr>
    </w:lvl>
  </w:abstractNum>
  <w:num w:numId="1">
    <w:abstractNumId w:val="20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27"/>
  </w:num>
  <w:num w:numId="7">
    <w:abstractNumId w:val="18"/>
  </w:num>
  <w:num w:numId="8">
    <w:abstractNumId w:val="8"/>
  </w:num>
  <w:num w:numId="9">
    <w:abstractNumId w:val="5"/>
  </w:num>
  <w:num w:numId="10">
    <w:abstractNumId w:val="25"/>
  </w:num>
  <w:num w:numId="11">
    <w:abstractNumId w:val="12"/>
  </w:num>
  <w:num w:numId="12">
    <w:abstractNumId w:val="17"/>
  </w:num>
  <w:num w:numId="13">
    <w:abstractNumId w:val="13"/>
  </w:num>
  <w:num w:numId="14">
    <w:abstractNumId w:val="6"/>
  </w:num>
  <w:num w:numId="15">
    <w:abstractNumId w:val="3"/>
  </w:num>
  <w:num w:numId="16">
    <w:abstractNumId w:val="15"/>
  </w:num>
  <w:num w:numId="17">
    <w:abstractNumId w:val="16"/>
  </w:num>
  <w:num w:numId="18">
    <w:abstractNumId w:val="19"/>
  </w:num>
  <w:num w:numId="19">
    <w:abstractNumId w:val="22"/>
  </w:num>
  <w:num w:numId="20">
    <w:abstractNumId w:val="24"/>
  </w:num>
  <w:num w:numId="21">
    <w:abstractNumId w:val="4"/>
  </w:num>
  <w:num w:numId="22">
    <w:abstractNumId w:val="14"/>
  </w:num>
  <w:num w:numId="23">
    <w:abstractNumId w:val="23"/>
  </w:num>
  <w:num w:numId="24">
    <w:abstractNumId w:val="11"/>
  </w:num>
  <w:num w:numId="25">
    <w:abstractNumId w:val="0"/>
  </w:num>
  <w:num w:numId="26">
    <w:abstractNumId w:val="21"/>
  </w:num>
  <w:num w:numId="27">
    <w:abstractNumId w:val="2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6EC"/>
    <w:rsid w:val="000001EB"/>
    <w:rsid w:val="00005AA5"/>
    <w:rsid w:val="000069BE"/>
    <w:rsid w:val="0001190C"/>
    <w:rsid w:val="00013AEC"/>
    <w:rsid w:val="0002442A"/>
    <w:rsid w:val="0002648E"/>
    <w:rsid w:val="0002650F"/>
    <w:rsid w:val="0002781A"/>
    <w:rsid w:val="00030FB6"/>
    <w:rsid w:val="0003189C"/>
    <w:rsid w:val="00034E32"/>
    <w:rsid w:val="0003772F"/>
    <w:rsid w:val="00037EA5"/>
    <w:rsid w:val="00037F52"/>
    <w:rsid w:val="00044761"/>
    <w:rsid w:val="00046DE6"/>
    <w:rsid w:val="00051E60"/>
    <w:rsid w:val="00060B4D"/>
    <w:rsid w:val="00060BAD"/>
    <w:rsid w:val="00062DB8"/>
    <w:rsid w:val="000634C3"/>
    <w:rsid w:val="00063959"/>
    <w:rsid w:val="00065751"/>
    <w:rsid w:val="00065F44"/>
    <w:rsid w:val="0006681C"/>
    <w:rsid w:val="00073FFF"/>
    <w:rsid w:val="00076AAD"/>
    <w:rsid w:val="00077537"/>
    <w:rsid w:val="00082EC2"/>
    <w:rsid w:val="00086387"/>
    <w:rsid w:val="000B1B7D"/>
    <w:rsid w:val="000B64F3"/>
    <w:rsid w:val="000B75CC"/>
    <w:rsid w:val="000C0573"/>
    <w:rsid w:val="000C0C0F"/>
    <w:rsid w:val="000C5C17"/>
    <w:rsid w:val="000C77F8"/>
    <w:rsid w:val="000C7E87"/>
    <w:rsid w:val="000E4B00"/>
    <w:rsid w:val="000E64C5"/>
    <w:rsid w:val="000F31B0"/>
    <w:rsid w:val="000F49EC"/>
    <w:rsid w:val="000F4C4E"/>
    <w:rsid w:val="000F6417"/>
    <w:rsid w:val="000F7668"/>
    <w:rsid w:val="00115725"/>
    <w:rsid w:val="00124C60"/>
    <w:rsid w:val="0013254E"/>
    <w:rsid w:val="001444EF"/>
    <w:rsid w:val="001449D1"/>
    <w:rsid w:val="001468A4"/>
    <w:rsid w:val="00146912"/>
    <w:rsid w:val="00153500"/>
    <w:rsid w:val="001554FC"/>
    <w:rsid w:val="001565AC"/>
    <w:rsid w:val="00163995"/>
    <w:rsid w:val="00165458"/>
    <w:rsid w:val="00174D16"/>
    <w:rsid w:val="00181F66"/>
    <w:rsid w:val="00193CFC"/>
    <w:rsid w:val="001A1BDF"/>
    <w:rsid w:val="001A42D1"/>
    <w:rsid w:val="001A642F"/>
    <w:rsid w:val="001B3E59"/>
    <w:rsid w:val="001B605E"/>
    <w:rsid w:val="001C738F"/>
    <w:rsid w:val="001D22D1"/>
    <w:rsid w:val="001F23ED"/>
    <w:rsid w:val="00200089"/>
    <w:rsid w:val="002061CA"/>
    <w:rsid w:val="002215C9"/>
    <w:rsid w:val="00222B86"/>
    <w:rsid w:val="00223649"/>
    <w:rsid w:val="00232CFA"/>
    <w:rsid w:val="00235C56"/>
    <w:rsid w:val="0023709D"/>
    <w:rsid w:val="002453B6"/>
    <w:rsid w:val="0025259A"/>
    <w:rsid w:val="002550F4"/>
    <w:rsid w:val="00256720"/>
    <w:rsid w:val="00256BBC"/>
    <w:rsid w:val="00267142"/>
    <w:rsid w:val="00270B51"/>
    <w:rsid w:val="0028240E"/>
    <w:rsid w:val="0028494E"/>
    <w:rsid w:val="002860F4"/>
    <w:rsid w:val="00290973"/>
    <w:rsid w:val="00292108"/>
    <w:rsid w:val="002A2021"/>
    <w:rsid w:val="002A2C10"/>
    <w:rsid w:val="002A50F8"/>
    <w:rsid w:val="002B38A1"/>
    <w:rsid w:val="002D124A"/>
    <w:rsid w:val="002D199A"/>
    <w:rsid w:val="002E1AFA"/>
    <w:rsid w:val="002E5496"/>
    <w:rsid w:val="002F05C3"/>
    <w:rsid w:val="002F0AF9"/>
    <w:rsid w:val="00300FC4"/>
    <w:rsid w:val="00301083"/>
    <w:rsid w:val="003012B1"/>
    <w:rsid w:val="003109B3"/>
    <w:rsid w:val="003143B2"/>
    <w:rsid w:val="003201E1"/>
    <w:rsid w:val="003465E9"/>
    <w:rsid w:val="00361955"/>
    <w:rsid w:val="0037057A"/>
    <w:rsid w:val="00371500"/>
    <w:rsid w:val="00384D83"/>
    <w:rsid w:val="00392BE9"/>
    <w:rsid w:val="0039609A"/>
    <w:rsid w:val="003A559B"/>
    <w:rsid w:val="003B37D3"/>
    <w:rsid w:val="003B69DC"/>
    <w:rsid w:val="003C4F7D"/>
    <w:rsid w:val="003C799C"/>
    <w:rsid w:val="003D1FA0"/>
    <w:rsid w:val="003E4E3B"/>
    <w:rsid w:val="003F2A66"/>
    <w:rsid w:val="003F5814"/>
    <w:rsid w:val="00403722"/>
    <w:rsid w:val="0040380E"/>
    <w:rsid w:val="004138BF"/>
    <w:rsid w:val="00413D5A"/>
    <w:rsid w:val="00421238"/>
    <w:rsid w:val="00424854"/>
    <w:rsid w:val="00432648"/>
    <w:rsid w:val="0044176E"/>
    <w:rsid w:val="00442907"/>
    <w:rsid w:val="00443B31"/>
    <w:rsid w:val="00455D15"/>
    <w:rsid w:val="00464CBD"/>
    <w:rsid w:val="0047117F"/>
    <w:rsid w:val="00474F31"/>
    <w:rsid w:val="00481DD9"/>
    <w:rsid w:val="004855B4"/>
    <w:rsid w:val="00485F91"/>
    <w:rsid w:val="00494975"/>
    <w:rsid w:val="004976AF"/>
    <w:rsid w:val="004A3661"/>
    <w:rsid w:val="004A4CC6"/>
    <w:rsid w:val="004A5A2D"/>
    <w:rsid w:val="004B1361"/>
    <w:rsid w:val="004B6BFF"/>
    <w:rsid w:val="004C0A30"/>
    <w:rsid w:val="004C3555"/>
    <w:rsid w:val="004C4BAD"/>
    <w:rsid w:val="004C66AE"/>
    <w:rsid w:val="004C6CC0"/>
    <w:rsid w:val="004D26E1"/>
    <w:rsid w:val="004D367C"/>
    <w:rsid w:val="004E1992"/>
    <w:rsid w:val="004E260D"/>
    <w:rsid w:val="004F1B40"/>
    <w:rsid w:val="004F23CB"/>
    <w:rsid w:val="004F33F9"/>
    <w:rsid w:val="004F3C63"/>
    <w:rsid w:val="00524985"/>
    <w:rsid w:val="00530346"/>
    <w:rsid w:val="0053439B"/>
    <w:rsid w:val="00535FF4"/>
    <w:rsid w:val="0053713F"/>
    <w:rsid w:val="0054233B"/>
    <w:rsid w:val="00547C80"/>
    <w:rsid w:val="00552C6A"/>
    <w:rsid w:val="005611F4"/>
    <w:rsid w:val="00573071"/>
    <w:rsid w:val="00573F84"/>
    <w:rsid w:val="0057575A"/>
    <w:rsid w:val="00576AA0"/>
    <w:rsid w:val="00576D1D"/>
    <w:rsid w:val="00582742"/>
    <w:rsid w:val="00583D51"/>
    <w:rsid w:val="00597577"/>
    <w:rsid w:val="005A0336"/>
    <w:rsid w:val="005A050B"/>
    <w:rsid w:val="005A140A"/>
    <w:rsid w:val="005A374C"/>
    <w:rsid w:val="005A4992"/>
    <w:rsid w:val="005A4C5B"/>
    <w:rsid w:val="005A5412"/>
    <w:rsid w:val="005A782F"/>
    <w:rsid w:val="005A7FD0"/>
    <w:rsid w:val="005B1FB5"/>
    <w:rsid w:val="005B3A96"/>
    <w:rsid w:val="005B7A4D"/>
    <w:rsid w:val="005C1451"/>
    <w:rsid w:val="005C29A7"/>
    <w:rsid w:val="005C669E"/>
    <w:rsid w:val="005D275A"/>
    <w:rsid w:val="005D3B73"/>
    <w:rsid w:val="005D70FC"/>
    <w:rsid w:val="005E154A"/>
    <w:rsid w:val="005E2990"/>
    <w:rsid w:val="005E4E13"/>
    <w:rsid w:val="005E7FC0"/>
    <w:rsid w:val="00600E6D"/>
    <w:rsid w:val="00606A12"/>
    <w:rsid w:val="00611823"/>
    <w:rsid w:val="0061438B"/>
    <w:rsid w:val="00616E78"/>
    <w:rsid w:val="00633826"/>
    <w:rsid w:val="006412C1"/>
    <w:rsid w:val="00652666"/>
    <w:rsid w:val="00652BED"/>
    <w:rsid w:val="00663126"/>
    <w:rsid w:val="006636F4"/>
    <w:rsid w:val="00670FBC"/>
    <w:rsid w:val="0067139C"/>
    <w:rsid w:val="00680DA7"/>
    <w:rsid w:val="00681751"/>
    <w:rsid w:val="00682A86"/>
    <w:rsid w:val="006871E2"/>
    <w:rsid w:val="006908E8"/>
    <w:rsid w:val="00691ACB"/>
    <w:rsid w:val="006924D7"/>
    <w:rsid w:val="0069322B"/>
    <w:rsid w:val="00695041"/>
    <w:rsid w:val="00696F48"/>
    <w:rsid w:val="006A1D9E"/>
    <w:rsid w:val="006B2671"/>
    <w:rsid w:val="006B3304"/>
    <w:rsid w:val="006B42D5"/>
    <w:rsid w:val="006B71FC"/>
    <w:rsid w:val="006C737C"/>
    <w:rsid w:val="006E36F6"/>
    <w:rsid w:val="006E4C4C"/>
    <w:rsid w:val="006E7000"/>
    <w:rsid w:val="006F1956"/>
    <w:rsid w:val="006F3554"/>
    <w:rsid w:val="0070313E"/>
    <w:rsid w:val="00706669"/>
    <w:rsid w:val="00725182"/>
    <w:rsid w:val="00726114"/>
    <w:rsid w:val="007323D7"/>
    <w:rsid w:val="00733C9B"/>
    <w:rsid w:val="00735DDE"/>
    <w:rsid w:val="0073629E"/>
    <w:rsid w:val="00743802"/>
    <w:rsid w:val="007462CF"/>
    <w:rsid w:val="00750953"/>
    <w:rsid w:val="0075240F"/>
    <w:rsid w:val="0076000C"/>
    <w:rsid w:val="00760293"/>
    <w:rsid w:val="0076284A"/>
    <w:rsid w:val="007706ED"/>
    <w:rsid w:val="00771DBC"/>
    <w:rsid w:val="0078356D"/>
    <w:rsid w:val="00786FD7"/>
    <w:rsid w:val="00791B82"/>
    <w:rsid w:val="00796224"/>
    <w:rsid w:val="00797089"/>
    <w:rsid w:val="007A005A"/>
    <w:rsid w:val="007A335B"/>
    <w:rsid w:val="007A4A6B"/>
    <w:rsid w:val="007A77D0"/>
    <w:rsid w:val="007C1E92"/>
    <w:rsid w:val="007C48B8"/>
    <w:rsid w:val="007D3329"/>
    <w:rsid w:val="007D687F"/>
    <w:rsid w:val="007F2BCF"/>
    <w:rsid w:val="007F3061"/>
    <w:rsid w:val="0080186D"/>
    <w:rsid w:val="00803BC2"/>
    <w:rsid w:val="0080644C"/>
    <w:rsid w:val="00806A35"/>
    <w:rsid w:val="0081053A"/>
    <w:rsid w:val="008115BC"/>
    <w:rsid w:val="00811780"/>
    <w:rsid w:val="00811B85"/>
    <w:rsid w:val="00814809"/>
    <w:rsid w:val="00814A8E"/>
    <w:rsid w:val="008175E7"/>
    <w:rsid w:val="00821CDF"/>
    <w:rsid w:val="00826567"/>
    <w:rsid w:val="00826CAA"/>
    <w:rsid w:val="00826F38"/>
    <w:rsid w:val="008313FB"/>
    <w:rsid w:val="00832535"/>
    <w:rsid w:val="00833D6D"/>
    <w:rsid w:val="0083469F"/>
    <w:rsid w:val="008346BB"/>
    <w:rsid w:val="00834816"/>
    <w:rsid w:val="00836CBB"/>
    <w:rsid w:val="0084182D"/>
    <w:rsid w:val="0084208B"/>
    <w:rsid w:val="008449A0"/>
    <w:rsid w:val="008562B1"/>
    <w:rsid w:val="00860705"/>
    <w:rsid w:val="0086517E"/>
    <w:rsid w:val="00873677"/>
    <w:rsid w:val="00887C05"/>
    <w:rsid w:val="008916D4"/>
    <w:rsid w:val="0089197B"/>
    <w:rsid w:val="008B46EC"/>
    <w:rsid w:val="008B74F5"/>
    <w:rsid w:val="008C2331"/>
    <w:rsid w:val="008C6AE3"/>
    <w:rsid w:val="008E253E"/>
    <w:rsid w:val="008E5221"/>
    <w:rsid w:val="008E5BF5"/>
    <w:rsid w:val="008F3F03"/>
    <w:rsid w:val="008F54CE"/>
    <w:rsid w:val="008F6468"/>
    <w:rsid w:val="009008A0"/>
    <w:rsid w:val="009074DC"/>
    <w:rsid w:val="00911E02"/>
    <w:rsid w:val="0091308A"/>
    <w:rsid w:val="009140C1"/>
    <w:rsid w:val="00914B22"/>
    <w:rsid w:val="009157AE"/>
    <w:rsid w:val="00920017"/>
    <w:rsid w:val="0092270D"/>
    <w:rsid w:val="009236A0"/>
    <w:rsid w:val="00923DC7"/>
    <w:rsid w:val="00931E3B"/>
    <w:rsid w:val="00932282"/>
    <w:rsid w:val="00934BDB"/>
    <w:rsid w:val="00935355"/>
    <w:rsid w:val="00936243"/>
    <w:rsid w:val="00936C8C"/>
    <w:rsid w:val="00937B2B"/>
    <w:rsid w:val="00946F88"/>
    <w:rsid w:val="00963560"/>
    <w:rsid w:val="00965EEC"/>
    <w:rsid w:val="00967450"/>
    <w:rsid w:val="00980114"/>
    <w:rsid w:val="00980C79"/>
    <w:rsid w:val="0098221A"/>
    <w:rsid w:val="00990DC4"/>
    <w:rsid w:val="009B06C7"/>
    <w:rsid w:val="009C0F6A"/>
    <w:rsid w:val="009C50B8"/>
    <w:rsid w:val="009C73E4"/>
    <w:rsid w:val="009D2183"/>
    <w:rsid w:val="009D303D"/>
    <w:rsid w:val="009D411F"/>
    <w:rsid w:val="009E2959"/>
    <w:rsid w:val="009E385D"/>
    <w:rsid w:val="009E781C"/>
    <w:rsid w:val="009E7ADC"/>
    <w:rsid w:val="009F077B"/>
    <w:rsid w:val="009F0F46"/>
    <w:rsid w:val="009F118C"/>
    <w:rsid w:val="009F13E2"/>
    <w:rsid w:val="009F5CDC"/>
    <w:rsid w:val="009F73A4"/>
    <w:rsid w:val="009F7B93"/>
    <w:rsid w:val="00A00EEC"/>
    <w:rsid w:val="00A02965"/>
    <w:rsid w:val="00A1000B"/>
    <w:rsid w:val="00A1490B"/>
    <w:rsid w:val="00A161CB"/>
    <w:rsid w:val="00A31AC4"/>
    <w:rsid w:val="00A31BCD"/>
    <w:rsid w:val="00A31CEC"/>
    <w:rsid w:val="00A3575D"/>
    <w:rsid w:val="00A41119"/>
    <w:rsid w:val="00A41B83"/>
    <w:rsid w:val="00A51D40"/>
    <w:rsid w:val="00A55072"/>
    <w:rsid w:val="00A674FC"/>
    <w:rsid w:val="00A67738"/>
    <w:rsid w:val="00A76FF5"/>
    <w:rsid w:val="00A7798F"/>
    <w:rsid w:val="00A8073B"/>
    <w:rsid w:val="00A96BE1"/>
    <w:rsid w:val="00A97698"/>
    <w:rsid w:val="00AC357F"/>
    <w:rsid w:val="00AC39F3"/>
    <w:rsid w:val="00AC3EA6"/>
    <w:rsid w:val="00AC5A81"/>
    <w:rsid w:val="00AC63A0"/>
    <w:rsid w:val="00AC6C1B"/>
    <w:rsid w:val="00AD0569"/>
    <w:rsid w:val="00AD50A0"/>
    <w:rsid w:val="00AE2B32"/>
    <w:rsid w:val="00AE2C88"/>
    <w:rsid w:val="00AE52D7"/>
    <w:rsid w:val="00B0333C"/>
    <w:rsid w:val="00B0379E"/>
    <w:rsid w:val="00B03F37"/>
    <w:rsid w:val="00B061F4"/>
    <w:rsid w:val="00B25F50"/>
    <w:rsid w:val="00B35713"/>
    <w:rsid w:val="00B35DCF"/>
    <w:rsid w:val="00B40DA8"/>
    <w:rsid w:val="00B44C35"/>
    <w:rsid w:val="00B70D74"/>
    <w:rsid w:val="00B80CA7"/>
    <w:rsid w:val="00B81FD1"/>
    <w:rsid w:val="00B949AB"/>
    <w:rsid w:val="00B95336"/>
    <w:rsid w:val="00BA01DF"/>
    <w:rsid w:val="00BB2E51"/>
    <w:rsid w:val="00BB2FB7"/>
    <w:rsid w:val="00BB3940"/>
    <w:rsid w:val="00BB422E"/>
    <w:rsid w:val="00BC1291"/>
    <w:rsid w:val="00BC2EC9"/>
    <w:rsid w:val="00BC31FF"/>
    <w:rsid w:val="00BD3E6D"/>
    <w:rsid w:val="00BD48EA"/>
    <w:rsid w:val="00BD7EA5"/>
    <w:rsid w:val="00BE13C4"/>
    <w:rsid w:val="00BE7271"/>
    <w:rsid w:val="00BF767E"/>
    <w:rsid w:val="00C03D6E"/>
    <w:rsid w:val="00C152C9"/>
    <w:rsid w:val="00C20C0E"/>
    <w:rsid w:val="00C302CA"/>
    <w:rsid w:val="00C31E40"/>
    <w:rsid w:val="00C32A1A"/>
    <w:rsid w:val="00C403CB"/>
    <w:rsid w:val="00C42A23"/>
    <w:rsid w:val="00C45B01"/>
    <w:rsid w:val="00C52C00"/>
    <w:rsid w:val="00C74A48"/>
    <w:rsid w:val="00C74FEE"/>
    <w:rsid w:val="00C76D6A"/>
    <w:rsid w:val="00C77B27"/>
    <w:rsid w:val="00C84E0D"/>
    <w:rsid w:val="00C927E5"/>
    <w:rsid w:val="00C96F6E"/>
    <w:rsid w:val="00CA13A4"/>
    <w:rsid w:val="00CA14C8"/>
    <w:rsid w:val="00CA29EC"/>
    <w:rsid w:val="00CA5272"/>
    <w:rsid w:val="00CA7907"/>
    <w:rsid w:val="00CB1B1E"/>
    <w:rsid w:val="00CB7560"/>
    <w:rsid w:val="00CC28D6"/>
    <w:rsid w:val="00CC4D1E"/>
    <w:rsid w:val="00CE2BAB"/>
    <w:rsid w:val="00CE4BBF"/>
    <w:rsid w:val="00CF1126"/>
    <w:rsid w:val="00CF1445"/>
    <w:rsid w:val="00CF70CA"/>
    <w:rsid w:val="00CF797B"/>
    <w:rsid w:val="00D00C8E"/>
    <w:rsid w:val="00D028F2"/>
    <w:rsid w:val="00D02BED"/>
    <w:rsid w:val="00D10789"/>
    <w:rsid w:val="00D14205"/>
    <w:rsid w:val="00D157AD"/>
    <w:rsid w:val="00D17503"/>
    <w:rsid w:val="00D1799C"/>
    <w:rsid w:val="00D23DF3"/>
    <w:rsid w:val="00D26337"/>
    <w:rsid w:val="00D30555"/>
    <w:rsid w:val="00D31ADE"/>
    <w:rsid w:val="00D35C99"/>
    <w:rsid w:val="00D417FA"/>
    <w:rsid w:val="00D42EDE"/>
    <w:rsid w:val="00D44D7B"/>
    <w:rsid w:val="00D45A33"/>
    <w:rsid w:val="00D56563"/>
    <w:rsid w:val="00D622A0"/>
    <w:rsid w:val="00D70DB3"/>
    <w:rsid w:val="00D73B77"/>
    <w:rsid w:val="00D754A1"/>
    <w:rsid w:val="00D835CF"/>
    <w:rsid w:val="00D90C5F"/>
    <w:rsid w:val="00D952F1"/>
    <w:rsid w:val="00DA00BD"/>
    <w:rsid w:val="00DA303A"/>
    <w:rsid w:val="00DB3CD0"/>
    <w:rsid w:val="00DB556A"/>
    <w:rsid w:val="00DC2A92"/>
    <w:rsid w:val="00DC38F5"/>
    <w:rsid w:val="00DD0357"/>
    <w:rsid w:val="00DD0794"/>
    <w:rsid w:val="00DD0EF1"/>
    <w:rsid w:val="00DD1D61"/>
    <w:rsid w:val="00DE0341"/>
    <w:rsid w:val="00DF1B22"/>
    <w:rsid w:val="00E07639"/>
    <w:rsid w:val="00E11CB7"/>
    <w:rsid w:val="00E22A98"/>
    <w:rsid w:val="00E25DC0"/>
    <w:rsid w:val="00E3165F"/>
    <w:rsid w:val="00E34269"/>
    <w:rsid w:val="00E37B69"/>
    <w:rsid w:val="00E37F72"/>
    <w:rsid w:val="00E4013E"/>
    <w:rsid w:val="00E421EE"/>
    <w:rsid w:val="00E45091"/>
    <w:rsid w:val="00E46208"/>
    <w:rsid w:val="00E51CAF"/>
    <w:rsid w:val="00E60BC7"/>
    <w:rsid w:val="00E62625"/>
    <w:rsid w:val="00E66011"/>
    <w:rsid w:val="00E77EA1"/>
    <w:rsid w:val="00E803D6"/>
    <w:rsid w:val="00E906FA"/>
    <w:rsid w:val="00E937C9"/>
    <w:rsid w:val="00E97FE0"/>
    <w:rsid w:val="00EA0BD7"/>
    <w:rsid w:val="00EA1FE1"/>
    <w:rsid w:val="00EA58F0"/>
    <w:rsid w:val="00EB00BF"/>
    <w:rsid w:val="00EB3904"/>
    <w:rsid w:val="00EB467A"/>
    <w:rsid w:val="00EC33B7"/>
    <w:rsid w:val="00EC474F"/>
    <w:rsid w:val="00EC5B82"/>
    <w:rsid w:val="00ED28FC"/>
    <w:rsid w:val="00ED7E44"/>
    <w:rsid w:val="00EE230A"/>
    <w:rsid w:val="00EE40FA"/>
    <w:rsid w:val="00EE550C"/>
    <w:rsid w:val="00F07976"/>
    <w:rsid w:val="00F07D4A"/>
    <w:rsid w:val="00F22957"/>
    <w:rsid w:val="00F22CB3"/>
    <w:rsid w:val="00F41EB9"/>
    <w:rsid w:val="00F427F1"/>
    <w:rsid w:val="00F42E49"/>
    <w:rsid w:val="00F4631B"/>
    <w:rsid w:val="00F5052A"/>
    <w:rsid w:val="00F5440B"/>
    <w:rsid w:val="00F57180"/>
    <w:rsid w:val="00F622E2"/>
    <w:rsid w:val="00F65A1B"/>
    <w:rsid w:val="00F67BF0"/>
    <w:rsid w:val="00F70908"/>
    <w:rsid w:val="00F86367"/>
    <w:rsid w:val="00FA1B8F"/>
    <w:rsid w:val="00FB3071"/>
    <w:rsid w:val="00FC3151"/>
    <w:rsid w:val="00FC3371"/>
    <w:rsid w:val="00FC3FE2"/>
    <w:rsid w:val="00FC45AE"/>
    <w:rsid w:val="00FC506D"/>
    <w:rsid w:val="00FC6D79"/>
    <w:rsid w:val="00FC6F7A"/>
    <w:rsid w:val="00FD0F4E"/>
    <w:rsid w:val="00FE14E9"/>
    <w:rsid w:val="00FF0E69"/>
    <w:rsid w:val="00FF5B21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00ABA"/>
  <w15:docId w15:val="{97CE5C0E-3307-452D-9407-E984126C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C1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70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49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4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854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21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218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D2183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443B31"/>
    <w:rPr>
      <w:b/>
      <w:bCs/>
    </w:rPr>
  </w:style>
  <w:style w:type="paragraph" w:styleId="Encabezado">
    <w:name w:val="header"/>
    <w:basedOn w:val="Normal"/>
    <w:link w:val="EncabezadoCar"/>
    <w:unhideWhenUsed/>
    <w:rsid w:val="00BB4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B422E"/>
  </w:style>
  <w:style w:type="paragraph" w:styleId="Piedepgina">
    <w:name w:val="footer"/>
    <w:basedOn w:val="Normal"/>
    <w:link w:val="PiedepginaCar"/>
    <w:uiPriority w:val="99"/>
    <w:unhideWhenUsed/>
    <w:rsid w:val="00BB4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22E"/>
  </w:style>
  <w:style w:type="paragraph" w:styleId="Textoindependiente">
    <w:name w:val="Body Text"/>
    <w:basedOn w:val="Normal"/>
    <w:link w:val="TextoindependienteCar"/>
    <w:rsid w:val="003109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3109B3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013AEC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05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05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05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05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057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56BBC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23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F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5C14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060BAD"/>
    <w:pPr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060BAD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7970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79708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cionpublica.gov.co/eva/gestornormativo/norma.php?i=412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uncionpublica.gov.co/eva/gestornormativo/norma.php?i=14025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4263A-C55A-40F4-8429-492837C3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728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Andrea Garzón</dc:creator>
  <cp:lastModifiedBy>Bibiana Marcela Arcila Moncada</cp:lastModifiedBy>
  <cp:revision>4</cp:revision>
  <dcterms:created xsi:type="dcterms:W3CDTF">2021-11-11T20:19:00Z</dcterms:created>
  <dcterms:modified xsi:type="dcterms:W3CDTF">2021-11-29T17:25:00Z</dcterms:modified>
</cp:coreProperties>
</file>