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3350" w14:textId="77777777" w:rsidR="00B70AD5" w:rsidRPr="00D26233" w:rsidRDefault="00B70AD5" w:rsidP="009C4041">
      <w:pPr>
        <w:ind w:left="851"/>
        <w:jc w:val="center"/>
        <w:rPr>
          <w:rFonts w:ascii="Arial Narrow" w:hAnsi="Arial Narrow" w:cs="Arial"/>
          <w:b/>
          <w:spacing w:val="6"/>
          <w:kern w:val="1"/>
          <w:sz w:val="22"/>
          <w:szCs w:val="22"/>
        </w:rPr>
      </w:pPr>
      <w:r w:rsidRPr="00D26233">
        <w:rPr>
          <w:rFonts w:ascii="Arial Narrow" w:hAnsi="Arial Narrow" w:cs="Arial"/>
          <w:b/>
          <w:spacing w:val="6"/>
          <w:kern w:val="1"/>
          <w:sz w:val="22"/>
          <w:szCs w:val="22"/>
        </w:rPr>
        <w:t>EL MINISTERIO DE CIENCIA, TECNOLOGÍA E INNOVACIÓN - MINCIENCIAS –</w:t>
      </w:r>
    </w:p>
    <w:p w14:paraId="5CF35CB4" w14:textId="77777777" w:rsidR="00B70AD5" w:rsidRPr="00D26233" w:rsidRDefault="00B70AD5" w:rsidP="00B70AD5">
      <w:pPr>
        <w:jc w:val="center"/>
        <w:rPr>
          <w:rFonts w:ascii="Arial Narrow" w:hAnsi="Arial Narrow" w:cs="Arial"/>
          <w:b/>
          <w:spacing w:val="6"/>
          <w:kern w:val="1"/>
          <w:sz w:val="22"/>
          <w:szCs w:val="22"/>
        </w:rPr>
      </w:pPr>
    </w:p>
    <w:p w14:paraId="7F383AA8" w14:textId="77777777" w:rsidR="00B70AD5" w:rsidRPr="00D26233" w:rsidRDefault="00B70AD5" w:rsidP="00A8646E">
      <w:pPr>
        <w:shd w:val="clear" w:color="auto" w:fill="3366CC"/>
        <w:rPr>
          <w:rFonts w:ascii="Arial Narrow" w:hAnsi="Arial Narrow" w:cs="Arial"/>
          <w:b/>
          <w:color w:val="FFFFFF"/>
          <w:sz w:val="22"/>
          <w:szCs w:val="22"/>
        </w:rPr>
      </w:pPr>
    </w:p>
    <w:p w14:paraId="6846DAE7" w14:textId="77777777" w:rsidR="00C00E54" w:rsidRPr="00C00E54" w:rsidRDefault="00C00E54" w:rsidP="00C00E54">
      <w:pPr>
        <w:pStyle w:val="Textoindependiente31"/>
        <w:shd w:val="clear" w:color="auto" w:fill="3366CC"/>
        <w:contextualSpacing/>
        <w:jc w:val="center"/>
        <w:rPr>
          <w:rFonts w:ascii="Arial Narrow" w:eastAsia="Arial Narrow" w:hAnsi="Arial Narrow" w:cs="Arial Narrow"/>
          <w:b/>
          <w:bCs/>
          <w:color w:val="FFFFFF" w:themeColor="background1"/>
          <w:sz w:val="22"/>
          <w:szCs w:val="22"/>
          <w:lang w:val="es-ES"/>
        </w:rPr>
      </w:pPr>
      <w:r w:rsidRPr="00C00E54">
        <w:rPr>
          <w:rFonts w:ascii="Arial Narrow" w:eastAsia="Arial Narrow" w:hAnsi="Arial Narrow" w:cs="Arial Narrow"/>
          <w:b/>
          <w:bCs/>
          <w:color w:val="FFFFFF" w:themeColor="background1"/>
          <w:sz w:val="22"/>
          <w:szCs w:val="22"/>
          <w:lang w:val="es-ES"/>
        </w:rPr>
        <w:t>PLAN DE CONVOCATORIAS PÚBLICAS, ABIERTAS Y COMPETITIVAS DE LA ASIGNACIÓN PARA LA</w:t>
      </w:r>
    </w:p>
    <w:p w14:paraId="1FDF5A3B" w14:textId="34052F2D" w:rsidR="00CC1C0F" w:rsidRDefault="00C00E54" w:rsidP="00C00E54">
      <w:pPr>
        <w:pStyle w:val="Textoindependiente31"/>
        <w:shd w:val="clear" w:color="auto" w:fill="3366CC"/>
        <w:spacing w:after="0"/>
        <w:contextualSpacing/>
        <w:jc w:val="center"/>
        <w:rPr>
          <w:rFonts w:ascii="Arial Narrow" w:eastAsia="Arial Narrow" w:hAnsi="Arial Narrow" w:cs="Arial Narrow"/>
          <w:b/>
          <w:bCs/>
          <w:color w:val="FFFFFF" w:themeColor="background1"/>
          <w:sz w:val="22"/>
          <w:szCs w:val="22"/>
          <w:lang w:val="es-ES"/>
        </w:rPr>
      </w:pPr>
      <w:r w:rsidRPr="00C00E54">
        <w:rPr>
          <w:rFonts w:ascii="Arial Narrow" w:eastAsia="Arial Narrow" w:hAnsi="Arial Narrow" w:cs="Arial Narrow"/>
          <w:b/>
          <w:bCs/>
          <w:color w:val="FFFFFF" w:themeColor="background1"/>
          <w:sz w:val="22"/>
          <w:szCs w:val="22"/>
          <w:lang w:val="es-ES"/>
        </w:rPr>
        <w:t xml:space="preserve">CIENCIA, TECNOLOGÍA E INNOVACIÓN DEL SISTEMA GENERAL DE REGALÍAS 2021 </w:t>
      </w:r>
      <w:r>
        <w:rPr>
          <w:rFonts w:ascii="Arial Narrow" w:eastAsia="Arial Narrow" w:hAnsi="Arial Narrow" w:cs="Arial Narrow"/>
          <w:b/>
          <w:bCs/>
          <w:color w:val="FFFFFF" w:themeColor="background1"/>
          <w:sz w:val="22"/>
          <w:szCs w:val="22"/>
          <w:lang w:val="es-ES"/>
        </w:rPr>
        <w:t>–</w:t>
      </w:r>
      <w:r w:rsidRPr="00C00E54">
        <w:rPr>
          <w:rFonts w:ascii="Arial Narrow" w:eastAsia="Arial Narrow" w:hAnsi="Arial Narrow" w:cs="Arial Narrow"/>
          <w:b/>
          <w:bCs/>
          <w:color w:val="FFFFFF" w:themeColor="background1"/>
          <w:sz w:val="22"/>
          <w:szCs w:val="22"/>
          <w:lang w:val="es-ES"/>
        </w:rPr>
        <w:t xml:space="preserve"> 2022</w:t>
      </w:r>
    </w:p>
    <w:p w14:paraId="03C7BC9D" w14:textId="77777777" w:rsidR="00C00E54" w:rsidRPr="00CC1C0F" w:rsidRDefault="00C00E54" w:rsidP="00C00E54">
      <w:pPr>
        <w:pStyle w:val="Textoindependiente31"/>
        <w:shd w:val="clear" w:color="auto" w:fill="3366CC"/>
        <w:spacing w:after="0"/>
        <w:contextualSpacing/>
        <w:jc w:val="center"/>
        <w:rPr>
          <w:rFonts w:ascii="Arial Narrow" w:eastAsia="Arial Narrow" w:hAnsi="Arial Narrow" w:cs="Arial Narrow"/>
          <w:b/>
          <w:bCs/>
          <w:color w:val="FFFFFF" w:themeColor="background1"/>
          <w:sz w:val="22"/>
          <w:szCs w:val="22"/>
          <w:lang w:val="es-ES"/>
        </w:rPr>
      </w:pPr>
    </w:p>
    <w:p w14:paraId="18B6219A" w14:textId="3DFF76A5" w:rsidR="000E7771" w:rsidRDefault="000E7771" w:rsidP="5D21DEB2">
      <w:pPr>
        <w:jc w:val="both"/>
        <w:textAlignment w:val="baseline"/>
        <w:rPr>
          <w:rStyle w:val="Ttulo3Car"/>
          <w:rFonts w:cs="Arial"/>
          <w:sz w:val="22"/>
          <w:szCs w:val="22"/>
          <w:lang w:eastAsia="es-ES_tradnl"/>
        </w:rPr>
      </w:pPr>
    </w:p>
    <w:p w14:paraId="0C7761C0" w14:textId="77777777" w:rsidR="00CC1C0F" w:rsidRDefault="00CC1C0F" w:rsidP="5D21DEB2">
      <w:pPr>
        <w:jc w:val="both"/>
        <w:textAlignment w:val="baseline"/>
        <w:rPr>
          <w:rStyle w:val="Ttulo3Car"/>
          <w:rFonts w:cs="Arial"/>
          <w:sz w:val="22"/>
          <w:szCs w:val="22"/>
          <w:lang w:eastAsia="es-ES_tradnl"/>
        </w:rPr>
      </w:pPr>
    </w:p>
    <w:p w14:paraId="52C8E9A6" w14:textId="537732A5" w:rsidR="00B70AD5" w:rsidRPr="00181782" w:rsidRDefault="02577BE0" w:rsidP="00181782">
      <w:pPr>
        <w:pStyle w:val="Textoindependiente21"/>
        <w:ind w:left="357"/>
        <w:jc w:val="center"/>
        <w:rPr>
          <w:rFonts w:ascii="Arial Narrow" w:hAnsi="Arial Narrow" w:cs="Arial"/>
          <w:b/>
          <w:bCs/>
          <w:sz w:val="22"/>
          <w:szCs w:val="22"/>
        </w:rPr>
      </w:pPr>
      <w:r w:rsidRPr="00181782">
        <w:rPr>
          <w:rFonts w:ascii="Arial Narrow" w:hAnsi="Arial Narrow" w:cs="Arial"/>
          <w:b/>
          <w:bCs/>
          <w:sz w:val="22"/>
          <w:szCs w:val="22"/>
        </w:rPr>
        <w:t xml:space="preserve">ANEXO </w:t>
      </w:r>
      <w:r w:rsidR="00D419D8">
        <w:rPr>
          <w:rFonts w:ascii="Arial Narrow" w:hAnsi="Arial Narrow" w:cs="Arial"/>
          <w:b/>
          <w:bCs/>
          <w:sz w:val="22"/>
          <w:szCs w:val="22"/>
        </w:rPr>
        <w:t>6</w:t>
      </w:r>
      <w:r w:rsidRPr="00181782">
        <w:rPr>
          <w:rFonts w:ascii="Arial Narrow" w:hAnsi="Arial Narrow" w:cs="Arial"/>
          <w:b/>
          <w:bCs/>
          <w:sz w:val="22"/>
          <w:szCs w:val="22"/>
        </w:rPr>
        <w:t>. DEFINICIONES</w:t>
      </w:r>
    </w:p>
    <w:p w14:paraId="10437BEB" w14:textId="49CD001E" w:rsidR="00B70AD5" w:rsidRDefault="02577BE0" w:rsidP="00716071">
      <w:pPr>
        <w:pStyle w:val="Textoindependiente21"/>
        <w:ind w:left="993" w:right="1183"/>
        <w:jc w:val="center"/>
        <w:rPr>
          <w:rFonts w:ascii="Arial Narrow" w:hAnsi="Arial Narrow" w:cs="Arial"/>
          <w:sz w:val="22"/>
          <w:szCs w:val="22"/>
        </w:rPr>
      </w:pPr>
      <w:r w:rsidRPr="74CBC12D">
        <w:rPr>
          <w:rFonts w:ascii="Arial Narrow" w:hAnsi="Arial Narrow" w:cs="Arial"/>
          <w:sz w:val="22"/>
          <w:szCs w:val="22"/>
        </w:rPr>
        <w:t xml:space="preserve">Convocatorias públicas, abiertas y competitivas </w:t>
      </w:r>
      <w:r w:rsidR="00181782" w:rsidRPr="74CBC12D">
        <w:rPr>
          <w:rFonts w:ascii="Arial Narrow" w:hAnsi="Arial Narrow" w:cs="Arial"/>
          <w:sz w:val="22"/>
          <w:szCs w:val="22"/>
        </w:rPr>
        <w:t xml:space="preserve">Asignación para la </w:t>
      </w:r>
      <w:r w:rsidRPr="74CBC12D">
        <w:rPr>
          <w:rFonts w:ascii="Arial Narrow" w:hAnsi="Arial Narrow" w:cs="Arial"/>
          <w:sz w:val="22"/>
          <w:szCs w:val="22"/>
        </w:rPr>
        <w:t>Ciencia, Tecnología e Innovación (CTeI)</w:t>
      </w:r>
      <w:r w:rsidR="00D062B1">
        <w:rPr>
          <w:rFonts w:ascii="Arial Narrow" w:hAnsi="Arial Narrow" w:cs="Arial"/>
          <w:sz w:val="22"/>
          <w:szCs w:val="22"/>
        </w:rPr>
        <w:t xml:space="preserve"> Ambiental</w:t>
      </w:r>
      <w:r w:rsidRPr="74CBC12D">
        <w:rPr>
          <w:rFonts w:ascii="Arial Narrow" w:hAnsi="Arial Narrow" w:cs="Arial"/>
          <w:sz w:val="22"/>
          <w:szCs w:val="22"/>
        </w:rPr>
        <w:t xml:space="preserve"> </w:t>
      </w:r>
      <w:r w:rsidR="00181782" w:rsidRPr="74CBC12D">
        <w:rPr>
          <w:rFonts w:ascii="Arial Narrow" w:hAnsi="Arial Narrow" w:cs="Arial"/>
          <w:sz w:val="22"/>
          <w:szCs w:val="22"/>
        </w:rPr>
        <w:t xml:space="preserve">del </w:t>
      </w:r>
      <w:r w:rsidRPr="74CBC12D">
        <w:rPr>
          <w:rFonts w:ascii="Arial Narrow" w:hAnsi="Arial Narrow" w:cs="Arial"/>
          <w:sz w:val="22"/>
          <w:szCs w:val="22"/>
        </w:rPr>
        <w:t>Sistema General de Regalías (SGR)</w:t>
      </w:r>
    </w:p>
    <w:p w14:paraId="696EF9B8" w14:textId="29C36FAF" w:rsidR="74CBC12D" w:rsidRDefault="74CBC12D" w:rsidP="74CBC12D">
      <w:pPr>
        <w:pStyle w:val="Textoindependiente21"/>
        <w:ind w:left="993" w:right="1183"/>
        <w:jc w:val="center"/>
        <w:rPr>
          <w:sz w:val="22"/>
          <w:szCs w:val="22"/>
        </w:rPr>
      </w:pPr>
    </w:p>
    <w:p w14:paraId="21DEFC6C" w14:textId="2E7FBB4B" w:rsidR="74CBC12D" w:rsidRDefault="74CBC12D" w:rsidP="74CBC12D">
      <w:pPr>
        <w:pStyle w:val="Textoindependiente21"/>
        <w:ind w:left="993" w:right="1183"/>
        <w:jc w:val="center"/>
        <w:rPr>
          <w:sz w:val="22"/>
          <w:szCs w:val="22"/>
        </w:rPr>
      </w:pPr>
    </w:p>
    <w:tbl>
      <w:tblPr>
        <w:tblStyle w:val="Tablaconcuadrcula"/>
        <w:tblW w:w="0" w:type="auto"/>
        <w:tblLayout w:type="fixed"/>
        <w:tblLook w:val="04A0" w:firstRow="1" w:lastRow="0" w:firstColumn="1" w:lastColumn="0" w:noHBand="0" w:noVBand="1"/>
      </w:tblPr>
      <w:tblGrid>
        <w:gridCol w:w="2830"/>
        <w:gridCol w:w="7132"/>
      </w:tblGrid>
      <w:tr w:rsidR="006533F1" w:rsidRPr="005E5271" w14:paraId="66EE7F6E" w14:textId="77777777" w:rsidTr="200A5B95">
        <w:trPr>
          <w:trHeight w:val="1010"/>
        </w:trPr>
        <w:tc>
          <w:tcPr>
            <w:tcW w:w="2830" w:type="dxa"/>
            <w:vAlign w:val="center"/>
            <w:hideMark/>
          </w:tcPr>
          <w:p w14:paraId="0CA9E6A7"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Actividades de Ciencia, Tecnología e Innovación (ACTI)</w:t>
            </w:r>
          </w:p>
        </w:tc>
        <w:tc>
          <w:tcPr>
            <w:tcW w:w="7132" w:type="dxa"/>
            <w:hideMark/>
          </w:tcPr>
          <w:p w14:paraId="6D025F25" w14:textId="5FDFDB22" w:rsidR="006533F1" w:rsidRPr="005E5271"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Comprenden las actividades sistemáticas que están estrechamente relacionadas con la producción, promoción, difusión y aplicación de los conocimientos científicos y técnicos en los campos de la ciencia, la tecnología y la innovación, contemplados en la guía sectorial No.2 de programas y proyectos de ciencia, tecnología e innovación</w:t>
            </w:r>
            <w:r>
              <w:rPr>
                <w:rStyle w:val="Refdenotaalpie"/>
                <w:rFonts w:ascii="Arial Narrow" w:eastAsia="Times New Roman" w:hAnsi="Arial Narrow" w:cs="Arial"/>
                <w:color w:val="000000"/>
                <w:sz w:val="22"/>
                <w:szCs w:val="22"/>
                <w:lang w:eastAsia="es-ES_tradnl"/>
              </w:rPr>
              <w:footnoteReference w:id="2"/>
            </w:r>
            <w:r>
              <w:rPr>
                <w:rFonts w:ascii="Arial Narrow" w:eastAsia="Times New Roman" w:hAnsi="Arial Narrow" w:cs="Arial"/>
                <w:color w:val="000000"/>
                <w:sz w:val="22"/>
                <w:szCs w:val="22"/>
                <w:lang w:eastAsia="es-ES_tradnl"/>
              </w:rPr>
              <w:t>.</w:t>
            </w:r>
          </w:p>
        </w:tc>
      </w:tr>
      <w:tr w:rsidR="006533F1" w:rsidRPr="005E5271" w14:paraId="43666ACC" w14:textId="77777777" w:rsidTr="200A5B95">
        <w:trPr>
          <w:trHeight w:val="300"/>
        </w:trPr>
        <w:tc>
          <w:tcPr>
            <w:tcW w:w="2830" w:type="dxa"/>
            <w:vAlign w:val="center"/>
            <w:hideMark/>
          </w:tcPr>
          <w:p w14:paraId="669B9A71"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Adenda</w:t>
            </w:r>
          </w:p>
        </w:tc>
        <w:tc>
          <w:tcPr>
            <w:tcW w:w="7132" w:type="dxa"/>
            <w:hideMark/>
          </w:tcPr>
          <w:p w14:paraId="7A80C813" w14:textId="77777777" w:rsidR="006533F1" w:rsidRPr="005E5271"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Acto administrativo por medio del cual se aclaran y/o modifican los términos de referencia de la convocatoria.</w:t>
            </w:r>
          </w:p>
        </w:tc>
      </w:tr>
      <w:tr w:rsidR="006533F1" w:rsidRPr="005E5271" w14:paraId="2E38526F" w14:textId="77777777" w:rsidTr="200A5B95">
        <w:trPr>
          <w:trHeight w:val="2280"/>
        </w:trPr>
        <w:tc>
          <w:tcPr>
            <w:tcW w:w="2830" w:type="dxa"/>
            <w:vAlign w:val="center"/>
            <w:hideMark/>
          </w:tcPr>
          <w:p w14:paraId="4B1BE57B"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Aliado</w:t>
            </w:r>
          </w:p>
        </w:tc>
        <w:tc>
          <w:tcPr>
            <w:tcW w:w="7132" w:type="dxa"/>
            <w:hideMark/>
          </w:tcPr>
          <w:p w14:paraId="016D6843" w14:textId="77777777" w:rsidR="00843B39"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Organización del SNCTeI (persona jurídica, pública o privada, con o sin ánimo de lucro) u organizaciones internacionales que apoya el desarrollo del proyecto, ejerciendo un rol específico que permite y potencia el logro de los resultados planteados.</w:t>
            </w:r>
          </w:p>
          <w:p w14:paraId="3ADCF88A" w14:textId="1C12344E" w:rsidR="00843B39"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La intervención del aliado en el proyecto deberá estar justificada y deberá ser coherente con el objetivo del proyecto y su razón social.</w:t>
            </w:r>
          </w:p>
          <w:p w14:paraId="083F8391" w14:textId="4A378A18" w:rsidR="006533F1" w:rsidRPr="005E5271"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La inclusión de aliados es opcional, y debe estar de acuerdo con las necesidades de la propuesta. En caso de incluirse, debe justificarse la participación de cada uno de los miembros de la alianza, con el fin de aportar y potenciar los resultados del proyecto. De esta manera, en la propuesta se debe describir en detalle la responsabilidad y las actividades a realizar por cada una de las entidades.</w:t>
            </w:r>
          </w:p>
        </w:tc>
      </w:tr>
      <w:tr w:rsidR="006533F1" w:rsidRPr="005E5271" w14:paraId="643D5B07" w14:textId="77777777" w:rsidTr="200A5B95">
        <w:trPr>
          <w:trHeight w:val="2565"/>
        </w:trPr>
        <w:tc>
          <w:tcPr>
            <w:tcW w:w="2830" w:type="dxa"/>
            <w:vAlign w:val="center"/>
            <w:hideMark/>
          </w:tcPr>
          <w:p w14:paraId="41BF4663"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Alianza</w:t>
            </w:r>
          </w:p>
        </w:tc>
        <w:tc>
          <w:tcPr>
            <w:tcW w:w="7132" w:type="dxa"/>
            <w:hideMark/>
          </w:tcPr>
          <w:p w14:paraId="41EDD5ED" w14:textId="77777777" w:rsidR="00843B39"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Entiéndase por alianza el acuerdo entre entidades del Sistema Nacional de Ciencia, Tecnología e Innovación-SNCTI y de estas con otras entidades, siempre y cuando esta tenga como objetivo la unión para cooperar en función de sus capacidades y fortalezas intelectuales, técnicas, financieras y de responsabilidad ante el Sistema General de Regalías, para el logro del cumplimiento de los objetivos del proyecto de inversión a ser presentado mediante la convocatoria.</w:t>
            </w:r>
          </w:p>
          <w:p w14:paraId="61FC2A8A" w14:textId="4BEF99D8" w:rsidR="006533F1" w:rsidRPr="005E5271"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Para la presentación del proyecto a la convocatoria, las entidades deberán manifestar su voluntad de conformar la alianza e identificar la entidad que pertenece al Sistema Nacional de Ciencia, Tecnología e Innovación-SNCTI que presentará el proyecto de inversión a consideración del Órgano Colegiado de Administración y Decisión de Ciencia, Tecnología e Innovación. Así mismo, se anexará el modelo de gobernanza concertado para la ejecución de los proyectos de inversión y los soportes de idoneidad y trayectoria que exijan los términos de referencia</w:t>
            </w:r>
            <w:r>
              <w:rPr>
                <w:rStyle w:val="Refdenotaalpie"/>
                <w:rFonts w:ascii="Arial Narrow" w:eastAsia="Times New Roman" w:hAnsi="Arial Narrow" w:cs="Arial"/>
                <w:color w:val="000000"/>
                <w:sz w:val="22"/>
                <w:szCs w:val="22"/>
                <w:lang w:eastAsia="es-ES_tradnl"/>
              </w:rPr>
              <w:footnoteReference w:id="3"/>
            </w:r>
            <w:r w:rsidRPr="005E5271">
              <w:rPr>
                <w:rFonts w:ascii="Arial Narrow" w:eastAsia="Times New Roman" w:hAnsi="Arial Narrow" w:cs="Arial"/>
                <w:color w:val="000000"/>
                <w:sz w:val="22"/>
                <w:szCs w:val="22"/>
                <w:lang w:eastAsia="es-ES_tradnl"/>
              </w:rPr>
              <w:t>.</w:t>
            </w:r>
          </w:p>
        </w:tc>
      </w:tr>
      <w:tr w:rsidR="006533F1" w:rsidRPr="005E5271" w14:paraId="7576EB9E" w14:textId="77777777" w:rsidTr="200A5B95">
        <w:trPr>
          <w:trHeight w:val="1710"/>
        </w:trPr>
        <w:tc>
          <w:tcPr>
            <w:tcW w:w="2830" w:type="dxa"/>
            <w:vAlign w:val="center"/>
            <w:hideMark/>
          </w:tcPr>
          <w:p w14:paraId="20DA0319"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lastRenderedPageBreak/>
              <w:t>Asignación para la de Ciencia Tecnología e Innovación – (ACTeI)</w:t>
            </w:r>
          </w:p>
        </w:tc>
        <w:tc>
          <w:tcPr>
            <w:tcW w:w="7132" w:type="dxa"/>
            <w:hideMark/>
          </w:tcPr>
          <w:p w14:paraId="66B58A9B" w14:textId="5BFB8E07" w:rsidR="006533F1" w:rsidRPr="005E5271"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La Asignación para la Ciencia, Tecnología e Innovación tendrá como objeto incrementar la capacidad científica, tecnológica, de innovación promoviendo el desarrollo empresarial y la competitividad de las regiones, mediante proyectos de inversión que contribuyan a la producción, uso, integración y apropiación del conocimiento básico y aplicado en el aparato productivo y en la sociedad en general, incluidos entre otros en el sector agropecuario y proyectos que promuevan la conectividad y cierre de brecha digital, contribuyendo al progreso social, al dinamismo económico, al crecimiento sostenible y una mayor prosperidad para toda la población</w:t>
            </w:r>
            <w:r>
              <w:rPr>
                <w:rStyle w:val="Refdenotaalpie"/>
                <w:rFonts w:ascii="Arial Narrow" w:eastAsia="Times New Roman" w:hAnsi="Arial Narrow" w:cs="Arial"/>
                <w:color w:val="000000"/>
                <w:sz w:val="22"/>
                <w:szCs w:val="22"/>
                <w:lang w:eastAsia="es-ES_tradnl"/>
              </w:rPr>
              <w:footnoteReference w:id="4"/>
            </w:r>
            <w:r w:rsidRPr="005E5271">
              <w:rPr>
                <w:rFonts w:ascii="Arial Narrow" w:eastAsia="Times New Roman" w:hAnsi="Arial Narrow" w:cs="Arial"/>
                <w:color w:val="000000"/>
                <w:sz w:val="22"/>
                <w:szCs w:val="22"/>
                <w:lang w:eastAsia="es-ES_tradnl"/>
              </w:rPr>
              <w:t>.</w:t>
            </w:r>
          </w:p>
        </w:tc>
      </w:tr>
      <w:tr w:rsidR="006533F1" w:rsidRPr="005E5271" w14:paraId="364EDD07" w14:textId="77777777" w:rsidTr="200A5B95">
        <w:trPr>
          <w:trHeight w:val="3705"/>
        </w:trPr>
        <w:tc>
          <w:tcPr>
            <w:tcW w:w="2830" w:type="dxa"/>
            <w:vAlign w:val="center"/>
            <w:hideMark/>
          </w:tcPr>
          <w:p w14:paraId="6E3A063B"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Cadena de Valor</w:t>
            </w:r>
          </w:p>
        </w:tc>
        <w:tc>
          <w:tcPr>
            <w:tcW w:w="7132" w:type="dxa"/>
            <w:hideMark/>
          </w:tcPr>
          <w:p w14:paraId="1527B2B9" w14:textId="77777777" w:rsidR="006533F1"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 xml:space="preserve">La cadena de valor establece una relación secuencial entre los objetivos específicos y los productos necesarios para materializarlos a través de un conjunto de actividades, que a su vez transforman los insumos para añadir valor a lo largo del proceso. Se puede decir que en una primera etapa de la cadena de valor se toman insumos, que tienen unos costos asociados, y bajo alguna tecnología y procesos que integran actividades, se transforman en productos (bienes y servicios). Luego, en una segunda etapa, los productos, bajo condiciones específicas, generan resultados que deben cumplir parcial o totalmente los objetivos formulados. </w:t>
            </w:r>
          </w:p>
          <w:p w14:paraId="430DECC3" w14:textId="51CF34C1" w:rsidR="006533F1" w:rsidRPr="005E5271"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Es preciso advertir que la metodología de cadena de valor no sustituye la</w:t>
            </w:r>
            <w:r>
              <w:rPr>
                <w:rFonts w:ascii="Arial Narrow" w:eastAsia="Times New Roman" w:hAnsi="Arial Narrow" w:cs="Arial"/>
                <w:color w:val="000000"/>
                <w:sz w:val="22"/>
                <w:szCs w:val="22"/>
                <w:lang w:eastAsia="es-ES_tradnl"/>
              </w:rPr>
              <w:t xml:space="preserve"> </w:t>
            </w:r>
            <w:r w:rsidRPr="005E5271">
              <w:rPr>
                <w:rFonts w:ascii="Arial Narrow" w:eastAsia="Times New Roman" w:hAnsi="Arial Narrow" w:cs="Arial"/>
                <w:color w:val="000000"/>
                <w:sz w:val="22"/>
                <w:szCs w:val="22"/>
                <w:lang w:eastAsia="es-ES_tradnl"/>
              </w:rPr>
              <w:t>metodología de formulación de proyectos, es más bien, parte integral de una adecuada formulación.</w:t>
            </w:r>
            <w:r>
              <w:rPr>
                <w:rFonts w:ascii="Arial Narrow" w:eastAsia="Times New Roman" w:hAnsi="Arial Narrow" w:cs="Arial"/>
                <w:color w:val="000000"/>
                <w:sz w:val="22"/>
                <w:szCs w:val="22"/>
                <w:lang w:eastAsia="es-ES_tradnl"/>
              </w:rPr>
              <w:t xml:space="preserve"> </w:t>
            </w:r>
            <w:r w:rsidRPr="005E5271">
              <w:rPr>
                <w:rFonts w:ascii="Arial Narrow" w:eastAsia="Times New Roman" w:hAnsi="Arial Narrow" w:cs="Arial"/>
                <w:color w:val="000000"/>
                <w:sz w:val="22"/>
                <w:szCs w:val="22"/>
                <w:lang w:eastAsia="es-ES_tradnl"/>
              </w:rPr>
              <w:t>La identificación del objetivo general y los objetivos específicos en el ejercicio de formulación de proyectos es el punto de partida de la construcción de la cadena de valor, toda vez que permite especificar los productos que materializan el alcance de dichos</w:t>
            </w:r>
            <w:r>
              <w:rPr>
                <w:rFonts w:ascii="Arial Narrow" w:eastAsia="Times New Roman" w:hAnsi="Arial Narrow" w:cs="Arial"/>
                <w:color w:val="000000"/>
                <w:sz w:val="22"/>
                <w:szCs w:val="22"/>
                <w:lang w:eastAsia="es-ES_tradnl"/>
              </w:rPr>
              <w:t xml:space="preserve"> </w:t>
            </w:r>
            <w:r w:rsidRPr="005E5271">
              <w:rPr>
                <w:rFonts w:ascii="Arial Narrow" w:eastAsia="Times New Roman" w:hAnsi="Arial Narrow" w:cs="Arial"/>
                <w:color w:val="000000"/>
                <w:sz w:val="22"/>
                <w:szCs w:val="22"/>
                <w:lang w:eastAsia="es-ES_tradnl"/>
              </w:rPr>
              <w:t>objetivos, las actividades, los insumos y los recursos presupuestales asociados, involucrados en su desenlace</w:t>
            </w:r>
            <w:r>
              <w:rPr>
                <w:rStyle w:val="Refdenotaalpie"/>
                <w:rFonts w:ascii="Arial Narrow" w:eastAsia="Times New Roman" w:hAnsi="Arial Narrow" w:cs="Arial"/>
                <w:color w:val="000000"/>
                <w:sz w:val="22"/>
                <w:szCs w:val="22"/>
                <w:lang w:eastAsia="es-ES_tradnl"/>
              </w:rPr>
              <w:footnoteReference w:id="5"/>
            </w:r>
            <w:r w:rsidRPr="005E5271">
              <w:rPr>
                <w:rFonts w:ascii="Arial Narrow" w:eastAsia="Times New Roman" w:hAnsi="Arial Narrow" w:cs="Arial"/>
                <w:color w:val="000000"/>
                <w:sz w:val="22"/>
                <w:szCs w:val="22"/>
                <w:lang w:eastAsia="es-ES_tradnl"/>
              </w:rPr>
              <w:t xml:space="preserve">. </w:t>
            </w:r>
          </w:p>
        </w:tc>
      </w:tr>
      <w:tr w:rsidR="006533F1" w:rsidRPr="005E5271" w14:paraId="5FEA3A8C" w14:textId="77777777" w:rsidTr="200A5B95">
        <w:trPr>
          <w:trHeight w:val="1200"/>
        </w:trPr>
        <w:tc>
          <w:tcPr>
            <w:tcW w:w="2830" w:type="dxa"/>
            <w:vAlign w:val="center"/>
            <w:hideMark/>
          </w:tcPr>
          <w:p w14:paraId="6FC37094"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CODECTI</w:t>
            </w:r>
          </w:p>
        </w:tc>
        <w:tc>
          <w:tcPr>
            <w:tcW w:w="7132" w:type="dxa"/>
            <w:hideMark/>
          </w:tcPr>
          <w:p w14:paraId="37C2E0BE" w14:textId="612C8E37" w:rsidR="006533F1" w:rsidRPr="005E5271"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Hace referencia a las siglas del Consejo Departamental de Ciencia, Tecnología e Innovación. Son la instancia asesora de los Gobiernos Departamentales, encargados de orientar la formulación, implementación y gestión de políticas públicas de ciencia, tecnología e innovación a nivel territorial</w:t>
            </w:r>
            <w:r>
              <w:rPr>
                <w:rStyle w:val="Refdenotaalpie"/>
                <w:rFonts w:ascii="Arial Narrow" w:eastAsia="Times New Roman" w:hAnsi="Arial Narrow" w:cs="Arial"/>
                <w:color w:val="000000"/>
                <w:sz w:val="22"/>
                <w:szCs w:val="22"/>
                <w:lang w:eastAsia="es-ES_tradnl"/>
              </w:rPr>
              <w:footnoteReference w:id="6"/>
            </w:r>
            <w:r w:rsidRPr="005E5271">
              <w:rPr>
                <w:rFonts w:ascii="Arial Narrow" w:eastAsia="Times New Roman" w:hAnsi="Arial Narrow" w:cs="Arial"/>
                <w:color w:val="000000"/>
                <w:sz w:val="22"/>
                <w:szCs w:val="22"/>
                <w:lang w:eastAsia="es-ES_tradnl"/>
              </w:rPr>
              <w:t>.</w:t>
            </w:r>
          </w:p>
        </w:tc>
      </w:tr>
      <w:tr w:rsidR="006533F1" w:rsidRPr="005E5271" w14:paraId="2E0BFB41" w14:textId="77777777" w:rsidTr="200A5B95">
        <w:trPr>
          <w:trHeight w:val="1425"/>
        </w:trPr>
        <w:tc>
          <w:tcPr>
            <w:tcW w:w="2830" w:type="dxa"/>
            <w:vAlign w:val="center"/>
            <w:hideMark/>
          </w:tcPr>
          <w:p w14:paraId="37D4E8F2"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Convocatorias públicas, abiertas y competitivas</w:t>
            </w:r>
          </w:p>
        </w:tc>
        <w:tc>
          <w:tcPr>
            <w:tcW w:w="7132" w:type="dxa"/>
            <w:hideMark/>
          </w:tcPr>
          <w:p w14:paraId="7DF96ED1" w14:textId="7B8BCBA6" w:rsidR="006533F1" w:rsidRPr="005E5271"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Se entiende por convocatoria pública, abierta y competitiva el proceso a través del cual el Ministerio de Ciencia, Tecnología e Innovación, en calidad de Secretaría Técnica del Órgano Colegiado de Administración y Decisión de Ciencia, Tecnología e Innovación realiza una invitación a entidades que hacen parte del Sistema Nacional de Ciencia, Tecnología e Innovación-SNCTI, con el propósito de conformar un listado de proyectos elegibles a través de un proceso de evaluación que permita seleccionar los proyectos de inversión que atiendan a las demandas territoriales</w:t>
            </w:r>
            <w:r>
              <w:rPr>
                <w:rStyle w:val="Refdenotaalpie"/>
                <w:rFonts w:ascii="Arial Narrow" w:eastAsia="Times New Roman" w:hAnsi="Arial Narrow" w:cs="Arial"/>
                <w:color w:val="000000"/>
                <w:sz w:val="22"/>
                <w:szCs w:val="22"/>
                <w:lang w:eastAsia="es-ES_tradnl"/>
              </w:rPr>
              <w:footnoteReference w:id="7"/>
            </w:r>
            <w:r w:rsidRPr="005E5271">
              <w:rPr>
                <w:rFonts w:ascii="Arial Narrow" w:eastAsia="Times New Roman" w:hAnsi="Arial Narrow" w:cs="Arial"/>
                <w:color w:val="000000"/>
                <w:sz w:val="22"/>
                <w:szCs w:val="22"/>
                <w:lang w:eastAsia="es-ES_tradnl"/>
              </w:rPr>
              <w:t>.</w:t>
            </w:r>
          </w:p>
        </w:tc>
      </w:tr>
      <w:tr w:rsidR="006533F1" w:rsidRPr="005E5271" w14:paraId="788F7226" w14:textId="77777777" w:rsidTr="200A5B95">
        <w:trPr>
          <w:trHeight w:val="1458"/>
        </w:trPr>
        <w:tc>
          <w:tcPr>
            <w:tcW w:w="2830" w:type="dxa"/>
            <w:noWrap/>
            <w:vAlign w:val="center"/>
            <w:hideMark/>
          </w:tcPr>
          <w:p w14:paraId="1CB2C8C7"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Demanda territorial</w:t>
            </w:r>
          </w:p>
        </w:tc>
        <w:tc>
          <w:tcPr>
            <w:tcW w:w="7132" w:type="dxa"/>
            <w:hideMark/>
          </w:tcPr>
          <w:p w14:paraId="391FFC10" w14:textId="77777777" w:rsidR="00EE1432"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Se entienden por demandas territoriales los problemas, las necesidades o las oportunidades que puedan ser solucionadas o transformadas mediante la ciencia, la tecnología y la innovación en los territorios, en atención a lo dispuesto en el artículo 52 de la Ley 2056 de 2020</w:t>
            </w:r>
            <w:r>
              <w:rPr>
                <w:rStyle w:val="Refdenotaalpie"/>
                <w:rFonts w:ascii="Arial Narrow" w:eastAsia="Times New Roman" w:hAnsi="Arial Narrow" w:cs="Arial"/>
                <w:color w:val="000000"/>
                <w:sz w:val="22"/>
                <w:szCs w:val="22"/>
                <w:lang w:eastAsia="es-ES_tradnl"/>
              </w:rPr>
              <w:footnoteReference w:id="8"/>
            </w:r>
            <w:r w:rsidRPr="005E5271">
              <w:rPr>
                <w:rFonts w:ascii="Arial Narrow" w:eastAsia="Times New Roman" w:hAnsi="Arial Narrow" w:cs="Arial"/>
                <w:color w:val="000000"/>
                <w:sz w:val="22"/>
                <w:szCs w:val="22"/>
                <w:lang w:eastAsia="es-ES_tradnl"/>
              </w:rPr>
              <w:t>.</w:t>
            </w:r>
          </w:p>
          <w:p w14:paraId="11CD3DCE" w14:textId="1B15C1C3" w:rsidR="006533F1" w:rsidRPr="005E5271" w:rsidRDefault="006533F1" w:rsidP="00843B39">
            <w:pPr>
              <w:jc w:val="both"/>
              <w:rPr>
                <w:rFonts w:ascii="Arial Narrow" w:eastAsia="Times New Roman" w:hAnsi="Arial Narrow" w:cs="Arial"/>
                <w:color w:val="000000"/>
                <w:sz w:val="22"/>
                <w:szCs w:val="22"/>
                <w:lang w:eastAsia="es-ES_tradnl"/>
              </w:rPr>
            </w:pPr>
            <w:r>
              <w:rPr>
                <w:rFonts w:ascii="Arial Narrow" w:eastAsia="Times New Roman" w:hAnsi="Arial Narrow" w:cs="Arial"/>
                <w:color w:val="000000"/>
                <w:sz w:val="22"/>
                <w:szCs w:val="22"/>
                <w:lang w:eastAsia="es-ES_tradnl"/>
              </w:rPr>
              <w:t>L</w:t>
            </w:r>
            <w:r w:rsidRPr="005E5271">
              <w:rPr>
                <w:rFonts w:ascii="Arial Narrow" w:eastAsia="Times New Roman" w:hAnsi="Arial Narrow" w:cs="Arial"/>
                <w:color w:val="000000"/>
                <w:sz w:val="22"/>
                <w:szCs w:val="22"/>
                <w:lang w:eastAsia="es-ES_tradnl"/>
              </w:rPr>
              <w:t>os términos de referencia de las convocatorias deben estructurarse a partir de las demandas territoriales incluidas en el plan bienal de convocatorias</w:t>
            </w:r>
          </w:p>
        </w:tc>
      </w:tr>
      <w:tr w:rsidR="006533F1" w:rsidRPr="005E5271" w14:paraId="256F7DD0" w14:textId="77777777" w:rsidTr="200A5B95">
        <w:trPr>
          <w:trHeight w:val="600"/>
        </w:trPr>
        <w:tc>
          <w:tcPr>
            <w:tcW w:w="2830" w:type="dxa"/>
            <w:vAlign w:val="center"/>
            <w:hideMark/>
          </w:tcPr>
          <w:p w14:paraId="0202534F"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lastRenderedPageBreak/>
              <w:t>Entidad Territorial</w:t>
            </w:r>
          </w:p>
        </w:tc>
        <w:tc>
          <w:tcPr>
            <w:tcW w:w="7132" w:type="dxa"/>
            <w:hideMark/>
          </w:tcPr>
          <w:p w14:paraId="2E42C136" w14:textId="06EB9D26" w:rsidR="006533F1" w:rsidRPr="005E5271" w:rsidRDefault="006533F1" w:rsidP="00843B39">
            <w:pPr>
              <w:jc w:val="both"/>
              <w:rPr>
                <w:rFonts w:ascii="Arial Narrow" w:eastAsia="Times New Roman" w:hAnsi="Arial Narrow" w:cs="Arial"/>
                <w:color w:val="000000"/>
                <w:sz w:val="22"/>
                <w:szCs w:val="22"/>
                <w:lang w:eastAsia="es-ES_tradnl"/>
              </w:rPr>
            </w:pPr>
            <w:r w:rsidRPr="200A5B95">
              <w:rPr>
                <w:rFonts w:ascii="Arial Narrow" w:eastAsia="Times New Roman" w:hAnsi="Arial Narrow" w:cs="Arial"/>
                <w:color w:val="000000"/>
                <w:sz w:val="22"/>
                <w:szCs w:val="22"/>
                <w:lang w:eastAsia="es-ES"/>
              </w:rPr>
              <w:t>Son entidades territoriales los departamentos, los distritos, los municipios y los territorios indígenas</w:t>
            </w:r>
            <w:r w:rsidRPr="200A5B95">
              <w:rPr>
                <w:rStyle w:val="Refdenotaalpie"/>
                <w:rFonts w:ascii="Arial Narrow" w:eastAsia="Times New Roman" w:hAnsi="Arial Narrow" w:cs="Arial"/>
                <w:color w:val="000000"/>
                <w:sz w:val="22"/>
                <w:szCs w:val="22"/>
                <w:lang w:eastAsia="es-ES"/>
              </w:rPr>
              <w:footnoteReference w:id="9"/>
            </w:r>
            <w:r w:rsidRPr="200A5B95">
              <w:rPr>
                <w:rFonts w:ascii="Arial Narrow" w:eastAsia="Times New Roman" w:hAnsi="Arial Narrow" w:cs="Arial"/>
                <w:color w:val="000000"/>
                <w:sz w:val="22"/>
                <w:szCs w:val="22"/>
                <w:lang w:eastAsia="es-ES"/>
              </w:rPr>
              <w:t>.</w:t>
            </w:r>
          </w:p>
        </w:tc>
      </w:tr>
      <w:tr w:rsidR="006533F1" w:rsidRPr="005E5271" w14:paraId="1EE6CD0E" w14:textId="77777777" w:rsidTr="200A5B95">
        <w:trPr>
          <w:trHeight w:val="2565"/>
        </w:trPr>
        <w:tc>
          <w:tcPr>
            <w:tcW w:w="2830" w:type="dxa"/>
            <w:vAlign w:val="center"/>
            <w:hideMark/>
          </w:tcPr>
          <w:p w14:paraId="413A5D2B"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Entidades del Sistema Nacional de Ciencia, Tecnología e Innovación (SNCTI)</w:t>
            </w:r>
          </w:p>
        </w:tc>
        <w:tc>
          <w:tcPr>
            <w:tcW w:w="7132" w:type="dxa"/>
            <w:hideMark/>
          </w:tcPr>
          <w:p w14:paraId="5962D65D" w14:textId="77777777" w:rsidR="006533F1"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 xml:space="preserve">De acuerdo con la Ley 1286 de 2009, son consideradas entidades del SNCTeI todas las organizaciones públicas, privadas o mixtas que realicen o promuevan el desarrollo de actividades científicas tecnológicas y de innovación. </w:t>
            </w:r>
          </w:p>
          <w:p w14:paraId="58AC3871" w14:textId="77777777" w:rsidR="006533F1" w:rsidRDefault="006533F1" w:rsidP="00843B39">
            <w:pPr>
              <w:jc w:val="both"/>
              <w:rPr>
                <w:rFonts w:ascii="Arial Narrow" w:eastAsia="Times New Roman" w:hAnsi="Arial Narrow" w:cs="Arial"/>
                <w:color w:val="000000"/>
                <w:sz w:val="22"/>
                <w:szCs w:val="22"/>
                <w:lang w:eastAsia="es-ES_tradnl"/>
              </w:rPr>
            </w:pPr>
          </w:p>
          <w:p w14:paraId="771514D5" w14:textId="55D5ED25" w:rsidR="006533F1" w:rsidRPr="005E5271" w:rsidRDefault="006533F1" w:rsidP="00843B39">
            <w:pPr>
              <w:jc w:val="both"/>
              <w:rPr>
                <w:rFonts w:ascii="Arial Narrow" w:eastAsia="Times New Roman" w:hAnsi="Arial Narrow" w:cs="Arial"/>
                <w:color w:val="000000"/>
                <w:sz w:val="22"/>
                <w:szCs w:val="22"/>
                <w:lang w:eastAsia="es-ES_tradnl"/>
              </w:rPr>
            </w:pPr>
            <w:r w:rsidRPr="200A5B95">
              <w:rPr>
                <w:rFonts w:ascii="Arial Narrow" w:eastAsia="Times New Roman" w:hAnsi="Arial Narrow" w:cs="Arial"/>
                <w:color w:val="000000"/>
                <w:sz w:val="22"/>
                <w:szCs w:val="22"/>
                <w:lang w:eastAsia="es-ES"/>
              </w:rPr>
              <w:t xml:space="preserve">Para efectos de la participación en la convocatoria, la presentación y ejecución de proyectos financiados con recursos de la asignación de CTeI del SGR, Las entidades </w:t>
            </w:r>
            <w:r w:rsidR="008541F6" w:rsidRPr="200A5B95">
              <w:rPr>
                <w:rFonts w:ascii="Arial Narrow" w:eastAsia="Times New Roman" w:hAnsi="Arial Narrow" w:cs="Arial"/>
                <w:color w:val="000000"/>
                <w:sz w:val="22"/>
                <w:szCs w:val="22"/>
                <w:lang w:eastAsia="es-ES"/>
              </w:rPr>
              <w:t>públicas</w:t>
            </w:r>
            <w:r w:rsidRPr="200A5B95">
              <w:rPr>
                <w:rFonts w:ascii="Arial Narrow" w:eastAsia="Times New Roman" w:hAnsi="Arial Narrow" w:cs="Arial"/>
                <w:color w:val="000000"/>
                <w:sz w:val="22"/>
                <w:szCs w:val="22"/>
                <w:lang w:eastAsia="es-ES"/>
              </w:rPr>
              <w:t xml:space="preserve">, privadas y territoriales que </w:t>
            </w:r>
            <w:r w:rsidR="00455802" w:rsidRPr="200A5B95">
              <w:rPr>
                <w:rFonts w:ascii="Arial Narrow" w:eastAsia="Times New Roman" w:hAnsi="Arial Narrow" w:cs="Arial"/>
                <w:color w:val="000000"/>
                <w:sz w:val="22"/>
                <w:szCs w:val="22"/>
                <w:lang w:eastAsia="es-ES"/>
              </w:rPr>
              <w:t>podrán</w:t>
            </w:r>
            <w:r w:rsidRPr="200A5B95">
              <w:rPr>
                <w:rFonts w:ascii="Arial Narrow" w:eastAsia="Times New Roman" w:hAnsi="Arial Narrow" w:cs="Arial"/>
                <w:color w:val="000000"/>
                <w:sz w:val="22"/>
                <w:szCs w:val="22"/>
                <w:lang w:eastAsia="es-ES"/>
              </w:rPr>
              <w:t xml:space="preserve"> participar en las Convocatorias </w:t>
            </w:r>
            <w:r w:rsidR="00DE525B" w:rsidRPr="200A5B95">
              <w:rPr>
                <w:rFonts w:ascii="Arial Narrow" w:eastAsia="Times New Roman" w:hAnsi="Arial Narrow" w:cs="Arial"/>
                <w:color w:val="000000"/>
                <w:sz w:val="22"/>
                <w:szCs w:val="22"/>
                <w:lang w:eastAsia="es-ES"/>
              </w:rPr>
              <w:t>públicas</w:t>
            </w:r>
            <w:r w:rsidRPr="200A5B95">
              <w:rPr>
                <w:rFonts w:ascii="Arial Narrow" w:eastAsia="Times New Roman" w:hAnsi="Arial Narrow" w:cs="Arial"/>
                <w:color w:val="000000"/>
                <w:sz w:val="22"/>
                <w:szCs w:val="22"/>
                <w:lang w:eastAsia="es-ES"/>
              </w:rPr>
              <w:t xml:space="preserve">, abiertas y competitivas para la </w:t>
            </w:r>
            <w:r w:rsidR="00BB6E27" w:rsidRPr="200A5B95">
              <w:rPr>
                <w:rFonts w:ascii="Arial Narrow" w:eastAsia="Times New Roman" w:hAnsi="Arial Narrow" w:cs="Arial"/>
                <w:color w:val="000000"/>
                <w:sz w:val="22"/>
                <w:szCs w:val="22"/>
                <w:lang w:eastAsia="es-ES"/>
              </w:rPr>
              <w:t>Asignación</w:t>
            </w:r>
            <w:r w:rsidRPr="200A5B95">
              <w:rPr>
                <w:rFonts w:ascii="Arial Narrow" w:eastAsia="Times New Roman" w:hAnsi="Arial Narrow" w:cs="Arial"/>
                <w:color w:val="000000"/>
                <w:sz w:val="22"/>
                <w:szCs w:val="22"/>
                <w:lang w:eastAsia="es-ES"/>
              </w:rPr>
              <w:t xml:space="preserve"> de Ciencia, </w:t>
            </w:r>
            <w:r w:rsidR="00800EEF" w:rsidRPr="200A5B95">
              <w:rPr>
                <w:rFonts w:ascii="Arial Narrow" w:eastAsia="Times New Roman" w:hAnsi="Arial Narrow" w:cs="Arial"/>
                <w:color w:val="000000"/>
                <w:sz w:val="22"/>
                <w:szCs w:val="22"/>
                <w:lang w:eastAsia="es-ES"/>
              </w:rPr>
              <w:t>Tecnología</w:t>
            </w:r>
            <w:r w:rsidRPr="200A5B95">
              <w:rPr>
                <w:rFonts w:ascii="Arial Narrow" w:eastAsia="Times New Roman" w:hAnsi="Arial Narrow" w:cs="Arial"/>
                <w:color w:val="000000"/>
                <w:sz w:val="22"/>
                <w:szCs w:val="22"/>
                <w:lang w:eastAsia="es-ES"/>
              </w:rPr>
              <w:t xml:space="preserve"> e </w:t>
            </w:r>
            <w:r w:rsidR="008012ED" w:rsidRPr="200A5B95">
              <w:rPr>
                <w:rFonts w:ascii="Arial Narrow" w:eastAsia="Times New Roman" w:hAnsi="Arial Narrow" w:cs="Arial"/>
                <w:color w:val="000000"/>
                <w:sz w:val="22"/>
                <w:szCs w:val="22"/>
                <w:lang w:eastAsia="es-ES"/>
              </w:rPr>
              <w:t>Innovación</w:t>
            </w:r>
            <w:r w:rsidRPr="200A5B95">
              <w:rPr>
                <w:rFonts w:ascii="Arial Narrow" w:eastAsia="Times New Roman" w:hAnsi="Arial Narrow" w:cs="Arial"/>
                <w:color w:val="000000"/>
                <w:sz w:val="22"/>
                <w:szCs w:val="22"/>
                <w:lang w:eastAsia="es-ES"/>
              </w:rPr>
              <w:t>, son:  a) Las que cuenten con reconocimiento vigente del Ministerio de Ciencia, Tecnología e Innovación, como actores del Sistema Nacional de Ciencia, Tecnología e Innovación - SNCTI. b) Las que hayan realizado actividades de ciencia, tecnología e innovación y que, sin contar con un reconocimiento previo por parte del Ministerio de Ciencia, Tecnología e Innovación, cumplan con los criterios de idoneidad y trayectoria que se establezcan en los términos de referencia y en los criterios de evaluación de cada convocatoria. Estas entidades se tendrán como entidades del Sistema Nacional de Ciencia, Tecnología e Innovación- SNCTI solamente para su participación en la convocatoria a la que se presenten</w:t>
            </w:r>
            <w:r w:rsidRPr="200A5B95">
              <w:rPr>
                <w:rStyle w:val="Refdenotaalpie"/>
                <w:rFonts w:ascii="Arial Narrow" w:eastAsia="Times New Roman" w:hAnsi="Arial Narrow" w:cs="Arial"/>
                <w:color w:val="000000"/>
                <w:sz w:val="22"/>
                <w:szCs w:val="22"/>
                <w:lang w:eastAsia="es-ES"/>
              </w:rPr>
              <w:footnoteReference w:id="10"/>
            </w:r>
            <w:r w:rsidRPr="200A5B95">
              <w:rPr>
                <w:rFonts w:ascii="Arial Narrow" w:eastAsia="Times New Roman" w:hAnsi="Arial Narrow" w:cs="Arial"/>
                <w:color w:val="000000"/>
                <w:sz w:val="22"/>
                <w:szCs w:val="22"/>
                <w:lang w:eastAsia="es-ES"/>
              </w:rPr>
              <w:t>.</w:t>
            </w:r>
          </w:p>
        </w:tc>
      </w:tr>
      <w:tr w:rsidR="006533F1" w:rsidRPr="005E5271" w14:paraId="5E3200FC" w14:textId="77777777" w:rsidTr="200A5B95">
        <w:trPr>
          <w:trHeight w:val="570"/>
        </w:trPr>
        <w:tc>
          <w:tcPr>
            <w:tcW w:w="2830" w:type="dxa"/>
            <w:noWrap/>
            <w:vAlign w:val="center"/>
            <w:hideMark/>
          </w:tcPr>
          <w:p w14:paraId="0750BFFB"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Gestión de proyectos</w:t>
            </w:r>
          </w:p>
        </w:tc>
        <w:tc>
          <w:tcPr>
            <w:tcW w:w="7132" w:type="dxa"/>
            <w:hideMark/>
          </w:tcPr>
          <w:p w14:paraId="3FE1B2B0" w14:textId="1161A59A" w:rsidR="006533F1" w:rsidRPr="005E5271"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Entiéndase por gestión de proyectos la formulación, la estructuración, la administración y el seguimiento de proyectos en CTeI</w:t>
            </w:r>
            <w:r>
              <w:rPr>
                <w:rFonts w:ascii="Arial Narrow" w:eastAsia="Times New Roman" w:hAnsi="Arial Narrow" w:cs="Arial"/>
                <w:color w:val="000000"/>
                <w:sz w:val="22"/>
                <w:szCs w:val="22"/>
                <w:lang w:eastAsia="es-ES_tradnl"/>
              </w:rPr>
              <w:t>.</w:t>
            </w:r>
          </w:p>
        </w:tc>
      </w:tr>
      <w:tr w:rsidR="006533F1" w:rsidRPr="005E5271" w14:paraId="0A130160" w14:textId="77777777" w:rsidTr="200A5B95">
        <w:trPr>
          <w:trHeight w:val="751"/>
        </w:trPr>
        <w:tc>
          <w:tcPr>
            <w:tcW w:w="2830" w:type="dxa"/>
            <w:vAlign w:val="center"/>
            <w:hideMark/>
          </w:tcPr>
          <w:p w14:paraId="03BE7835"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Investigación y desarrollo experimental.</w:t>
            </w:r>
          </w:p>
        </w:tc>
        <w:tc>
          <w:tcPr>
            <w:tcW w:w="7132" w:type="dxa"/>
            <w:hideMark/>
          </w:tcPr>
          <w:p w14:paraId="67CD9EB1" w14:textId="69DB9900" w:rsidR="006533F1" w:rsidRPr="00127085" w:rsidRDefault="006533F1" w:rsidP="00843B39">
            <w:pPr>
              <w:jc w:val="both"/>
              <w:rPr>
                <w:rFonts w:ascii="Arial Narrow" w:hAnsi="Arial Narrow" w:cs="Arial"/>
                <w:color w:val="000000"/>
                <w:sz w:val="22"/>
                <w:szCs w:val="22"/>
                <w:lang w:eastAsia="es-ES_tradnl"/>
              </w:rPr>
            </w:pPr>
            <w:r w:rsidRPr="200A5B95">
              <w:rPr>
                <w:rFonts w:ascii="Arial Narrow" w:hAnsi="Arial Narrow" w:cs="Arial"/>
                <w:color w:val="000000"/>
                <w:sz w:val="22"/>
                <w:szCs w:val="22"/>
                <w:lang w:eastAsia="es-ES"/>
              </w:rPr>
              <w:t>La investigación y el desarrollo experimental (I+D), comprenden el trabajo creativo llevado a cabo de manera sistemática para incrementar el volumen de conocimientos, incluido el conocimiento del hombre, la cultura y la sociedad y el uso de esos conocimientos para crear nuevas aplicaciones</w:t>
            </w:r>
            <w:r w:rsidRPr="200A5B95">
              <w:rPr>
                <w:rStyle w:val="Refdenotaalpie"/>
                <w:rFonts w:ascii="Arial Narrow" w:hAnsi="Arial Narrow" w:cs="Arial"/>
                <w:color w:val="000000"/>
                <w:sz w:val="22"/>
                <w:szCs w:val="22"/>
                <w:lang w:eastAsia="es-ES"/>
              </w:rPr>
              <w:footnoteReference w:id="11"/>
            </w:r>
            <w:r w:rsidRPr="200A5B95">
              <w:rPr>
                <w:rFonts w:ascii="Arial Narrow" w:hAnsi="Arial Narrow" w:cs="Arial"/>
                <w:color w:val="000000"/>
                <w:sz w:val="22"/>
                <w:szCs w:val="22"/>
                <w:lang w:eastAsia="es-ES"/>
              </w:rPr>
              <w:t>. El término investigación y desarrollo experimental engloba tres actividades: investigación básica, investigación aplicada y desarrollo experimental:</w:t>
            </w:r>
          </w:p>
          <w:p w14:paraId="47D1382A" w14:textId="060D88D5" w:rsidR="006533F1" w:rsidRDefault="006533F1" w:rsidP="00843B39">
            <w:pPr>
              <w:pStyle w:val="Prrafodelista"/>
              <w:numPr>
                <w:ilvl w:val="0"/>
                <w:numId w:val="35"/>
              </w:numPr>
              <w:ind w:left="408"/>
              <w:jc w:val="both"/>
              <w:rPr>
                <w:rFonts w:ascii="Arial Narrow" w:hAnsi="Arial Narrow" w:cs="Arial"/>
                <w:color w:val="000000"/>
                <w:sz w:val="22"/>
                <w:szCs w:val="22"/>
                <w:lang w:eastAsia="es-ES_tradnl"/>
              </w:rPr>
            </w:pPr>
            <w:r w:rsidRPr="200A5B95">
              <w:rPr>
                <w:rFonts w:ascii="Arial Narrow" w:hAnsi="Arial Narrow" w:cs="Arial"/>
                <w:b/>
                <w:bCs/>
                <w:color w:val="000000"/>
                <w:sz w:val="22"/>
                <w:szCs w:val="22"/>
                <w:lang w:eastAsia="es-ES"/>
              </w:rPr>
              <w:t>Investigación básica:</w:t>
            </w:r>
            <w:r w:rsidRPr="200A5B95">
              <w:rPr>
                <w:rFonts w:ascii="Arial Narrow" w:hAnsi="Arial Narrow" w:cs="Arial"/>
                <w:color w:val="000000"/>
                <w:sz w:val="22"/>
                <w:szCs w:val="22"/>
                <w:lang w:eastAsia="es-ES"/>
              </w:rPr>
              <w:t xml:space="preserve"> Consiste en trabajos teóricos o experimentales que se emprenden principalmente para adquirir nuevos conocimientos acerca de los fundamentos de fenómenos y hechos observables, sin tener el propósito de otorgarles alguna aplicación o utilización específica</w:t>
            </w:r>
            <w:r w:rsidRPr="200A5B95">
              <w:rPr>
                <w:rStyle w:val="Refdenotaalpie"/>
                <w:rFonts w:ascii="Arial Narrow" w:hAnsi="Arial Narrow" w:cs="Arial"/>
                <w:color w:val="000000"/>
                <w:sz w:val="22"/>
                <w:szCs w:val="22"/>
                <w:lang w:eastAsia="es-ES"/>
              </w:rPr>
              <w:footnoteReference w:id="12"/>
            </w:r>
            <w:r w:rsidRPr="200A5B95">
              <w:rPr>
                <w:rFonts w:ascii="Arial Narrow" w:hAnsi="Arial Narrow" w:cs="Arial"/>
                <w:color w:val="000000"/>
                <w:sz w:val="22"/>
                <w:szCs w:val="22"/>
                <w:lang w:eastAsia="es-ES"/>
              </w:rPr>
              <w:t>, independientemente del área del conocimiento.</w:t>
            </w:r>
          </w:p>
          <w:p w14:paraId="4700B2FE" w14:textId="08406EDB" w:rsidR="006533F1" w:rsidRDefault="006533F1" w:rsidP="00843B39">
            <w:pPr>
              <w:pStyle w:val="Prrafodelista"/>
              <w:numPr>
                <w:ilvl w:val="0"/>
                <w:numId w:val="35"/>
              </w:numPr>
              <w:ind w:left="408"/>
              <w:jc w:val="both"/>
              <w:rPr>
                <w:rFonts w:ascii="Arial Narrow" w:hAnsi="Arial Narrow" w:cs="Arial"/>
                <w:color w:val="000000"/>
                <w:sz w:val="22"/>
                <w:szCs w:val="22"/>
                <w:lang w:eastAsia="es-ES_tradnl"/>
              </w:rPr>
            </w:pPr>
            <w:r w:rsidRPr="200A5B95">
              <w:rPr>
                <w:rFonts w:ascii="Arial Narrow" w:hAnsi="Arial Narrow" w:cs="Arial"/>
                <w:b/>
                <w:bCs/>
                <w:color w:val="000000"/>
                <w:sz w:val="22"/>
                <w:szCs w:val="22"/>
                <w:lang w:eastAsia="es-ES"/>
              </w:rPr>
              <w:t>Investigación aplicada:</w:t>
            </w:r>
            <w:r w:rsidRPr="200A5B95">
              <w:rPr>
                <w:rFonts w:ascii="Arial Narrow" w:hAnsi="Arial Narrow" w:cs="Arial"/>
                <w:color w:val="000000"/>
                <w:sz w:val="22"/>
                <w:szCs w:val="22"/>
                <w:lang w:eastAsia="es-ES"/>
              </w:rPr>
              <w:t xml:space="preserve"> Es el desarrollo de trabajos originales para adquirir nuevos conocimientos sobre un objetivo o propósito específico práctico. A través de la investigación aplicada se determinan los posibles usos de los resultados de la investigación básica, o nuevas formas de alcanzar objetivos específicos predeterminados. En general, la investigación aplicada desarrolla ideas y las convierte en algo operativo</w:t>
            </w:r>
            <w:r w:rsidRPr="200A5B95">
              <w:rPr>
                <w:rStyle w:val="Refdenotaalpie"/>
                <w:rFonts w:ascii="Arial Narrow" w:hAnsi="Arial Narrow" w:cs="Arial"/>
                <w:color w:val="000000"/>
                <w:sz w:val="22"/>
                <w:szCs w:val="22"/>
                <w:lang w:eastAsia="es-ES"/>
              </w:rPr>
              <w:footnoteReference w:id="13"/>
            </w:r>
            <w:r w:rsidRPr="200A5B95">
              <w:rPr>
                <w:rFonts w:ascii="Arial Narrow" w:hAnsi="Arial Narrow" w:cs="Arial"/>
                <w:color w:val="000000"/>
                <w:sz w:val="22"/>
                <w:szCs w:val="22"/>
                <w:lang w:eastAsia="es-ES"/>
              </w:rPr>
              <w:t>, independientemente del área del conocimiento.</w:t>
            </w:r>
          </w:p>
          <w:p w14:paraId="3D1641C0" w14:textId="2B794D26" w:rsidR="006533F1" w:rsidRPr="00127085" w:rsidRDefault="006533F1" w:rsidP="00843B39">
            <w:pPr>
              <w:pStyle w:val="Prrafodelista"/>
              <w:numPr>
                <w:ilvl w:val="0"/>
                <w:numId w:val="35"/>
              </w:numPr>
              <w:ind w:left="408"/>
              <w:jc w:val="both"/>
              <w:rPr>
                <w:rFonts w:ascii="Arial Narrow" w:hAnsi="Arial Narrow" w:cs="Arial"/>
                <w:color w:val="000000"/>
                <w:sz w:val="22"/>
                <w:szCs w:val="22"/>
                <w:lang w:eastAsia="es-ES_tradnl"/>
              </w:rPr>
            </w:pPr>
            <w:r w:rsidRPr="200A5B95">
              <w:rPr>
                <w:rFonts w:ascii="Arial Narrow" w:hAnsi="Arial Narrow" w:cs="Arial"/>
                <w:b/>
                <w:bCs/>
                <w:color w:val="000000"/>
                <w:sz w:val="22"/>
                <w:szCs w:val="22"/>
                <w:lang w:eastAsia="es-ES"/>
              </w:rPr>
              <w:lastRenderedPageBreak/>
              <w:t>Desarrollo experimental:</w:t>
            </w:r>
            <w:r w:rsidRPr="200A5B95">
              <w:rPr>
                <w:rFonts w:ascii="Arial Narrow" w:hAnsi="Arial Narrow" w:cs="Arial"/>
                <w:color w:val="000000"/>
                <w:sz w:val="22"/>
                <w:szCs w:val="22"/>
                <w:lang w:eastAsia="es-ES"/>
              </w:rPr>
              <w:t xml:space="preserve"> Son trabajos sistemáticos basados en los conocimientos adquiridos de la investigación y la experiencia práctica, o la producción de nuevos conocimientos orientados a la fabricación de nuevos productos o procesos, o la mejora de los existentes. El desarrollo experimental es la fase en la que el conocimiento general se pone a prueba para establecer el potencial de sus aplicaciones específicas, para llevar un proceso a un final exitoso</w:t>
            </w:r>
            <w:r w:rsidRPr="200A5B95">
              <w:rPr>
                <w:rStyle w:val="Refdenotaalpie"/>
                <w:rFonts w:ascii="Arial Narrow" w:hAnsi="Arial Narrow" w:cs="Arial"/>
                <w:color w:val="000000"/>
                <w:sz w:val="22"/>
                <w:szCs w:val="22"/>
                <w:lang w:eastAsia="es-ES"/>
              </w:rPr>
              <w:footnoteReference w:id="14"/>
            </w:r>
            <w:r w:rsidR="00EF3FAE" w:rsidRPr="200A5B95">
              <w:rPr>
                <w:rFonts w:ascii="Arial Narrow" w:hAnsi="Arial Narrow" w:cs="Arial"/>
                <w:color w:val="000000"/>
                <w:sz w:val="22"/>
                <w:szCs w:val="22"/>
                <w:lang w:eastAsia="es-ES"/>
              </w:rPr>
              <w:t>.</w:t>
            </w:r>
          </w:p>
        </w:tc>
      </w:tr>
      <w:tr w:rsidR="006533F1" w:rsidRPr="005E5271" w14:paraId="732669D6" w14:textId="77777777" w:rsidTr="200A5B95">
        <w:trPr>
          <w:trHeight w:val="3135"/>
        </w:trPr>
        <w:tc>
          <w:tcPr>
            <w:tcW w:w="2830" w:type="dxa"/>
            <w:noWrap/>
            <w:vAlign w:val="center"/>
            <w:hideMark/>
          </w:tcPr>
          <w:p w14:paraId="2F1B1F98"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lastRenderedPageBreak/>
              <w:t>Modelo de gobernanza</w:t>
            </w:r>
          </w:p>
        </w:tc>
        <w:tc>
          <w:tcPr>
            <w:tcW w:w="7132" w:type="dxa"/>
            <w:hideMark/>
          </w:tcPr>
          <w:p w14:paraId="3E97E28F" w14:textId="1B2AC8A5" w:rsidR="006533F1" w:rsidRPr="005E5271" w:rsidRDefault="006533F1" w:rsidP="00843B39">
            <w:pPr>
              <w:jc w:val="both"/>
              <w:rPr>
                <w:rFonts w:ascii="Arial Narrow" w:eastAsia="Times New Roman" w:hAnsi="Arial Narrow" w:cs="Arial"/>
                <w:color w:val="000000"/>
                <w:sz w:val="22"/>
                <w:szCs w:val="22"/>
                <w:lang w:eastAsia="es-ES_tradnl"/>
              </w:rPr>
            </w:pPr>
            <w:r w:rsidRPr="200A5B95">
              <w:rPr>
                <w:rFonts w:ascii="Arial Narrow" w:eastAsia="Times New Roman" w:hAnsi="Arial Narrow" w:cs="Arial"/>
                <w:color w:val="000000"/>
                <w:sz w:val="22"/>
                <w:szCs w:val="22"/>
                <w:lang w:eastAsia="es-ES"/>
              </w:rPr>
              <w:t>Es el conjunto de condiciones que regularán la toma de decisiones y ejecución de actividades del proyecto de inversión entre los miembros de la alianza estratégica. Dicho modelo debe ser presentado como anexo del proyecto de inversión e incluir la siguiente información:</w:t>
            </w:r>
            <w:r w:rsidRPr="005E5271">
              <w:rPr>
                <w:rFonts w:ascii="Arial Narrow" w:eastAsia="Times New Roman" w:hAnsi="Arial Narrow" w:cs="Arial"/>
                <w:color w:val="000000"/>
                <w:sz w:val="22"/>
                <w:szCs w:val="22"/>
                <w:lang w:eastAsia="es-ES_tradnl"/>
              </w:rPr>
              <w:br/>
            </w:r>
            <w:r w:rsidRPr="200A5B95">
              <w:rPr>
                <w:rFonts w:ascii="Arial Narrow" w:eastAsia="Times New Roman" w:hAnsi="Arial Narrow" w:cs="Arial"/>
                <w:color w:val="000000"/>
                <w:sz w:val="22"/>
                <w:szCs w:val="22"/>
                <w:lang w:eastAsia="es-ES"/>
              </w:rPr>
              <w:t>a) Estructura de coordinación y cooperación interinstitucional para el logro de los resultados esperados en el proyecto de inversión presentado.</w:t>
            </w:r>
            <w:r w:rsidRPr="005E5271">
              <w:rPr>
                <w:rFonts w:ascii="Arial Narrow" w:eastAsia="Times New Roman" w:hAnsi="Arial Narrow" w:cs="Arial"/>
                <w:color w:val="000000"/>
                <w:sz w:val="22"/>
                <w:szCs w:val="22"/>
                <w:lang w:eastAsia="es-ES_tradnl"/>
              </w:rPr>
              <w:br/>
            </w:r>
            <w:r w:rsidRPr="200A5B95">
              <w:rPr>
                <w:rFonts w:ascii="Arial Narrow" w:eastAsia="Times New Roman" w:hAnsi="Arial Narrow" w:cs="Arial"/>
                <w:color w:val="000000"/>
                <w:sz w:val="22"/>
                <w:szCs w:val="22"/>
                <w:lang w:eastAsia="es-ES"/>
              </w:rPr>
              <w:t>b) Definición del modelo de operación formal de la alianza a nivel legal, administrativo, financiero, de la propiedad intelectual y sostenibilidad en caso de que aplique para el proyecto de inversión.</w:t>
            </w:r>
            <w:r w:rsidRPr="005E5271">
              <w:rPr>
                <w:rFonts w:ascii="Arial Narrow" w:eastAsia="Times New Roman" w:hAnsi="Arial Narrow" w:cs="Arial"/>
                <w:color w:val="000000"/>
                <w:sz w:val="22"/>
                <w:szCs w:val="22"/>
                <w:lang w:eastAsia="es-ES_tradnl"/>
              </w:rPr>
              <w:br/>
            </w:r>
            <w:r w:rsidRPr="200A5B95">
              <w:rPr>
                <w:rFonts w:ascii="Arial Narrow" w:eastAsia="Times New Roman" w:hAnsi="Arial Narrow" w:cs="Arial"/>
                <w:color w:val="000000"/>
                <w:sz w:val="22"/>
                <w:szCs w:val="22"/>
                <w:lang w:eastAsia="es-ES"/>
              </w:rPr>
              <w:t>c) Definición de los mecanismos de coordinación técnica para la toma de decisiones, de seguimiento, control y de reporte de información ante el Sistema General de Regalías.</w:t>
            </w:r>
            <w:r w:rsidRPr="005E5271">
              <w:rPr>
                <w:rFonts w:ascii="Arial Narrow" w:eastAsia="Times New Roman" w:hAnsi="Arial Narrow" w:cs="Arial"/>
                <w:color w:val="000000"/>
                <w:sz w:val="22"/>
                <w:szCs w:val="22"/>
                <w:lang w:eastAsia="es-ES_tradnl"/>
              </w:rPr>
              <w:br/>
            </w:r>
            <w:r w:rsidRPr="200A5B95">
              <w:rPr>
                <w:rFonts w:ascii="Arial Narrow" w:eastAsia="Times New Roman" w:hAnsi="Arial Narrow" w:cs="Arial"/>
                <w:color w:val="000000"/>
                <w:sz w:val="22"/>
                <w:szCs w:val="22"/>
                <w:lang w:eastAsia="es-ES"/>
              </w:rPr>
              <w:t>d) Mecanismo de gestión de adquisiciones y transferencia de bienes y servicios entre la entidad ejecutora, las otras entidades de la alianza y los demás beneficiarios en el marco de la alianza</w:t>
            </w:r>
            <w:r w:rsidRPr="200A5B95">
              <w:rPr>
                <w:rStyle w:val="Refdenotaalpie"/>
                <w:rFonts w:ascii="Arial Narrow" w:eastAsia="Times New Roman" w:hAnsi="Arial Narrow" w:cs="Arial"/>
                <w:color w:val="000000"/>
                <w:sz w:val="22"/>
                <w:szCs w:val="22"/>
                <w:lang w:eastAsia="es-ES"/>
              </w:rPr>
              <w:footnoteReference w:id="15"/>
            </w:r>
            <w:r w:rsidRPr="200A5B95">
              <w:rPr>
                <w:rFonts w:ascii="Arial Narrow" w:eastAsia="Times New Roman" w:hAnsi="Arial Narrow" w:cs="Arial"/>
                <w:color w:val="000000"/>
                <w:sz w:val="22"/>
                <w:szCs w:val="22"/>
                <w:lang w:eastAsia="es-ES"/>
              </w:rPr>
              <w:t>.</w:t>
            </w:r>
          </w:p>
        </w:tc>
      </w:tr>
      <w:tr w:rsidR="0094764B" w:rsidRPr="005E5271" w14:paraId="6AF4A2D3" w14:textId="77777777" w:rsidTr="200A5B95">
        <w:trPr>
          <w:trHeight w:val="1223"/>
        </w:trPr>
        <w:tc>
          <w:tcPr>
            <w:tcW w:w="2830" w:type="dxa"/>
            <w:vAlign w:val="center"/>
          </w:tcPr>
          <w:p w14:paraId="0FBD787E" w14:textId="5299BB6B" w:rsidR="0094764B" w:rsidRPr="0094764B" w:rsidRDefault="0094764B" w:rsidP="0094764B">
            <w:pPr>
              <w:jc w:val="both"/>
              <w:rPr>
                <w:rFonts w:ascii="Arial Narrow" w:eastAsia="Times New Roman" w:hAnsi="Arial Narrow" w:cs="Arial"/>
                <w:b/>
                <w:bCs/>
                <w:color w:val="000000"/>
                <w:sz w:val="22"/>
                <w:szCs w:val="22"/>
                <w:lang w:eastAsia="es-ES_tradnl"/>
              </w:rPr>
            </w:pPr>
            <w:r w:rsidRPr="0094764B">
              <w:rPr>
                <w:rFonts w:ascii="Arial Narrow" w:hAnsi="Arial Narrow" w:cs="Arial"/>
                <w:b/>
                <w:color w:val="000000"/>
                <w:sz w:val="22"/>
                <w:szCs w:val="22"/>
                <w:lang w:eastAsia="es-ES_tradnl"/>
              </w:rPr>
              <w:t>Organización de base comunitaria</w:t>
            </w:r>
          </w:p>
        </w:tc>
        <w:tc>
          <w:tcPr>
            <w:tcW w:w="7132" w:type="dxa"/>
          </w:tcPr>
          <w:p w14:paraId="72C42CB9" w14:textId="69EC3BD4" w:rsidR="0094764B" w:rsidRPr="005E5271" w:rsidRDefault="0094764B" w:rsidP="00843B39">
            <w:pPr>
              <w:pStyle w:val="NormalWeb"/>
              <w:shd w:val="clear" w:color="auto" w:fill="FFFFFF"/>
              <w:spacing w:before="120" w:beforeAutospacing="0" w:after="120" w:afterAutospacing="0"/>
              <w:jc w:val="both"/>
              <w:rPr>
                <w:rFonts w:ascii="Arial Narrow" w:hAnsi="Arial Narrow" w:cs="Arial"/>
                <w:color w:val="000000"/>
                <w:sz w:val="22"/>
                <w:szCs w:val="22"/>
                <w:lang w:eastAsia="es-ES_tradnl"/>
              </w:rPr>
            </w:pPr>
            <w:r w:rsidRPr="0094764B">
              <w:rPr>
                <w:rFonts w:ascii="Arial Narrow" w:hAnsi="Arial Narrow" w:cs="Arial"/>
                <w:color w:val="000000"/>
                <w:sz w:val="22"/>
                <w:szCs w:val="22"/>
                <w:lang w:eastAsia="es-ES_tradnl"/>
              </w:rPr>
              <w:t>Entendidas como grupos de personas de múltiples características (edad, género, escolaridad, raza, entre otras) que se organizan de manera voluntaria y comparten objetivos, intereses, territorios, necesidades o problemas para lograr un fin común con representación legal.</w:t>
            </w:r>
          </w:p>
        </w:tc>
      </w:tr>
      <w:tr w:rsidR="006533F1" w:rsidRPr="005E5271" w14:paraId="4851FDBD" w14:textId="77777777" w:rsidTr="200A5B95">
        <w:trPr>
          <w:trHeight w:val="1995"/>
        </w:trPr>
        <w:tc>
          <w:tcPr>
            <w:tcW w:w="2830" w:type="dxa"/>
            <w:vAlign w:val="center"/>
            <w:hideMark/>
          </w:tcPr>
          <w:p w14:paraId="6D0D012C"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Órgano Colegiado de Administración y Decisión - OCAD</w:t>
            </w:r>
          </w:p>
        </w:tc>
        <w:tc>
          <w:tcPr>
            <w:tcW w:w="7132" w:type="dxa"/>
            <w:hideMark/>
          </w:tcPr>
          <w:p w14:paraId="4BD2EF2F" w14:textId="2AB9508D" w:rsidR="006533F1" w:rsidRDefault="006533F1" w:rsidP="00843B39">
            <w:pPr>
              <w:pStyle w:val="NormalWeb"/>
              <w:shd w:val="clear" w:color="auto" w:fill="FFFFFF"/>
              <w:spacing w:before="120" w:beforeAutospacing="0" w:after="120" w:afterAutospacing="0"/>
              <w:jc w:val="both"/>
              <w:rPr>
                <w:rFonts w:ascii="Arial Narrow" w:hAnsi="Arial Narrow" w:cs="Arial"/>
                <w:color w:val="000000"/>
                <w:sz w:val="22"/>
                <w:szCs w:val="22"/>
                <w:lang w:eastAsia="es-ES_tradnl"/>
              </w:rPr>
            </w:pPr>
            <w:r w:rsidRPr="200A5B95">
              <w:rPr>
                <w:rFonts w:ascii="Arial Narrow" w:hAnsi="Arial Narrow" w:cs="Arial"/>
                <w:color w:val="000000"/>
                <w:sz w:val="22"/>
                <w:szCs w:val="22"/>
                <w:lang w:eastAsia="es-ES"/>
              </w:rPr>
              <w:t>Órganos sin personería jurídica que desempeña funciones públicas en los términos establecidos en la ley y los decretos reglamentarios. Los Órganos Colegiados de Administración y Decisión contarán con una Secretaría Técnica, un presidente designado por los miembros del respectivo órgano colegiado, y se regirán por el reglamento que expida la Comisión Rectora</w:t>
            </w:r>
            <w:r w:rsidRPr="200A5B95">
              <w:rPr>
                <w:rStyle w:val="Refdenotaalpie"/>
                <w:rFonts w:ascii="Arial Narrow" w:hAnsi="Arial Narrow" w:cs="Arial"/>
                <w:color w:val="000000"/>
                <w:sz w:val="22"/>
                <w:szCs w:val="22"/>
                <w:lang w:eastAsia="es-ES"/>
              </w:rPr>
              <w:footnoteReference w:id="16"/>
            </w:r>
            <w:r w:rsidRPr="200A5B95">
              <w:rPr>
                <w:rFonts w:ascii="Arial Narrow" w:hAnsi="Arial Narrow" w:cs="Arial"/>
                <w:color w:val="000000"/>
                <w:sz w:val="22"/>
                <w:szCs w:val="22"/>
                <w:lang w:eastAsia="es-ES"/>
              </w:rPr>
              <w:t xml:space="preserve">. </w:t>
            </w:r>
          </w:p>
          <w:p w14:paraId="19D3C7A3" w14:textId="7E98C56B" w:rsidR="006533F1" w:rsidRPr="00E320AB" w:rsidRDefault="006533F1" w:rsidP="00843B39">
            <w:pPr>
              <w:pStyle w:val="NormalWeb"/>
              <w:shd w:val="clear" w:color="auto" w:fill="FFFFFF"/>
              <w:spacing w:before="120" w:beforeAutospacing="0" w:after="120" w:afterAutospacing="0"/>
              <w:jc w:val="both"/>
              <w:rPr>
                <w:rFonts w:ascii="Arial Narrow" w:hAnsi="Arial Narrow" w:cs="Arial"/>
                <w:color w:val="000000"/>
                <w:sz w:val="22"/>
                <w:szCs w:val="22"/>
                <w:lang w:eastAsia="es-ES_tradnl"/>
              </w:rPr>
            </w:pPr>
            <w:r w:rsidRPr="00E320AB">
              <w:rPr>
                <w:rFonts w:ascii="Arial Narrow" w:hAnsi="Arial Narrow" w:cs="Arial"/>
                <w:color w:val="000000"/>
                <w:sz w:val="22"/>
                <w:szCs w:val="22"/>
                <w:lang w:eastAsia="es-ES_tradnl"/>
              </w:rPr>
              <w:t xml:space="preserve">El </w:t>
            </w:r>
            <w:r w:rsidR="008B032F" w:rsidRPr="00E320AB">
              <w:rPr>
                <w:rFonts w:ascii="Arial Narrow" w:hAnsi="Arial Narrow" w:cs="Arial"/>
                <w:color w:val="000000"/>
                <w:sz w:val="22"/>
                <w:szCs w:val="22"/>
                <w:lang w:eastAsia="es-ES_tradnl"/>
              </w:rPr>
              <w:t>Órgano</w:t>
            </w:r>
            <w:r w:rsidRPr="00E320AB">
              <w:rPr>
                <w:rFonts w:ascii="Arial Narrow" w:hAnsi="Arial Narrow" w:cs="Arial"/>
                <w:color w:val="000000"/>
                <w:sz w:val="22"/>
                <w:szCs w:val="22"/>
                <w:lang w:eastAsia="es-ES_tradnl"/>
              </w:rPr>
              <w:t xml:space="preserve"> Colegiado de </w:t>
            </w:r>
            <w:r w:rsidR="00BD1332" w:rsidRPr="00E320AB">
              <w:rPr>
                <w:rFonts w:ascii="Arial Narrow" w:hAnsi="Arial Narrow" w:cs="Arial"/>
                <w:color w:val="000000"/>
                <w:sz w:val="22"/>
                <w:szCs w:val="22"/>
                <w:lang w:eastAsia="es-ES_tradnl"/>
              </w:rPr>
              <w:t>Administración</w:t>
            </w:r>
            <w:r w:rsidRPr="00E320AB">
              <w:rPr>
                <w:rFonts w:ascii="Arial Narrow" w:hAnsi="Arial Narrow" w:cs="Arial"/>
                <w:color w:val="000000"/>
                <w:sz w:val="22"/>
                <w:szCs w:val="22"/>
                <w:lang w:eastAsia="es-ES_tradnl"/>
              </w:rPr>
              <w:t xml:space="preserve"> y </w:t>
            </w:r>
            <w:r w:rsidR="004B304F" w:rsidRPr="00E320AB">
              <w:rPr>
                <w:rFonts w:ascii="Arial Narrow" w:hAnsi="Arial Narrow" w:cs="Arial"/>
                <w:color w:val="000000"/>
                <w:sz w:val="22"/>
                <w:szCs w:val="22"/>
                <w:lang w:eastAsia="es-ES_tradnl"/>
              </w:rPr>
              <w:t>Decisión</w:t>
            </w:r>
            <w:r w:rsidRPr="00E320AB">
              <w:rPr>
                <w:rFonts w:ascii="Arial Narrow" w:hAnsi="Arial Narrow" w:cs="Arial"/>
                <w:color w:val="000000"/>
                <w:sz w:val="22"/>
                <w:szCs w:val="22"/>
                <w:lang w:eastAsia="es-ES_tradnl"/>
              </w:rPr>
              <w:t xml:space="preserve"> de Ciencia, </w:t>
            </w:r>
            <w:r w:rsidR="006F1CFB" w:rsidRPr="00E320AB">
              <w:rPr>
                <w:rFonts w:ascii="Arial Narrow" w:hAnsi="Arial Narrow" w:cs="Arial"/>
                <w:color w:val="000000"/>
                <w:sz w:val="22"/>
                <w:szCs w:val="22"/>
                <w:lang w:eastAsia="es-ES_tradnl"/>
              </w:rPr>
              <w:t>Tecnología</w:t>
            </w:r>
            <w:r w:rsidRPr="00E320AB">
              <w:rPr>
                <w:rFonts w:ascii="Arial Narrow" w:hAnsi="Arial Narrow" w:cs="Arial"/>
                <w:color w:val="000000"/>
                <w:sz w:val="22"/>
                <w:szCs w:val="22"/>
                <w:lang w:eastAsia="es-ES_tradnl"/>
              </w:rPr>
              <w:t xml:space="preserve"> e </w:t>
            </w:r>
            <w:r w:rsidR="006641F1" w:rsidRPr="00E320AB">
              <w:rPr>
                <w:rFonts w:ascii="Arial Narrow" w:hAnsi="Arial Narrow" w:cs="Arial"/>
                <w:color w:val="000000"/>
                <w:sz w:val="22"/>
                <w:szCs w:val="22"/>
                <w:lang w:eastAsia="es-ES_tradnl"/>
              </w:rPr>
              <w:t>Innovación</w:t>
            </w:r>
            <w:r w:rsidRPr="00E320AB">
              <w:rPr>
                <w:rFonts w:ascii="Arial Narrow" w:hAnsi="Arial Narrow" w:cs="Arial"/>
                <w:color w:val="000000"/>
                <w:sz w:val="22"/>
                <w:szCs w:val="22"/>
                <w:lang w:eastAsia="es-ES_tradnl"/>
              </w:rPr>
              <w:t xml:space="preserve"> </w:t>
            </w:r>
            <w:r w:rsidR="006D1441" w:rsidRPr="00E320AB">
              <w:rPr>
                <w:rFonts w:ascii="Arial Narrow" w:hAnsi="Arial Narrow" w:cs="Arial"/>
                <w:color w:val="000000"/>
                <w:sz w:val="22"/>
                <w:szCs w:val="22"/>
                <w:lang w:eastAsia="es-ES_tradnl"/>
              </w:rPr>
              <w:t>hará</w:t>
            </w:r>
            <w:r w:rsidRPr="00E320AB">
              <w:rPr>
                <w:rFonts w:ascii="Arial Narrow" w:hAnsi="Arial Narrow" w:cs="Arial"/>
                <w:color w:val="000000"/>
                <w:sz w:val="22"/>
                <w:szCs w:val="22"/>
                <w:lang w:eastAsia="es-ES_tradnl"/>
              </w:rPr>
              <w:t xml:space="preserve">́ parte del Sistema Nacional de Ciencia, </w:t>
            </w:r>
            <w:r w:rsidR="006D1441" w:rsidRPr="00E320AB">
              <w:rPr>
                <w:rFonts w:ascii="Arial Narrow" w:hAnsi="Arial Narrow" w:cs="Arial"/>
                <w:color w:val="000000"/>
                <w:sz w:val="22"/>
                <w:szCs w:val="22"/>
                <w:lang w:eastAsia="es-ES_tradnl"/>
              </w:rPr>
              <w:t>Tecnología</w:t>
            </w:r>
            <w:r w:rsidRPr="00E320AB">
              <w:rPr>
                <w:rFonts w:ascii="Arial Narrow" w:hAnsi="Arial Narrow" w:cs="Arial"/>
                <w:color w:val="000000"/>
                <w:sz w:val="22"/>
                <w:szCs w:val="22"/>
                <w:lang w:eastAsia="es-ES_tradnl"/>
              </w:rPr>
              <w:t xml:space="preserve"> e </w:t>
            </w:r>
            <w:r w:rsidR="006D1441" w:rsidRPr="00E320AB">
              <w:rPr>
                <w:rFonts w:ascii="Arial Narrow" w:hAnsi="Arial Narrow" w:cs="Arial"/>
                <w:color w:val="000000"/>
                <w:sz w:val="22"/>
                <w:szCs w:val="22"/>
                <w:lang w:eastAsia="es-ES_tradnl"/>
              </w:rPr>
              <w:t>Innovación</w:t>
            </w:r>
            <w:r w:rsidRPr="00E320AB">
              <w:rPr>
                <w:rFonts w:ascii="Arial Narrow" w:hAnsi="Arial Narrow" w:cs="Arial"/>
                <w:color w:val="000000"/>
                <w:sz w:val="22"/>
                <w:szCs w:val="22"/>
                <w:lang w:eastAsia="es-ES_tradnl"/>
              </w:rPr>
              <w:t xml:space="preserve">, y </w:t>
            </w:r>
            <w:r w:rsidR="00E16F1E" w:rsidRPr="00E320AB">
              <w:rPr>
                <w:rFonts w:ascii="Arial Narrow" w:hAnsi="Arial Narrow" w:cs="Arial"/>
                <w:color w:val="000000"/>
                <w:sz w:val="22"/>
                <w:szCs w:val="22"/>
                <w:lang w:eastAsia="es-ES_tradnl"/>
              </w:rPr>
              <w:t>estará</w:t>
            </w:r>
            <w:r w:rsidRPr="00E320AB">
              <w:rPr>
                <w:rFonts w:ascii="Arial Narrow" w:hAnsi="Arial Narrow" w:cs="Arial"/>
                <w:color w:val="000000"/>
                <w:sz w:val="22"/>
                <w:szCs w:val="22"/>
                <w:lang w:eastAsia="es-ES_tradnl"/>
              </w:rPr>
              <w:t xml:space="preserve">́ compuesto de la siguiente manera: </w:t>
            </w:r>
          </w:p>
          <w:p w14:paraId="2ED62E23" w14:textId="08A695A1" w:rsidR="006533F1" w:rsidRPr="00E320AB" w:rsidRDefault="006533F1" w:rsidP="00843B39">
            <w:pPr>
              <w:pStyle w:val="NormalWeb"/>
              <w:shd w:val="clear" w:color="auto" w:fill="FFFFFF"/>
              <w:spacing w:before="120" w:beforeAutospacing="0" w:after="120" w:afterAutospacing="0"/>
              <w:jc w:val="both"/>
              <w:rPr>
                <w:rFonts w:ascii="Arial Narrow" w:hAnsi="Arial Narrow" w:cs="Arial"/>
                <w:color w:val="000000"/>
                <w:sz w:val="22"/>
                <w:szCs w:val="22"/>
                <w:lang w:eastAsia="es-ES_tradnl"/>
              </w:rPr>
            </w:pPr>
            <w:r w:rsidRPr="00E320AB">
              <w:rPr>
                <w:rFonts w:ascii="Arial Narrow" w:hAnsi="Arial Narrow" w:cs="Arial"/>
                <w:b/>
                <w:bCs/>
                <w:color w:val="000000"/>
                <w:sz w:val="22"/>
                <w:szCs w:val="22"/>
                <w:lang w:eastAsia="es-ES_tradnl"/>
              </w:rPr>
              <w:t>a.</w:t>
            </w:r>
            <w:r w:rsidRPr="00E320AB">
              <w:rPr>
                <w:rFonts w:ascii="Arial Narrow" w:hAnsi="Arial Narrow" w:cs="Arial"/>
                <w:color w:val="000000"/>
                <w:sz w:val="22"/>
                <w:szCs w:val="22"/>
                <w:lang w:eastAsia="es-ES_tradnl"/>
              </w:rPr>
              <w:t xml:space="preserve"> </w:t>
            </w:r>
            <w:r w:rsidR="004C7F05" w:rsidRPr="00E320AB">
              <w:rPr>
                <w:rFonts w:ascii="Arial Narrow" w:hAnsi="Arial Narrow" w:cs="Arial"/>
                <w:color w:val="000000"/>
                <w:sz w:val="22"/>
                <w:szCs w:val="22"/>
                <w:lang w:eastAsia="es-ES_tradnl"/>
              </w:rPr>
              <w:t>Vértice</w:t>
            </w:r>
            <w:r w:rsidRPr="00E320AB">
              <w:rPr>
                <w:rFonts w:ascii="Arial Narrow" w:hAnsi="Arial Narrow" w:cs="Arial"/>
                <w:color w:val="000000"/>
                <w:sz w:val="22"/>
                <w:szCs w:val="22"/>
                <w:lang w:eastAsia="es-ES_tradnl"/>
              </w:rPr>
              <w:t xml:space="preserve"> del Gobierno nacional, representado por el Director del Departamento Nacional de </w:t>
            </w:r>
            <w:r w:rsidR="006E2C54" w:rsidRPr="00E320AB">
              <w:rPr>
                <w:rFonts w:ascii="Arial Narrow" w:hAnsi="Arial Narrow" w:cs="Arial"/>
                <w:color w:val="000000"/>
                <w:sz w:val="22"/>
                <w:szCs w:val="22"/>
                <w:lang w:eastAsia="es-ES_tradnl"/>
              </w:rPr>
              <w:t>Planeación</w:t>
            </w:r>
            <w:r w:rsidRPr="00E320AB">
              <w:rPr>
                <w:rFonts w:ascii="Arial Narrow" w:hAnsi="Arial Narrow" w:cs="Arial"/>
                <w:color w:val="000000"/>
                <w:sz w:val="22"/>
                <w:szCs w:val="22"/>
                <w:lang w:eastAsia="es-ES_tradnl"/>
              </w:rPr>
              <w:t xml:space="preserve">; el Ministro de Ciencia, </w:t>
            </w:r>
            <w:r w:rsidR="006E2C54" w:rsidRPr="00E320AB">
              <w:rPr>
                <w:rFonts w:ascii="Arial Narrow" w:hAnsi="Arial Narrow" w:cs="Arial"/>
                <w:color w:val="000000"/>
                <w:sz w:val="22"/>
                <w:szCs w:val="22"/>
                <w:lang w:eastAsia="es-ES_tradnl"/>
              </w:rPr>
              <w:t>Tecnología</w:t>
            </w:r>
            <w:r w:rsidRPr="00E320AB">
              <w:rPr>
                <w:rFonts w:ascii="Arial Narrow" w:hAnsi="Arial Narrow" w:cs="Arial"/>
                <w:color w:val="000000"/>
                <w:sz w:val="22"/>
                <w:szCs w:val="22"/>
                <w:lang w:eastAsia="es-ES_tradnl"/>
              </w:rPr>
              <w:t xml:space="preserve"> e </w:t>
            </w:r>
            <w:r w:rsidR="006E2C54" w:rsidRPr="00E320AB">
              <w:rPr>
                <w:rFonts w:ascii="Arial Narrow" w:hAnsi="Arial Narrow" w:cs="Arial"/>
                <w:color w:val="000000"/>
                <w:sz w:val="22"/>
                <w:szCs w:val="22"/>
                <w:lang w:eastAsia="es-ES_tradnl"/>
              </w:rPr>
              <w:t>Innovación</w:t>
            </w:r>
            <w:r w:rsidRPr="00E320AB">
              <w:rPr>
                <w:rFonts w:ascii="Arial Narrow" w:hAnsi="Arial Narrow" w:cs="Arial"/>
                <w:color w:val="000000"/>
                <w:sz w:val="22"/>
                <w:szCs w:val="22"/>
                <w:lang w:eastAsia="es-ES_tradnl"/>
              </w:rPr>
              <w:t xml:space="preserve"> y tres ministros designados por el Presidente de la </w:t>
            </w:r>
            <w:r w:rsidR="009E7259" w:rsidRPr="00E320AB">
              <w:rPr>
                <w:rFonts w:ascii="Arial Narrow" w:hAnsi="Arial Narrow" w:cs="Arial"/>
                <w:color w:val="000000"/>
                <w:sz w:val="22"/>
                <w:szCs w:val="22"/>
                <w:lang w:eastAsia="es-ES_tradnl"/>
              </w:rPr>
              <w:t>Republica</w:t>
            </w:r>
            <w:r w:rsidRPr="00E320AB">
              <w:rPr>
                <w:rFonts w:ascii="Arial Narrow" w:hAnsi="Arial Narrow" w:cs="Arial"/>
                <w:color w:val="000000"/>
                <w:sz w:val="22"/>
                <w:szCs w:val="22"/>
                <w:lang w:eastAsia="es-ES_tradnl"/>
              </w:rPr>
              <w:t xml:space="preserve">, o sus respectivos delegados. </w:t>
            </w:r>
          </w:p>
          <w:p w14:paraId="291F6437" w14:textId="11A965BB" w:rsidR="006533F1" w:rsidRPr="00E320AB" w:rsidRDefault="006533F1" w:rsidP="00843B39">
            <w:pPr>
              <w:pStyle w:val="NormalWeb"/>
              <w:shd w:val="clear" w:color="auto" w:fill="FFFFFF"/>
              <w:spacing w:before="120" w:beforeAutospacing="0" w:after="120" w:afterAutospacing="0"/>
              <w:jc w:val="both"/>
              <w:rPr>
                <w:rFonts w:ascii="Arial Narrow" w:hAnsi="Arial Narrow" w:cs="Arial"/>
                <w:color w:val="000000"/>
                <w:sz w:val="22"/>
                <w:szCs w:val="22"/>
                <w:lang w:eastAsia="es-ES_tradnl"/>
              </w:rPr>
            </w:pPr>
            <w:r w:rsidRPr="00E320AB">
              <w:rPr>
                <w:rFonts w:ascii="Arial Narrow" w:hAnsi="Arial Narrow" w:cs="Arial"/>
                <w:b/>
                <w:bCs/>
                <w:color w:val="000000"/>
                <w:sz w:val="22"/>
                <w:szCs w:val="22"/>
                <w:lang w:eastAsia="es-ES_tradnl"/>
              </w:rPr>
              <w:t>b.</w:t>
            </w:r>
            <w:r w:rsidRPr="00E320AB">
              <w:rPr>
                <w:rFonts w:ascii="Arial Narrow" w:hAnsi="Arial Narrow" w:cs="Arial"/>
                <w:color w:val="000000"/>
                <w:sz w:val="22"/>
                <w:szCs w:val="22"/>
                <w:lang w:eastAsia="es-ES_tradnl"/>
              </w:rPr>
              <w:t xml:space="preserve"> </w:t>
            </w:r>
            <w:r w:rsidR="009E7259" w:rsidRPr="00E320AB">
              <w:rPr>
                <w:rFonts w:ascii="Arial Narrow" w:hAnsi="Arial Narrow" w:cs="Arial"/>
                <w:color w:val="000000"/>
                <w:sz w:val="22"/>
                <w:szCs w:val="22"/>
                <w:lang w:eastAsia="es-ES_tradnl"/>
              </w:rPr>
              <w:t>Vértice</w:t>
            </w:r>
            <w:r w:rsidRPr="00E320AB">
              <w:rPr>
                <w:rFonts w:ascii="Arial Narrow" w:hAnsi="Arial Narrow" w:cs="Arial"/>
                <w:color w:val="000000"/>
                <w:sz w:val="22"/>
                <w:szCs w:val="22"/>
                <w:lang w:eastAsia="es-ES_tradnl"/>
              </w:rPr>
              <w:t xml:space="preserve"> de los gobiernos departamentales, representados por (6) seis Gobernadores o sus delegados, uno por cada </w:t>
            </w:r>
            <w:r w:rsidR="008954CD" w:rsidRPr="00E320AB">
              <w:rPr>
                <w:rFonts w:ascii="Arial Narrow" w:hAnsi="Arial Narrow" w:cs="Arial"/>
                <w:color w:val="000000"/>
                <w:sz w:val="22"/>
                <w:szCs w:val="22"/>
                <w:lang w:eastAsia="es-ES_tradnl"/>
              </w:rPr>
              <w:t>región</w:t>
            </w:r>
            <w:r w:rsidRPr="00E320AB">
              <w:rPr>
                <w:rFonts w:ascii="Arial Narrow" w:hAnsi="Arial Narrow" w:cs="Arial"/>
                <w:color w:val="000000"/>
                <w:sz w:val="22"/>
                <w:szCs w:val="22"/>
                <w:lang w:eastAsia="es-ES_tradnl"/>
              </w:rPr>
              <w:t xml:space="preserve"> de las que trata la presente Ley. </w:t>
            </w:r>
          </w:p>
          <w:p w14:paraId="6643ED02" w14:textId="719309C2" w:rsidR="006533F1" w:rsidRPr="00E320AB" w:rsidRDefault="006533F1" w:rsidP="00843B39">
            <w:pPr>
              <w:pStyle w:val="NormalWeb"/>
              <w:shd w:val="clear" w:color="auto" w:fill="FFFFFF"/>
              <w:spacing w:before="120" w:beforeAutospacing="0" w:after="120" w:afterAutospacing="0"/>
              <w:jc w:val="both"/>
              <w:rPr>
                <w:rFonts w:ascii="Arial Narrow" w:hAnsi="Arial Narrow" w:cs="Arial"/>
                <w:color w:val="000000"/>
                <w:sz w:val="22"/>
                <w:szCs w:val="22"/>
                <w:lang w:eastAsia="es-ES_tradnl"/>
              </w:rPr>
            </w:pPr>
            <w:r w:rsidRPr="00E320AB">
              <w:rPr>
                <w:rFonts w:ascii="Arial Narrow" w:hAnsi="Arial Narrow" w:cs="Arial"/>
                <w:b/>
                <w:bCs/>
                <w:color w:val="000000"/>
                <w:sz w:val="22"/>
                <w:szCs w:val="22"/>
                <w:lang w:eastAsia="es-ES_tradnl"/>
              </w:rPr>
              <w:lastRenderedPageBreak/>
              <w:t>c.</w:t>
            </w:r>
            <w:r w:rsidRPr="00E320AB">
              <w:rPr>
                <w:rFonts w:ascii="Arial Narrow" w:hAnsi="Arial Narrow" w:cs="Arial"/>
                <w:color w:val="000000"/>
                <w:sz w:val="22"/>
                <w:szCs w:val="22"/>
                <w:lang w:eastAsia="es-ES_tradnl"/>
              </w:rPr>
              <w:t xml:space="preserve"> </w:t>
            </w:r>
            <w:r w:rsidR="008954CD" w:rsidRPr="00E320AB">
              <w:rPr>
                <w:rFonts w:ascii="Arial Narrow" w:hAnsi="Arial Narrow" w:cs="Arial"/>
                <w:color w:val="000000"/>
                <w:sz w:val="22"/>
                <w:szCs w:val="22"/>
                <w:lang w:eastAsia="es-ES_tradnl"/>
              </w:rPr>
              <w:t>Vértice</w:t>
            </w:r>
            <w:r w:rsidRPr="00E320AB">
              <w:rPr>
                <w:rFonts w:ascii="Arial Narrow" w:hAnsi="Arial Narrow" w:cs="Arial"/>
                <w:color w:val="000000"/>
                <w:sz w:val="22"/>
                <w:szCs w:val="22"/>
                <w:lang w:eastAsia="es-ES_tradnl"/>
              </w:rPr>
              <w:t xml:space="preserve"> de las universidades y de las instituciones </w:t>
            </w:r>
            <w:r w:rsidR="00DC6EB5" w:rsidRPr="00E320AB">
              <w:rPr>
                <w:rFonts w:ascii="Arial Narrow" w:hAnsi="Arial Narrow" w:cs="Arial"/>
                <w:color w:val="000000"/>
                <w:sz w:val="22"/>
                <w:szCs w:val="22"/>
                <w:lang w:eastAsia="es-ES_tradnl"/>
              </w:rPr>
              <w:t>técnicas</w:t>
            </w:r>
            <w:r w:rsidRPr="00E320AB">
              <w:rPr>
                <w:rFonts w:ascii="Arial Narrow" w:hAnsi="Arial Narrow" w:cs="Arial"/>
                <w:color w:val="000000"/>
                <w:sz w:val="22"/>
                <w:szCs w:val="22"/>
                <w:lang w:eastAsia="es-ES_tradnl"/>
              </w:rPr>
              <w:t xml:space="preserve">, </w:t>
            </w:r>
            <w:r w:rsidR="007D71E0" w:rsidRPr="00E320AB">
              <w:rPr>
                <w:rFonts w:ascii="Arial Narrow" w:hAnsi="Arial Narrow" w:cs="Arial"/>
                <w:color w:val="000000"/>
                <w:sz w:val="22"/>
                <w:szCs w:val="22"/>
                <w:lang w:eastAsia="es-ES_tradnl"/>
              </w:rPr>
              <w:t>tecnológicas</w:t>
            </w:r>
            <w:r w:rsidRPr="00E320AB">
              <w:rPr>
                <w:rFonts w:ascii="Arial Narrow" w:hAnsi="Arial Narrow" w:cs="Arial"/>
                <w:color w:val="000000"/>
                <w:sz w:val="22"/>
                <w:szCs w:val="22"/>
                <w:lang w:eastAsia="es-ES_tradnl"/>
              </w:rPr>
              <w:t xml:space="preserve"> y universitarias, representadas en tres (3) rectores de universidades </w:t>
            </w:r>
            <w:r w:rsidR="00FC77C1" w:rsidRPr="00E320AB">
              <w:rPr>
                <w:rFonts w:ascii="Arial Narrow" w:hAnsi="Arial Narrow" w:cs="Arial"/>
                <w:color w:val="000000"/>
                <w:sz w:val="22"/>
                <w:szCs w:val="22"/>
                <w:lang w:eastAsia="es-ES_tradnl"/>
              </w:rPr>
              <w:t>públicas</w:t>
            </w:r>
            <w:r w:rsidRPr="00E320AB">
              <w:rPr>
                <w:rFonts w:ascii="Arial Narrow" w:hAnsi="Arial Narrow" w:cs="Arial"/>
                <w:color w:val="000000"/>
                <w:sz w:val="22"/>
                <w:szCs w:val="22"/>
                <w:lang w:eastAsia="es-ES_tradnl"/>
              </w:rPr>
              <w:t xml:space="preserve">, dos (2) rectores de universidades privadas y un (1) rector de instituciones </w:t>
            </w:r>
            <w:r w:rsidR="00FC77C1" w:rsidRPr="00E320AB">
              <w:rPr>
                <w:rFonts w:ascii="Arial Narrow" w:hAnsi="Arial Narrow" w:cs="Arial"/>
                <w:color w:val="000000"/>
                <w:sz w:val="22"/>
                <w:szCs w:val="22"/>
                <w:lang w:eastAsia="es-ES_tradnl"/>
              </w:rPr>
              <w:t>técnicas</w:t>
            </w:r>
            <w:r w:rsidRPr="00E320AB">
              <w:rPr>
                <w:rFonts w:ascii="Arial Narrow" w:hAnsi="Arial Narrow" w:cs="Arial"/>
                <w:color w:val="000000"/>
                <w:sz w:val="22"/>
                <w:szCs w:val="22"/>
                <w:lang w:eastAsia="es-ES_tradnl"/>
              </w:rPr>
              <w:t xml:space="preserve">, </w:t>
            </w:r>
            <w:r w:rsidR="00FC77C1" w:rsidRPr="00E320AB">
              <w:rPr>
                <w:rFonts w:ascii="Arial Narrow" w:hAnsi="Arial Narrow" w:cs="Arial"/>
                <w:color w:val="000000"/>
                <w:sz w:val="22"/>
                <w:szCs w:val="22"/>
                <w:lang w:eastAsia="es-ES_tradnl"/>
              </w:rPr>
              <w:t>tecnológicas</w:t>
            </w:r>
            <w:r w:rsidRPr="00E320AB">
              <w:rPr>
                <w:rFonts w:ascii="Arial Narrow" w:hAnsi="Arial Narrow" w:cs="Arial"/>
                <w:color w:val="000000"/>
                <w:sz w:val="22"/>
                <w:szCs w:val="22"/>
                <w:lang w:eastAsia="es-ES_tradnl"/>
              </w:rPr>
              <w:t xml:space="preserve"> y universitarias. </w:t>
            </w:r>
          </w:p>
          <w:p w14:paraId="0AC829ED" w14:textId="5239CC4D" w:rsidR="006533F1" w:rsidRPr="00E320AB" w:rsidRDefault="006533F1" w:rsidP="00843B39">
            <w:pPr>
              <w:pStyle w:val="NormalWeb"/>
              <w:shd w:val="clear" w:color="auto" w:fill="FFFFFF"/>
              <w:spacing w:before="120" w:beforeAutospacing="0" w:after="120" w:afterAutospacing="0"/>
              <w:jc w:val="both"/>
              <w:rPr>
                <w:rFonts w:ascii="Arial Narrow" w:hAnsi="Arial Narrow" w:cs="Arial"/>
                <w:color w:val="000000"/>
                <w:sz w:val="22"/>
                <w:szCs w:val="22"/>
                <w:lang w:eastAsia="es-ES_tradnl"/>
              </w:rPr>
            </w:pPr>
            <w:r w:rsidRPr="00E320AB">
              <w:rPr>
                <w:rFonts w:ascii="Arial Narrow" w:hAnsi="Arial Narrow" w:cs="Arial"/>
                <w:color w:val="000000"/>
                <w:sz w:val="22"/>
                <w:szCs w:val="22"/>
                <w:lang w:eastAsia="es-ES_tradnl"/>
              </w:rPr>
              <w:t xml:space="preserve">Cada </w:t>
            </w:r>
            <w:r w:rsidR="009210EB" w:rsidRPr="00E320AB">
              <w:rPr>
                <w:rFonts w:ascii="Arial Narrow" w:hAnsi="Arial Narrow" w:cs="Arial"/>
                <w:color w:val="000000"/>
                <w:sz w:val="22"/>
                <w:szCs w:val="22"/>
                <w:lang w:eastAsia="es-ES_tradnl"/>
              </w:rPr>
              <w:t>vértice</w:t>
            </w:r>
            <w:r w:rsidRPr="00E320AB">
              <w:rPr>
                <w:rFonts w:ascii="Arial Narrow" w:hAnsi="Arial Narrow" w:cs="Arial"/>
                <w:color w:val="000000"/>
                <w:sz w:val="22"/>
                <w:szCs w:val="22"/>
                <w:lang w:eastAsia="es-ES_tradnl"/>
              </w:rPr>
              <w:t xml:space="preserve"> </w:t>
            </w:r>
            <w:r w:rsidR="00615BFD" w:rsidRPr="00E320AB">
              <w:rPr>
                <w:rFonts w:ascii="Arial Narrow" w:hAnsi="Arial Narrow" w:cs="Arial"/>
                <w:color w:val="000000"/>
                <w:sz w:val="22"/>
                <w:szCs w:val="22"/>
                <w:lang w:eastAsia="es-ES_tradnl"/>
              </w:rPr>
              <w:t>tendrá</w:t>
            </w:r>
            <w:r w:rsidR="00843B39">
              <w:rPr>
                <w:rFonts w:ascii="Arial Narrow" w:hAnsi="Arial Narrow" w:cs="Arial"/>
                <w:color w:val="000000"/>
                <w:sz w:val="22"/>
                <w:szCs w:val="22"/>
                <w:lang w:eastAsia="es-ES_tradnl"/>
              </w:rPr>
              <w:t xml:space="preserve"> </w:t>
            </w:r>
            <w:r w:rsidRPr="00E320AB">
              <w:rPr>
                <w:rFonts w:ascii="Arial Narrow" w:hAnsi="Arial Narrow" w:cs="Arial"/>
                <w:color w:val="000000"/>
                <w:sz w:val="22"/>
                <w:szCs w:val="22"/>
                <w:lang w:eastAsia="es-ES_tradnl"/>
              </w:rPr>
              <w:t xml:space="preserve">derecho a un voto y las decisiones del </w:t>
            </w:r>
            <w:r w:rsidR="00615BFD" w:rsidRPr="00E320AB">
              <w:rPr>
                <w:rFonts w:ascii="Arial Narrow" w:hAnsi="Arial Narrow" w:cs="Arial"/>
                <w:color w:val="000000"/>
                <w:sz w:val="22"/>
                <w:szCs w:val="22"/>
                <w:lang w:eastAsia="es-ES_tradnl"/>
              </w:rPr>
              <w:t>Órgano</w:t>
            </w:r>
            <w:r w:rsidRPr="00E320AB">
              <w:rPr>
                <w:rFonts w:ascii="Arial Narrow" w:hAnsi="Arial Narrow" w:cs="Arial"/>
                <w:color w:val="000000"/>
                <w:sz w:val="22"/>
                <w:szCs w:val="22"/>
                <w:lang w:eastAsia="es-ES_tradnl"/>
              </w:rPr>
              <w:t xml:space="preserve"> Colegiado de </w:t>
            </w:r>
            <w:r w:rsidR="00615BFD" w:rsidRPr="00E320AB">
              <w:rPr>
                <w:rFonts w:ascii="Arial Narrow" w:hAnsi="Arial Narrow" w:cs="Arial"/>
                <w:color w:val="000000"/>
                <w:sz w:val="22"/>
                <w:szCs w:val="22"/>
                <w:lang w:eastAsia="es-ES_tradnl"/>
              </w:rPr>
              <w:t>Administración</w:t>
            </w:r>
            <w:r w:rsidRPr="00E320AB">
              <w:rPr>
                <w:rFonts w:ascii="Arial Narrow" w:hAnsi="Arial Narrow" w:cs="Arial"/>
                <w:color w:val="000000"/>
                <w:sz w:val="22"/>
                <w:szCs w:val="22"/>
                <w:lang w:eastAsia="es-ES_tradnl"/>
              </w:rPr>
              <w:t xml:space="preserve"> y </w:t>
            </w:r>
            <w:r w:rsidR="00615BFD" w:rsidRPr="00E320AB">
              <w:rPr>
                <w:rFonts w:ascii="Arial Narrow" w:hAnsi="Arial Narrow" w:cs="Arial"/>
                <w:color w:val="000000"/>
                <w:sz w:val="22"/>
                <w:szCs w:val="22"/>
                <w:lang w:eastAsia="es-ES_tradnl"/>
              </w:rPr>
              <w:t>Decisión</w:t>
            </w:r>
            <w:r w:rsidRPr="00E320AB">
              <w:rPr>
                <w:rFonts w:ascii="Arial Narrow" w:hAnsi="Arial Narrow" w:cs="Arial"/>
                <w:color w:val="000000"/>
                <w:sz w:val="22"/>
                <w:szCs w:val="22"/>
                <w:lang w:eastAsia="es-ES_tradnl"/>
              </w:rPr>
              <w:t xml:space="preserve">, se </w:t>
            </w:r>
            <w:r w:rsidR="009C600D" w:rsidRPr="00E320AB">
              <w:rPr>
                <w:rFonts w:ascii="Arial Narrow" w:hAnsi="Arial Narrow" w:cs="Arial"/>
                <w:color w:val="000000"/>
                <w:sz w:val="22"/>
                <w:szCs w:val="22"/>
                <w:lang w:eastAsia="es-ES_tradnl"/>
              </w:rPr>
              <w:t>adoptaran</w:t>
            </w:r>
            <w:r w:rsidRPr="00E320AB">
              <w:rPr>
                <w:rFonts w:ascii="Arial Narrow" w:hAnsi="Arial Narrow" w:cs="Arial"/>
                <w:color w:val="000000"/>
                <w:sz w:val="22"/>
                <w:szCs w:val="22"/>
                <w:lang w:eastAsia="es-ES_tradnl"/>
              </w:rPr>
              <w:t xml:space="preserve"> con un </w:t>
            </w:r>
            <w:r w:rsidR="00C42B19" w:rsidRPr="00E320AB">
              <w:rPr>
                <w:rFonts w:ascii="Arial Narrow" w:hAnsi="Arial Narrow" w:cs="Arial"/>
                <w:color w:val="000000"/>
                <w:sz w:val="22"/>
                <w:szCs w:val="22"/>
                <w:lang w:eastAsia="es-ES_tradnl"/>
              </w:rPr>
              <w:t>mínimo</w:t>
            </w:r>
            <w:r w:rsidRPr="00E320AB">
              <w:rPr>
                <w:rFonts w:ascii="Arial Narrow" w:hAnsi="Arial Narrow" w:cs="Arial"/>
                <w:color w:val="000000"/>
                <w:sz w:val="22"/>
                <w:szCs w:val="22"/>
                <w:lang w:eastAsia="es-ES_tradnl"/>
              </w:rPr>
              <w:t xml:space="preserve"> de dos votos favorables. </w:t>
            </w:r>
          </w:p>
          <w:p w14:paraId="26F2E5E7" w14:textId="0A2A188F" w:rsidR="006533F1" w:rsidRPr="005E5271" w:rsidRDefault="006533F1" w:rsidP="00843B39">
            <w:pPr>
              <w:pStyle w:val="NormalWeb"/>
              <w:shd w:val="clear" w:color="auto" w:fill="FFFFFF"/>
              <w:spacing w:before="120" w:beforeAutospacing="0" w:after="120" w:afterAutospacing="0"/>
              <w:jc w:val="both"/>
            </w:pPr>
            <w:r w:rsidRPr="200A5B95">
              <w:rPr>
                <w:rFonts w:ascii="Arial Narrow" w:hAnsi="Arial Narrow" w:cs="Arial"/>
                <w:color w:val="000000"/>
                <w:sz w:val="22"/>
                <w:szCs w:val="22"/>
                <w:lang w:eastAsia="es-ES"/>
              </w:rPr>
              <w:t xml:space="preserve">La </w:t>
            </w:r>
            <w:r w:rsidR="00394D91" w:rsidRPr="200A5B95">
              <w:rPr>
                <w:rFonts w:ascii="Arial Narrow" w:hAnsi="Arial Narrow" w:cs="Arial"/>
                <w:color w:val="000000"/>
                <w:sz w:val="22"/>
                <w:szCs w:val="22"/>
                <w:lang w:eastAsia="es-ES"/>
              </w:rPr>
              <w:t>secretaría</w:t>
            </w:r>
            <w:r w:rsidRPr="200A5B95">
              <w:rPr>
                <w:rFonts w:ascii="Arial Narrow" w:hAnsi="Arial Narrow" w:cs="Arial"/>
                <w:color w:val="000000"/>
                <w:sz w:val="22"/>
                <w:szCs w:val="22"/>
                <w:lang w:eastAsia="es-ES"/>
              </w:rPr>
              <w:t xml:space="preserve"> </w:t>
            </w:r>
            <w:r w:rsidR="00FD70CD" w:rsidRPr="200A5B95">
              <w:rPr>
                <w:rFonts w:ascii="Arial Narrow" w:hAnsi="Arial Narrow" w:cs="Arial"/>
                <w:color w:val="000000"/>
                <w:sz w:val="22"/>
                <w:szCs w:val="22"/>
                <w:lang w:eastAsia="es-ES"/>
              </w:rPr>
              <w:t>técnica</w:t>
            </w:r>
            <w:r w:rsidRPr="200A5B95">
              <w:rPr>
                <w:rFonts w:ascii="Arial Narrow" w:hAnsi="Arial Narrow" w:cs="Arial"/>
                <w:color w:val="000000"/>
                <w:sz w:val="22"/>
                <w:szCs w:val="22"/>
                <w:lang w:eastAsia="es-ES"/>
              </w:rPr>
              <w:t xml:space="preserve"> del </w:t>
            </w:r>
            <w:r w:rsidR="00FD70CD" w:rsidRPr="200A5B95">
              <w:rPr>
                <w:rFonts w:ascii="Arial Narrow" w:hAnsi="Arial Narrow" w:cs="Arial"/>
                <w:color w:val="000000"/>
                <w:sz w:val="22"/>
                <w:szCs w:val="22"/>
                <w:lang w:eastAsia="es-ES"/>
              </w:rPr>
              <w:t>Órgano</w:t>
            </w:r>
            <w:r w:rsidRPr="200A5B95">
              <w:rPr>
                <w:rFonts w:ascii="Arial Narrow" w:hAnsi="Arial Narrow" w:cs="Arial"/>
                <w:color w:val="000000"/>
                <w:sz w:val="22"/>
                <w:szCs w:val="22"/>
                <w:lang w:eastAsia="es-ES"/>
              </w:rPr>
              <w:t xml:space="preserve"> Colegiado de </w:t>
            </w:r>
            <w:r w:rsidR="00FD70CD" w:rsidRPr="200A5B95">
              <w:rPr>
                <w:rFonts w:ascii="Arial Narrow" w:hAnsi="Arial Narrow" w:cs="Arial"/>
                <w:color w:val="000000"/>
                <w:sz w:val="22"/>
                <w:szCs w:val="22"/>
                <w:lang w:eastAsia="es-ES"/>
              </w:rPr>
              <w:t>Administración</w:t>
            </w:r>
            <w:r w:rsidRPr="200A5B95">
              <w:rPr>
                <w:rFonts w:ascii="Arial Narrow" w:hAnsi="Arial Narrow" w:cs="Arial"/>
                <w:color w:val="000000"/>
                <w:sz w:val="22"/>
                <w:szCs w:val="22"/>
                <w:lang w:eastAsia="es-ES"/>
              </w:rPr>
              <w:t xml:space="preserve"> y </w:t>
            </w:r>
            <w:r w:rsidR="00FD70CD" w:rsidRPr="200A5B95">
              <w:rPr>
                <w:rFonts w:ascii="Arial Narrow" w:hAnsi="Arial Narrow" w:cs="Arial"/>
                <w:color w:val="000000"/>
                <w:sz w:val="22"/>
                <w:szCs w:val="22"/>
                <w:lang w:eastAsia="es-ES"/>
              </w:rPr>
              <w:t>Decisión</w:t>
            </w:r>
            <w:r w:rsidRPr="200A5B95">
              <w:rPr>
                <w:rFonts w:ascii="Arial Narrow" w:hAnsi="Arial Narrow" w:cs="Arial"/>
                <w:color w:val="000000"/>
                <w:sz w:val="22"/>
                <w:szCs w:val="22"/>
                <w:lang w:eastAsia="es-ES"/>
              </w:rPr>
              <w:t xml:space="preserve"> de Ciencia, </w:t>
            </w:r>
            <w:r w:rsidR="00FD70CD" w:rsidRPr="200A5B95">
              <w:rPr>
                <w:rFonts w:ascii="Arial Narrow" w:hAnsi="Arial Narrow" w:cs="Arial"/>
                <w:color w:val="000000"/>
                <w:sz w:val="22"/>
                <w:szCs w:val="22"/>
                <w:lang w:eastAsia="es-ES"/>
              </w:rPr>
              <w:t>Tecnología</w:t>
            </w:r>
            <w:r w:rsidRPr="200A5B95">
              <w:rPr>
                <w:rFonts w:ascii="Arial Narrow" w:hAnsi="Arial Narrow" w:cs="Arial"/>
                <w:color w:val="000000"/>
                <w:sz w:val="22"/>
                <w:szCs w:val="22"/>
                <w:lang w:eastAsia="es-ES"/>
              </w:rPr>
              <w:t xml:space="preserve"> e </w:t>
            </w:r>
            <w:r w:rsidR="00FD70CD" w:rsidRPr="200A5B95">
              <w:rPr>
                <w:rFonts w:ascii="Arial Narrow" w:hAnsi="Arial Narrow" w:cs="Arial"/>
                <w:color w:val="000000"/>
                <w:sz w:val="22"/>
                <w:szCs w:val="22"/>
                <w:lang w:eastAsia="es-ES"/>
              </w:rPr>
              <w:t>Innovación</w:t>
            </w:r>
            <w:r w:rsidRPr="200A5B95">
              <w:rPr>
                <w:rFonts w:ascii="Arial Narrow" w:hAnsi="Arial Narrow" w:cs="Arial"/>
                <w:color w:val="000000"/>
                <w:sz w:val="22"/>
                <w:szCs w:val="22"/>
                <w:lang w:eastAsia="es-ES"/>
              </w:rPr>
              <w:t xml:space="preserve"> </w:t>
            </w:r>
            <w:r w:rsidR="00FD70CD" w:rsidRPr="200A5B95">
              <w:rPr>
                <w:rFonts w:ascii="Arial Narrow" w:hAnsi="Arial Narrow" w:cs="Arial"/>
                <w:color w:val="000000"/>
                <w:sz w:val="22"/>
                <w:szCs w:val="22"/>
                <w:lang w:eastAsia="es-ES"/>
              </w:rPr>
              <w:t>estará</w:t>
            </w:r>
            <w:r w:rsidRPr="200A5B95">
              <w:rPr>
                <w:rFonts w:ascii="Arial Narrow" w:hAnsi="Arial Narrow" w:cs="Arial"/>
                <w:color w:val="000000"/>
                <w:sz w:val="22"/>
                <w:szCs w:val="22"/>
                <w:lang w:eastAsia="es-ES"/>
              </w:rPr>
              <w:t xml:space="preserve">́ a cargo del Ministerio de Ciencia, </w:t>
            </w:r>
            <w:r w:rsidR="00FD70CD" w:rsidRPr="200A5B95">
              <w:rPr>
                <w:rFonts w:ascii="Arial Narrow" w:hAnsi="Arial Narrow" w:cs="Arial"/>
                <w:color w:val="000000"/>
                <w:sz w:val="22"/>
                <w:szCs w:val="22"/>
                <w:lang w:eastAsia="es-ES"/>
              </w:rPr>
              <w:t>Tecnología</w:t>
            </w:r>
            <w:r w:rsidRPr="200A5B95">
              <w:rPr>
                <w:rFonts w:ascii="Arial Narrow" w:hAnsi="Arial Narrow" w:cs="Arial"/>
                <w:color w:val="000000"/>
                <w:sz w:val="22"/>
                <w:szCs w:val="22"/>
                <w:lang w:eastAsia="es-ES"/>
              </w:rPr>
              <w:t xml:space="preserve"> e </w:t>
            </w:r>
            <w:r w:rsidR="00FD70CD" w:rsidRPr="200A5B95">
              <w:rPr>
                <w:rFonts w:ascii="Arial Narrow" w:hAnsi="Arial Narrow" w:cs="Arial"/>
                <w:color w:val="000000"/>
                <w:sz w:val="22"/>
                <w:szCs w:val="22"/>
                <w:lang w:eastAsia="es-ES"/>
              </w:rPr>
              <w:t>Innovación</w:t>
            </w:r>
            <w:r>
              <w:rPr>
                <w:rStyle w:val="Refdenotaalpie"/>
                <w:rFonts w:ascii="DejaVuSansCondensed" w:hAnsi="DejaVuSansCondensed"/>
                <w:color w:val="333333"/>
                <w:sz w:val="16"/>
                <w:szCs w:val="16"/>
              </w:rPr>
              <w:footnoteReference w:id="17"/>
            </w:r>
            <w:r>
              <w:rPr>
                <w:rFonts w:ascii="DejaVuSansCondensed" w:hAnsi="DejaVuSansCondensed"/>
                <w:color w:val="333333"/>
                <w:sz w:val="16"/>
                <w:szCs w:val="16"/>
              </w:rPr>
              <w:t xml:space="preserve">. </w:t>
            </w:r>
          </w:p>
        </w:tc>
      </w:tr>
      <w:tr w:rsidR="006533F1" w:rsidRPr="005E5271" w14:paraId="40774ABF" w14:textId="77777777" w:rsidTr="200A5B95">
        <w:trPr>
          <w:trHeight w:val="570"/>
        </w:trPr>
        <w:tc>
          <w:tcPr>
            <w:tcW w:w="2830" w:type="dxa"/>
            <w:noWrap/>
            <w:vAlign w:val="center"/>
            <w:hideMark/>
          </w:tcPr>
          <w:p w14:paraId="781F0E2E"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lastRenderedPageBreak/>
              <w:t>Pertinencia</w:t>
            </w:r>
          </w:p>
        </w:tc>
        <w:tc>
          <w:tcPr>
            <w:tcW w:w="7132" w:type="dxa"/>
            <w:hideMark/>
          </w:tcPr>
          <w:p w14:paraId="5A7005C7" w14:textId="6B4A0F6A" w:rsidR="006533F1" w:rsidRPr="005E5271" w:rsidRDefault="006533F1" w:rsidP="00843B39">
            <w:pPr>
              <w:jc w:val="both"/>
              <w:rPr>
                <w:rFonts w:ascii="Arial Narrow" w:eastAsia="Times New Roman" w:hAnsi="Arial Narrow" w:cs="Arial"/>
                <w:color w:val="000000"/>
                <w:sz w:val="22"/>
                <w:szCs w:val="22"/>
                <w:lang w:eastAsia="es-ES_tradnl"/>
              </w:rPr>
            </w:pPr>
            <w:r w:rsidRPr="200A5B95">
              <w:rPr>
                <w:rFonts w:ascii="Arial Narrow" w:eastAsia="Times New Roman" w:hAnsi="Arial Narrow" w:cs="Arial"/>
                <w:color w:val="000000"/>
                <w:sz w:val="22"/>
                <w:szCs w:val="22"/>
                <w:lang w:eastAsia="es-ES"/>
              </w:rPr>
              <w:t>Conveniencia de desarrollar proyectos acordes con las condiciones particulares y necesidades socioculturales, económicas y ambientales</w:t>
            </w:r>
            <w:r w:rsidRPr="200A5B95">
              <w:rPr>
                <w:rStyle w:val="Refdenotaalpie"/>
                <w:rFonts w:ascii="Arial Narrow" w:eastAsia="Times New Roman" w:hAnsi="Arial Narrow" w:cs="Arial"/>
                <w:color w:val="000000"/>
                <w:sz w:val="22"/>
                <w:szCs w:val="22"/>
                <w:lang w:eastAsia="es-ES"/>
              </w:rPr>
              <w:footnoteReference w:id="18"/>
            </w:r>
            <w:r w:rsidRPr="200A5B95">
              <w:rPr>
                <w:rFonts w:ascii="Arial Narrow" w:eastAsia="Times New Roman" w:hAnsi="Arial Narrow" w:cs="Arial"/>
                <w:color w:val="000000"/>
                <w:sz w:val="22"/>
                <w:szCs w:val="22"/>
                <w:lang w:eastAsia="es-ES"/>
              </w:rPr>
              <w:t>.</w:t>
            </w:r>
          </w:p>
        </w:tc>
      </w:tr>
      <w:tr w:rsidR="006533F1" w:rsidRPr="005E5271" w14:paraId="06F37F7F" w14:textId="77777777" w:rsidTr="200A5B95">
        <w:trPr>
          <w:trHeight w:val="1425"/>
        </w:trPr>
        <w:tc>
          <w:tcPr>
            <w:tcW w:w="2830" w:type="dxa"/>
            <w:vAlign w:val="center"/>
            <w:hideMark/>
          </w:tcPr>
          <w:p w14:paraId="3B7B5F92"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Plan de Convocatorias</w:t>
            </w:r>
          </w:p>
        </w:tc>
        <w:tc>
          <w:tcPr>
            <w:tcW w:w="7132" w:type="dxa"/>
            <w:hideMark/>
          </w:tcPr>
          <w:p w14:paraId="070E4A3F" w14:textId="1FD715EF" w:rsidR="006533F1" w:rsidRPr="005E5271" w:rsidRDefault="006533F1" w:rsidP="00843B39">
            <w:pPr>
              <w:jc w:val="both"/>
              <w:rPr>
                <w:rFonts w:ascii="Arial Narrow" w:eastAsia="Times New Roman" w:hAnsi="Arial Narrow" w:cs="Arial"/>
                <w:color w:val="000000"/>
                <w:sz w:val="22"/>
                <w:szCs w:val="22"/>
                <w:lang w:eastAsia="es-ES_tradnl"/>
              </w:rPr>
            </w:pPr>
            <w:r w:rsidRPr="200A5B95">
              <w:rPr>
                <w:rFonts w:ascii="Arial Narrow" w:eastAsia="Times New Roman" w:hAnsi="Arial Narrow" w:cs="Arial"/>
                <w:color w:val="000000"/>
                <w:sz w:val="22"/>
                <w:szCs w:val="22"/>
                <w:lang w:eastAsia="es-ES"/>
              </w:rPr>
              <w:t>Es el instrumento mediante el cual se realiza la planeación de la inversión de recursos de la Asignación para la Ciencia, la Tecnología y la Innovación, en el cual se consolidan y clasifican las demandas territoriales expresadas y concertadas en los ejercicios de planeación, se determinan los montos financiables y el cronograma de apertura de las convocatorias. Este instrumento es el fundamento para la estructuración de los términos de referencia de las convocatorias públicas, abiertas y competitivas</w:t>
            </w:r>
            <w:r w:rsidRPr="200A5B95">
              <w:rPr>
                <w:rStyle w:val="Refdenotaalpie"/>
                <w:rFonts w:ascii="Arial Narrow" w:eastAsia="Times New Roman" w:hAnsi="Arial Narrow" w:cs="Arial"/>
                <w:color w:val="000000"/>
                <w:sz w:val="22"/>
                <w:szCs w:val="22"/>
                <w:lang w:eastAsia="es-ES"/>
              </w:rPr>
              <w:footnoteReference w:id="19"/>
            </w:r>
            <w:r w:rsidRPr="200A5B95">
              <w:rPr>
                <w:rFonts w:ascii="Arial Narrow" w:eastAsia="Times New Roman" w:hAnsi="Arial Narrow" w:cs="Arial"/>
                <w:color w:val="000000"/>
                <w:sz w:val="22"/>
                <w:szCs w:val="22"/>
                <w:lang w:eastAsia="es-ES"/>
              </w:rPr>
              <w:t>.</w:t>
            </w:r>
          </w:p>
        </w:tc>
      </w:tr>
      <w:tr w:rsidR="006533F1" w:rsidRPr="005E5271" w14:paraId="34C2BCB4" w14:textId="77777777" w:rsidTr="200A5B95">
        <w:trPr>
          <w:trHeight w:val="855"/>
        </w:trPr>
        <w:tc>
          <w:tcPr>
            <w:tcW w:w="2830" w:type="dxa"/>
            <w:noWrap/>
            <w:vAlign w:val="center"/>
            <w:hideMark/>
          </w:tcPr>
          <w:p w14:paraId="466EEA73"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Proponente</w:t>
            </w:r>
          </w:p>
        </w:tc>
        <w:tc>
          <w:tcPr>
            <w:tcW w:w="7132" w:type="dxa"/>
            <w:hideMark/>
          </w:tcPr>
          <w:p w14:paraId="28252A46" w14:textId="77777777" w:rsidR="006533F1" w:rsidRPr="005E5271"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Es la organización del SNCTI encargada de liderar la ejecución técnica y financiera del proyecto. Será la responsable ante el Sistema General de Regalías (SGR) por el cumplimiento de los objetivos y resultados planteados en el proyecto y de los reportes que se requieran por parte del SGR.</w:t>
            </w:r>
          </w:p>
        </w:tc>
      </w:tr>
      <w:tr w:rsidR="006533F1" w:rsidRPr="005E5271" w14:paraId="1EE79D23" w14:textId="77777777" w:rsidTr="200A5B95">
        <w:trPr>
          <w:trHeight w:val="570"/>
        </w:trPr>
        <w:tc>
          <w:tcPr>
            <w:tcW w:w="2830" w:type="dxa"/>
            <w:vAlign w:val="center"/>
            <w:hideMark/>
          </w:tcPr>
          <w:p w14:paraId="2DCE242D"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Propuestas elegibles</w:t>
            </w:r>
          </w:p>
        </w:tc>
        <w:tc>
          <w:tcPr>
            <w:tcW w:w="7132" w:type="dxa"/>
            <w:hideMark/>
          </w:tcPr>
          <w:p w14:paraId="584EA392" w14:textId="77777777" w:rsidR="006533F1" w:rsidRPr="005E5271"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Las propuestas de proyectos que cuenten con la calificación igual o superior a la establecida en los términos de referencia se incorporarán al listado de elegibles de la respectiva convocatoria, que será publicado en la página web de la entidad.</w:t>
            </w:r>
          </w:p>
        </w:tc>
      </w:tr>
      <w:tr w:rsidR="006533F1" w:rsidRPr="005E5271" w14:paraId="2206872C" w14:textId="77777777" w:rsidTr="200A5B95">
        <w:trPr>
          <w:trHeight w:val="1425"/>
        </w:trPr>
        <w:tc>
          <w:tcPr>
            <w:tcW w:w="2830" w:type="dxa"/>
            <w:vAlign w:val="center"/>
            <w:hideMark/>
          </w:tcPr>
          <w:p w14:paraId="36841138"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Proyecto de CTeI</w:t>
            </w:r>
          </w:p>
        </w:tc>
        <w:tc>
          <w:tcPr>
            <w:tcW w:w="7132" w:type="dxa"/>
            <w:hideMark/>
          </w:tcPr>
          <w:p w14:paraId="03957274" w14:textId="77777777" w:rsidR="006533F1" w:rsidRPr="005E5271"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Es un conjunto coherente e integral de actividades de ciencia, tecnología e innovación, que buscan alcanzar un fin último a través de objetivos específicos, utilizando de manera coordinada e interrelacionada una metodología definida en un periodo de tiempo determinado, con herramientas y recursos humanos, tecnológicos y financieros previamente estimados. Un proyecto de CTeI busca generar nuevo conocimiento, mejorar una situación, aprovechar una oportunidad, responder o solucionar una necesidad o un problema existente.</w:t>
            </w:r>
          </w:p>
        </w:tc>
      </w:tr>
      <w:tr w:rsidR="006533F1" w:rsidRPr="005E5271" w14:paraId="32C87ED2" w14:textId="77777777" w:rsidTr="200A5B95">
        <w:trPr>
          <w:trHeight w:val="600"/>
        </w:trPr>
        <w:tc>
          <w:tcPr>
            <w:tcW w:w="2830" w:type="dxa"/>
            <w:vAlign w:val="center"/>
            <w:hideMark/>
          </w:tcPr>
          <w:p w14:paraId="6F7C6F2F"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Sistema Integral de Gestión de Proyecto (SIGP)</w:t>
            </w:r>
          </w:p>
        </w:tc>
        <w:tc>
          <w:tcPr>
            <w:tcW w:w="7132" w:type="dxa"/>
            <w:hideMark/>
          </w:tcPr>
          <w:p w14:paraId="13C253DD" w14:textId="77777777" w:rsidR="006533F1" w:rsidRPr="005E5271"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Sistema Integral de Gestión de Proyectos. Es una herramienta tecnológica creada por MINCIENCIAS para administrar los programas y proyectos de CTeI que se presentan a las convocatorias abiertas por la Entidad.</w:t>
            </w:r>
          </w:p>
        </w:tc>
      </w:tr>
      <w:tr w:rsidR="006533F1" w:rsidRPr="005E5271" w14:paraId="410697C9" w14:textId="77777777" w:rsidTr="200A5B95">
        <w:trPr>
          <w:trHeight w:val="300"/>
        </w:trPr>
        <w:tc>
          <w:tcPr>
            <w:tcW w:w="2830" w:type="dxa"/>
            <w:noWrap/>
            <w:vAlign w:val="center"/>
            <w:hideMark/>
          </w:tcPr>
          <w:p w14:paraId="50B5FECD"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Sostenibilidad</w:t>
            </w:r>
          </w:p>
        </w:tc>
        <w:tc>
          <w:tcPr>
            <w:tcW w:w="7132" w:type="dxa"/>
            <w:hideMark/>
          </w:tcPr>
          <w:p w14:paraId="70FCE75F" w14:textId="1EF8917F" w:rsidR="006533F1" w:rsidRPr="005E5271" w:rsidRDefault="006533F1" w:rsidP="00843B39">
            <w:pPr>
              <w:jc w:val="both"/>
              <w:rPr>
                <w:rFonts w:ascii="Arial Narrow" w:eastAsia="Times New Roman" w:hAnsi="Arial Narrow" w:cs="Arial"/>
                <w:color w:val="000000"/>
                <w:sz w:val="22"/>
                <w:szCs w:val="22"/>
                <w:lang w:eastAsia="es-ES_tradnl"/>
              </w:rPr>
            </w:pPr>
            <w:r w:rsidRPr="200A5B95">
              <w:rPr>
                <w:rFonts w:ascii="Arial Narrow" w:eastAsia="Times New Roman" w:hAnsi="Arial Narrow" w:cs="Arial"/>
                <w:color w:val="000000"/>
                <w:sz w:val="22"/>
                <w:szCs w:val="22"/>
                <w:lang w:eastAsia="es-ES"/>
              </w:rPr>
              <w:t>Posibilidad de financiar la operación y funcionamiento del proyecto con ingresos de naturaleza permanentes</w:t>
            </w:r>
            <w:r w:rsidRPr="200A5B95">
              <w:rPr>
                <w:rStyle w:val="Refdenotaalpie"/>
                <w:rFonts w:ascii="Arial Narrow" w:eastAsia="Times New Roman" w:hAnsi="Arial Narrow" w:cs="Arial"/>
                <w:color w:val="000000"/>
                <w:sz w:val="22"/>
                <w:szCs w:val="22"/>
                <w:lang w:eastAsia="es-ES"/>
              </w:rPr>
              <w:footnoteReference w:id="20"/>
            </w:r>
            <w:r w:rsidRPr="200A5B95">
              <w:rPr>
                <w:rFonts w:ascii="Arial Narrow" w:eastAsia="Times New Roman" w:hAnsi="Arial Narrow" w:cs="Arial"/>
                <w:color w:val="000000"/>
                <w:sz w:val="22"/>
                <w:szCs w:val="22"/>
                <w:lang w:eastAsia="es-ES"/>
              </w:rPr>
              <w:t>.</w:t>
            </w:r>
          </w:p>
        </w:tc>
      </w:tr>
      <w:tr w:rsidR="006533F1" w:rsidRPr="005E5271" w14:paraId="11668F77" w14:textId="77777777" w:rsidTr="200A5B95">
        <w:trPr>
          <w:trHeight w:val="1140"/>
        </w:trPr>
        <w:tc>
          <w:tcPr>
            <w:tcW w:w="2830" w:type="dxa"/>
            <w:vAlign w:val="center"/>
            <w:hideMark/>
          </w:tcPr>
          <w:p w14:paraId="5523A46B"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t>Términos de referencia (TdR)</w:t>
            </w:r>
          </w:p>
        </w:tc>
        <w:tc>
          <w:tcPr>
            <w:tcW w:w="7132" w:type="dxa"/>
            <w:hideMark/>
          </w:tcPr>
          <w:p w14:paraId="53677C67" w14:textId="77777777" w:rsidR="006533F1" w:rsidRPr="005E5271" w:rsidRDefault="006533F1" w:rsidP="00843B39">
            <w:pPr>
              <w:jc w:val="both"/>
              <w:rPr>
                <w:rFonts w:ascii="Arial Narrow" w:eastAsia="Times New Roman" w:hAnsi="Arial Narrow" w:cs="Arial"/>
                <w:color w:val="000000"/>
                <w:sz w:val="22"/>
                <w:szCs w:val="22"/>
                <w:lang w:eastAsia="es-ES_tradnl"/>
              </w:rPr>
            </w:pPr>
            <w:r w:rsidRPr="005E5271">
              <w:rPr>
                <w:rFonts w:ascii="Arial Narrow" w:eastAsia="Times New Roman" w:hAnsi="Arial Narrow" w:cs="Arial"/>
                <w:color w:val="000000"/>
                <w:sz w:val="22"/>
                <w:szCs w:val="22"/>
                <w:lang w:eastAsia="es-ES_tradnl"/>
              </w:rPr>
              <w:t xml:space="preserve">Es el documento aprobado por el Órgano Colegiado de Administración y Decisión de Ciencia, Tecnología e innovación por medio del cual se determinan las reglas, las condiciones y procedimientos para la operación de cada una de las convocatorias </w:t>
            </w:r>
            <w:r w:rsidRPr="005E5271">
              <w:rPr>
                <w:rFonts w:ascii="Arial Narrow" w:eastAsia="Times New Roman" w:hAnsi="Arial Narrow" w:cs="Arial"/>
                <w:color w:val="000000"/>
                <w:sz w:val="22"/>
                <w:szCs w:val="22"/>
                <w:lang w:eastAsia="es-ES_tradnl"/>
              </w:rPr>
              <w:lastRenderedPageBreak/>
              <w:t>públicas, abiertas y competitivas. Se entiende que los términos de referencia son aceptados por las entidades cuando se presentan a las convocatorias.</w:t>
            </w:r>
          </w:p>
        </w:tc>
      </w:tr>
      <w:tr w:rsidR="006533F1" w:rsidRPr="005E5271" w14:paraId="6BF24708" w14:textId="77777777" w:rsidTr="200A5B95">
        <w:trPr>
          <w:trHeight w:val="570"/>
        </w:trPr>
        <w:tc>
          <w:tcPr>
            <w:tcW w:w="2830" w:type="dxa"/>
            <w:noWrap/>
            <w:vAlign w:val="center"/>
            <w:hideMark/>
          </w:tcPr>
          <w:p w14:paraId="5DDB8042" w14:textId="77777777" w:rsidR="006533F1" w:rsidRPr="005E5271" w:rsidRDefault="006533F1" w:rsidP="00843B39">
            <w:pPr>
              <w:rPr>
                <w:rFonts w:ascii="Arial Narrow" w:eastAsia="Times New Roman" w:hAnsi="Arial Narrow" w:cs="Arial"/>
                <w:b/>
                <w:bCs/>
                <w:color w:val="000000"/>
                <w:sz w:val="22"/>
                <w:szCs w:val="22"/>
                <w:lang w:eastAsia="es-ES_tradnl"/>
              </w:rPr>
            </w:pPr>
            <w:r w:rsidRPr="005E5271">
              <w:rPr>
                <w:rFonts w:ascii="Arial Narrow" w:eastAsia="Times New Roman" w:hAnsi="Arial Narrow" w:cs="Arial"/>
                <w:b/>
                <w:bCs/>
                <w:color w:val="000000"/>
                <w:sz w:val="22"/>
                <w:szCs w:val="22"/>
                <w:lang w:eastAsia="es-ES_tradnl"/>
              </w:rPr>
              <w:lastRenderedPageBreak/>
              <w:t>Viabilidad</w:t>
            </w:r>
          </w:p>
        </w:tc>
        <w:tc>
          <w:tcPr>
            <w:tcW w:w="7132" w:type="dxa"/>
            <w:hideMark/>
          </w:tcPr>
          <w:p w14:paraId="48D44083" w14:textId="3F58852A" w:rsidR="006533F1" w:rsidRPr="005E5271" w:rsidRDefault="006533F1" w:rsidP="00843B39">
            <w:pPr>
              <w:jc w:val="both"/>
              <w:rPr>
                <w:rFonts w:ascii="Arial Narrow" w:eastAsia="Times New Roman" w:hAnsi="Arial Narrow" w:cs="Arial"/>
                <w:color w:val="000000"/>
                <w:sz w:val="22"/>
                <w:szCs w:val="22"/>
                <w:lang w:eastAsia="es-ES_tradnl"/>
              </w:rPr>
            </w:pPr>
            <w:r w:rsidRPr="200A5B95">
              <w:rPr>
                <w:rFonts w:ascii="Arial Narrow" w:eastAsia="Times New Roman" w:hAnsi="Arial Narrow" w:cs="Arial"/>
                <w:color w:val="000000"/>
                <w:sz w:val="22"/>
                <w:szCs w:val="22"/>
                <w:lang w:eastAsia="es-ES"/>
              </w:rPr>
              <w:t>Cumplimiento de las condiciones y criterios jurídicos, técnicos, financieros, ambientales y sociales requeridos</w:t>
            </w:r>
            <w:r w:rsidR="00325AE9" w:rsidRPr="200A5B95">
              <w:rPr>
                <w:rStyle w:val="Refdenotaalpie"/>
                <w:rFonts w:ascii="Arial Narrow" w:eastAsia="Times New Roman" w:hAnsi="Arial Narrow" w:cs="Arial"/>
                <w:color w:val="000000"/>
                <w:sz w:val="22"/>
                <w:szCs w:val="22"/>
                <w:lang w:eastAsia="es-ES"/>
              </w:rPr>
              <w:footnoteReference w:id="21"/>
            </w:r>
            <w:r w:rsidRPr="200A5B95">
              <w:rPr>
                <w:rFonts w:ascii="Arial Narrow" w:eastAsia="Times New Roman" w:hAnsi="Arial Narrow" w:cs="Arial"/>
                <w:color w:val="000000"/>
                <w:sz w:val="22"/>
                <w:szCs w:val="22"/>
                <w:lang w:eastAsia="es-ES"/>
              </w:rPr>
              <w:t xml:space="preserve"> por el Sistema General de Regalías.</w:t>
            </w:r>
          </w:p>
        </w:tc>
      </w:tr>
    </w:tbl>
    <w:p w14:paraId="7D99338C" w14:textId="26EAFEEF" w:rsidR="74CBC12D" w:rsidRDefault="74CBC12D" w:rsidP="74CBC12D">
      <w:pPr>
        <w:pStyle w:val="Textoindependiente21"/>
        <w:ind w:left="993" w:right="1183"/>
        <w:jc w:val="center"/>
        <w:rPr>
          <w:sz w:val="22"/>
          <w:szCs w:val="22"/>
        </w:rPr>
      </w:pPr>
    </w:p>
    <w:sectPr w:rsidR="74CBC12D" w:rsidSect="005D5E90">
      <w:headerReference w:type="default" r:id="rId8"/>
      <w:footerReference w:type="default" r:id="rId9"/>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94C5" w14:textId="77777777" w:rsidR="003A1B2D" w:rsidRDefault="003A1B2D" w:rsidP="005D5E90">
      <w:r>
        <w:separator/>
      </w:r>
    </w:p>
    <w:p w14:paraId="64FE29D9" w14:textId="77777777" w:rsidR="003A1B2D" w:rsidRDefault="003A1B2D"/>
  </w:endnote>
  <w:endnote w:type="continuationSeparator" w:id="0">
    <w:p w14:paraId="3FC1B421" w14:textId="77777777" w:rsidR="003A1B2D" w:rsidRDefault="003A1B2D" w:rsidP="005D5E90">
      <w:r>
        <w:continuationSeparator/>
      </w:r>
    </w:p>
    <w:p w14:paraId="05281E13" w14:textId="77777777" w:rsidR="003A1B2D" w:rsidRDefault="003A1B2D"/>
  </w:endnote>
  <w:endnote w:type="continuationNotice" w:id="1">
    <w:p w14:paraId="49AD963D" w14:textId="77777777" w:rsidR="003A1B2D" w:rsidRDefault="003A1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SansCondensed">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10B1" w14:textId="77777777" w:rsidR="00B70AD5" w:rsidRDefault="00B70AD5" w:rsidP="00B70AD5">
    <w:pPr>
      <w:tabs>
        <w:tab w:val="center" w:pos="0"/>
        <w:tab w:val="right" w:pos="8504"/>
      </w:tabs>
      <w:rPr>
        <w:rFonts w:ascii="Arial" w:hAnsi="Arial" w:cs="Arial"/>
        <w:sz w:val="16"/>
        <w:szCs w:val="16"/>
      </w:rPr>
    </w:pPr>
    <w:r>
      <w:rPr>
        <w:rFonts w:ascii="Arial" w:hAnsi="Arial" w:cs="Arial"/>
        <w:noProof/>
        <w:sz w:val="16"/>
        <w:szCs w:val="16"/>
        <w:lang w:eastAsia="es-CO"/>
      </w:rPr>
      <mc:AlternateContent>
        <mc:Choice Requires="wps">
          <w:drawing>
            <wp:anchor distT="45720" distB="45720" distL="114300" distR="114300" simplePos="0" relativeHeight="251658241" behindDoc="0" locked="0" layoutInCell="1" allowOverlap="1" wp14:anchorId="1C1E62AE" wp14:editId="54BC6CAD">
              <wp:simplePos x="0" y="0"/>
              <wp:positionH relativeFrom="column">
                <wp:posOffset>43180</wp:posOffset>
              </wp:positionH>
              <wp:positionV relativeFrom="paragraph">
                <wp:posOffset>22225</wp:posOffset>
              </wp:positionV>
              <wp:extent cx="5907405" cy="21844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740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672A4" w14:textId="77777777" w:rsidR="00B70AD5" w:rsidRDefault="00B70AD5" w:rsidP="00B70AD5">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15B8C5BD" w14:textId="77777777" w:rsidR="00B70AD5" w:rsidRPr="00D863F6" w:rsidRDefault="00B70AD5" w:rsidP="00B70AD5">
                          <w:pPr>
                            <w:jc w:val="center"/>
                            <w:rPr>
                              <w:rFonts w:ascii="Arial" w:hAnsi="Arial" w:cs="Arial"/>
                              <w:color w:val="00808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xmlns:a="http://schemas.openxmlformats.org/drawingml/2006/main" xmlns:a14="http://schemas.microsoft.com/office/drawing/2010/main">
          <w:pict w14:anchorId="1CDA5FE3">
            <v:shapetype id="_x0000_t202" coordsize="21600,21600" o:spt="202" path="m,l,21600r21600,l21600,xe" w14:anchorId="1C1E62AE">
              <v:stroke joinstyle="miter"/>
              <v:path gradientshapeok="t" o:connecttype="rect"/>
            </v:shapetype>
            <v:shape id="Cuadro de texto 2" style="position:absolute;margin-left:3.4pt;margin-top:1.75pt;width:465.15pt;height:17.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">
              <v:path arrowok="t"/>
              <v:textbox>
                <w:txbxContent>
                  <w:p w:rsidR="00B70AD5" w:rsidP="00B70AD5" w:rsidRDefault="00B70AD5" w14:paraId="29BF3A8A" w14:textId="77777777">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rsidRPr="00D863F6" w:rsidR="00B70AD5" w:rsidP="00B70AD5" w:rsidRDefault="00B70AD5" w14:paraId="672A6659" w14:textId="77777777">
                    <w:pPr>
                      <w:jc w:val="center"/>
                      <w:rPr>
                        <w:rFonts w:ascii="Arial" w:hAnsi="Arial" w:cs="Arial"/>
                        <w:color w:val="008080"/>
                        <w:sz w:val="16"/>
                      </w:rPr>
                    </w:pPr>
                  </w:p>
                </w:txbxContent>
              </v:textbox>
              <w10:wrap type="square"/>
            </v:shape>
          </w:pict>
        </mc:Fallback>
      </mc:AlternateContent>
    </w:r>
  </w:p>
  <w:p w14:paraId="31EC18EA" w14:textId="77777777" w:rsidR="00B70AD5" w:rsidRDefault="00B70AD5" w:rsidP="00B70AD5">
    <w:pPr>
      <w:tabs>
        <w:tab w:val="center" w:pos="0"/>
        <w:tab w:val="right" w:pos="8504"/>
      </w:tabs>
      <w:jc w:val="right"/>
      <w:rPr>
        <w:rFonts w:ascii="Arial" w:hAnsi="Arial" w:cs="Arial"/>
        <w:sz w:val="16"/>
        <w:szCs w:val="16"/>
      </w:rPr>
    </w:pPr>
  </w:p>
  <w:p w14:paraId="49848ED8" w14:textId="77777777" w:rsidR="00B70AD5" w:rsidRDefault="00B70AD5" w:rsidP="00B70AD5">
    <w:pPr>
      <w:tabs>
        <w:tab w:val="center" w:pos="0"/>
        <w:tab w:val="right" w:pos="8504"/>
      </w:tabs>
      <w:jc w:val="right"/>
      <w:rPr>
        <w:rFonts w:ascii="Arial" w:hAnsi="Arial" w:cs="Arial"/>
        <w:sz w:val="16"/>
        <w:szCs w:val="16"/>
      </w:rPr>
    </w:pPr>
  </w:p>
  <w:p w14:paraId="7D68CA09" w14:textId="3939520F" w:rsidR="00B70AD5" w:rsidRPr="00FD5EFD" w:rsidRDefault="00B70AD5" w:rsidP="00B70AD5">
    <w:pPr>
      <w:tabs>
        <w:tab w:val="center" w:pos="0"/>
        <w:tab w:val="right" w:pos="8504"/>
      </w:tabs>
      <w:rPr>
        <w:sz w:val="16"/>
        <w:szCs w:val="16"/>
      </w:rPr>
    </w:pPr>
    <w:r w:rsidRPr="00FD5EFD">
      <w:rPr>
        <w:rFonts w:ascii="Arial Narrow" w:hAnsi="Arial Narrow" w:cs="Arial"/>
        <w:spacing w:val="-3"/>
        <w:sz w:val="16"/>
        <w:szCs w:val="16"/>
      </w:rPr>
      <w:t>Código: M</w:t>
    </w:r>
    <w:r>
      <w:rPr>
        <w:rFonts w:ascii="Arial Narrow" w:hAnsi="Arial Narrow" w:cs="Arial"/>
        <w:spacing w:val="-3"/>
        <w:sz w:val="16"/>
        <w:szCs w:val="16"/>
      </w:rPr>
      <w:t>801</w:t>
    </w:r>
    <w:r w:rsidRPr="00FD5EFD">
      <w:rPr>
        <w:rFonts w:ascii="Arial Narrow" w:hAnsi="Arial Narrow" w:cs="Arial"/>
        <w:spacing w:val="-3"/>
        <w:sz w:val="16"/>
        <w:szCs w:val="16"/>
      </w:rPr>
      <w:t>PR01F01</w:t>
    </w:r>
  </w:p>
  <w:p w14:paraId="381BA5BE" w14:textId="77777777" w:rsidR="00B70AD5" w:rsidRPr="00FD5EFD" w:rsidRDefault="00B70AD5" w:rsidP="00B70AD5">
    <w:pPr>
      <w:tabs>
        <w:tab w:val="center" w:pos="0"/>
        <w:tab w:val="right" w:pos="8504"/>
      </w:tabs>
      <w:rPr>
        <w:rFonts w:ascii="Arial Narrow" w:hAnsi="Arial Narrow" w:cs="Arial"/>
        <w:spacing w:val="-3"/>
        <w:sz w:val="16"/>
        <w:szCs w:val="16"/>
      </w:rPr>
    </w:pPr>
    <w:r w:rsidRPr="00FD5EFD">
      <w:rPr>
        <w:rFonts w:ascii="Arial Narrow" w:hAnsi="Arial Narrow" w:cs="Arial"/>
        <w:spacing w:val="-3"/>
        <w:sz w:val="16"/>
        <w:szCs w:val="16"/>
      </w:rPr>
      <w:t>Versión: 00</w:t>
    </w:r>
  </w:p>
  <w:p w14:paraId="17B24836" w14:textId="77777777" w:rsidR="00B70AD5" w:rsidRPr="00FD5EFD" w:rsidRDefault="00B70AD5" w:rsidP="00B70AD5">
    <w:pPr>
      <w:tabs>
        <w:tab w:val="center" w:pos="0"/>
        <w:tab w:val="right" w:pos="8504"/>
      </w:tabs>
      <w:rPr>
        <w:rFonts w:ascii="Arial Narrow" w:hAnsi="Arial Narrow" w:cs="Arial"/>
        <w:b/>
        <w:i/>
        <w:color w:val="808080"/>
        <w:spacing w:val="-3"/>
        <w:sz w:val="16"/>
        <w:szCs w:val="16"/>
      </w:rPr>
    </w:pPr>
    <w:r w:rsidRPr="00FD5EFD">
      <w:rPr>
        <w:rFonts w:ascii="Arial Narrow" w:hAnsi="Arial Narrow" w:cs="Arial"/>
        <w:spacing w:val="-3"/>
        <w:sz w:val="16"/>
        <w:szCs w:val="16"/>
      </w:rPr>
      <w:t>Vigente desde 2020-01-0</w:t>
    </w:r>
    <w:r>
      <w:rPr>
        <w:rFonts w:ascii="Arial Narrow" w:hAnsi="Arial Narrow" w:cs="Arial"/>
        <w:spacing w:val="-3"/>
        <w:sz w:val="16"/>
        <w:szCs w:val="16"/>
      </w:rPr>
      <w:t>9</w:t>
    </w:r>
  </w:p>
  <w:p w14:paraId="7C4CE947" w14:textId="00572D11" w:rsidR="00DF598F" w:rsidRPr="00B516E1" w:rsidRDefault="00B70AD5" w:rsidP="00B516E1">
    <w:pPr>
      <w:tabs>
        <w:tab w:val="center" w:pos="0"/>
        <w:tab w:val="right" w:pos="8504"/>
      </w:tabs>
      <w:jc w:val="center"/>
      <w:rPr>
        <w:rFonts w:ascii="Arial" w:hAnsi="Arial" w:cs="Arial"/>
        <w:sz w:val="16"/>
        <w:szCs w:val="16"/>
      </w:rPr>
    </w:pP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C00E54">
      <w:rPr>
        <w:rFonts w:ascii="Arial" w:hAnsi="Arial" w:cs="Arial"/>
        <w:noProof/>
        <w:sz w:val="16"/>
        <w:szCs w:val="16"/>
      </w:rPr>
      <w:t>9</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C00E54">
      <w:rPr>
        <w:rFonts w:ascii="Arial" w:hAnsi="Arial" w:cs="Arial"/>
        <w:noProof/>
        <w:sz w:val="16"/>
        <w:szCs w:val="16"/>
      </w:rPr>
      <w:t>9</w:t>
    </w:r>
    <w:r w:rsidRPr="00EF0512">
      <w:rPr>
        <w:rFonts w:ascii="Arial" w:hAnsi="Arial" w:cs="Arial"/>
        <w:sz w:val="16"/>
        <w:szCs w:val="16"/>
      </w:rPr>
      <w:fldChar w:fldCharType="end"/>
    </w:r>
    <w:r w:rsidRPr="00321F8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5EF9" w14:textId="77777777" w:rsidR="003A1B2D" w:rsidRDefault="003A1B2D" w:rsidP="005D5E90">
      <w:r>
        <w:separator/>
      </w:r>
    </w:p>
    <w:p w14:paraId="441B5C0F" w14:textId="77777777" w:rsidR="003A1B2D" w:rsidRDefault="003A1B2D"/>
  </w:footnote>
  <w:footnote w:type="continuationSeparator" w:id="0">
    <w:p w14:paraId="7F71A560" w14:textId="77777777" w:rsidR="003A1B2D" w:rsidRDefault="003A1B2D" w:rsidP="005D5E90">
      <w:r>
        <w:continuationSeparator/>
      </w:r>
    </w:p>
    <w:p w14:paraId="45E25CEB" w14:textId="77777777" w:rsidR="003A1B2D" w:rsidRDefault="003A1B2D"/>
  </w:footnote>
  <w:footnote w:type="continuationNotice" w:id="1">
    <w:p w14:paraId="3FFF038C" w14:textId="77777777" w:rsidR="003A1B2D" w:rsidRDefault="003A1B2D"/>
  </w:footnote>
  <w:footnote w:id="2">
    <w:p w14:paraId="29E69247" w14:textId="52739985" w:rsidR="006533F1" w:rsidRPr="006533F1" w:rsidRDefault="006533F1">
      <w:pPr>
        <w:pStyle w:val="Textonotapie"/>
        <w:rPr>
          <w:rFonts w:ascii="Arial Narrow" w:hAnsi="Arial Narrow"/>
          <w:sz w:val="16"/>
          <w:szCs w:val="16"/>
        </w:rPr>
      </w:pPr>
      <w:r>
        <w:rPr>
          <w:rStyle w:val="Refdenotaalpie"/>
        </w:rPr>
        <w:footnoteRef/>
      </w:r>
      <w:r>
        <w:t xml:space="preserve"> </w:t>
      </w:r>
      <w:r w:rsidRPr="006533F1">
        <w:rPr>
          <w:rFonts w:ascii="Arial Narrow" w:hAnsi="Arial Narrow"/>
          <w:sz w:val="16"/>
          <w:szCs w:val="16"/>
        </w:rPr>
        <w:t>Información contemplada en la guía sectorial No.2 de programas y proyectos de ciencia, tecnología e innovación https://minciencias.gov.co/sites/default/files/guiasectorial-ctei-gestionterritorial.pdf</w:t>
      </w:r>
    </w:p>
  </w:footnote>
  <w:footnote w:id="3">
    <w:p w14:paraId="790A872C" w14:textId="57B154EE" w:rsidR="006533F1" w:rsidRPr="006533F1" w:rsidRDefault="006533F1">
      <w:pPr>
        <w:pStyle w:val="Textonotapie"/>
        <w:rPr>
          <w:rFonts w:ascii="Arial Narrow" w:hAnsi="Arial Narrow"/>
          <w:sz w:val="16"/>
          <w:szCs w:val="16"/>
        </w:rPr>
      </w:pPr>
      <w:r>
        <w:rPr>
          <w:rStyle w:val="Refdenotaalpie"/>
        </w:rPr>
        <w:footnoteRef/>
      </w:r>
      <w:r>
        <w:t xml:space="preserve"> </w:t>
      </w:r>
      <w:r w:rsidRPr="006533F1">
        <w:rPr>
          <w:rFonts w:ascii="Arial Narrow" w:hAnsi="Arial Narrow"/>
          <w:sz w:val="16"/>
          <w:szCs w:val="16"/>
        </w:rPr>
        <w:t>Artículo 1.2.3.1.1 del Decreto 1821 de 2020.</w:t>
      </w:r>
    </w:p>
  </w:footnote>
  <w:footnote w:id="4">
    <w:p w14:paraId="5C848DC4" w14:textId="7C97213E" w:rsidR="006533F1" w:rsidRPr="006533F1" w:rsidRDefault="006533F1">
      <w:pPr>
        <w:pStyle w:val="Textonotapie"/>
        <w:rPr>
          <w:rFonts w:ascii="Arial Narrow" w:hAnsi="Arial Narrow"/>
          <w:sz w:val="16"/>
          <w:szCs w:val="16"/>
        </w:rPr>
      </w:pPr>
      <w:r>
        <w:rPr>
          <w:rStyle w:val="Refdenotaalpie"/>
        </w:rPr>
        <w:footnoteRef/>
      </w:r>
      <w:r>
        <w:t xml:space="preserve"> </w:t>
      </w:r>
      <w:r w:rsidRPr="006533F1">
        <w:rPr>
          <w:rFonts w:ascii="Arial Narrow" w:hAnsi="Arial Narrow"/>
          <w:sz w:val="16"/>
          <w:szCs w:val="16"/>
        </w:rPr>
        <w:t>Artículo 52 Ley 2056 de 2020</w:t>
      </w:r>
    </w:p>
  </w:footnote>
  <w:footnote w:id="5">
    <w:p w14:paraId="4D27B2AF" w14:textId="42218189" w:rsidR="006533F1" w:rsidRPr="006533F1" w:rsidRDefault="006533F1" w:rsidP="00DF3C88">
      <w:pPr>
        <w:pStyle w:val="Textonotapie"/>
        <w:rPr>
          <w:rFonts w:ascii="Arial Narrow" w:hAnsi="Arial Narrow"/>
          <w:sz w:val="16"/>
          <w:szCs w:val="16"/>
        </w:rPr>
      </w:pPr>
      <w:r>
        <w:rPr>
          <w:rStyle w:val="Refdenotaalpie"/>
        </w:rPr>
        <w:footnoteRef/>
      </w:r>
      <w:r>
        <w:t xml:space="preserve"> </w:t>
      </w:r>
      <w:r w:rsidRPr="006533F1">
        <w:rPr>
          <w:rFonts w:ascii="Arial Narrow" w:hAnsi="Arial Narrow"/>
          <w:sz w:val="16"/>
          <w:szCs w:val="16"/>
        </w:rPr>
        <w:t>Guía para la construcción y estandarización de la Cadena de valor, Dirección de Inversiones y Finanzas Públicas, Departamento Nacional de Planeación, versión 6.0, 2019.</w:t>
      </w:r>
    </w:p>
  </w:footnote>
  <w:footnote w:id="6">
    <w:p w14:paraId="0558B312" w14:textId="49402FC6" w:rsidR="006533F1" w:rsidRPr="006533F1" w:rsidRDefault="006533F1">
      <w:pPr>
        <w:pStyle w:val="Textonotapie"/>
        <w:rPr>
          <w:rFonts w:ascii="Arial Narrow" w:hAnsi="Arial Narrow"/>
          <w:sz w:val="16"/>
          <w:szCs w:val="16"/>
        </w:rPr>
      </w:pPr>
      <w:r>
        <w:rPr>
          <w:rStyle w:val="Refdenotaalpie"/>
        </w:rPr>
        <w:footnoteRef/>
      </w:r>
      <w:r>
        <w:t xml:space="preserve"> </w:t>
      </w:r>
      <w:r w:rsidRPr="006533F1">
        <w:rPr>
          <w:rFonts w:ascii="Arial Narrow" w:hAnsi="Arial Narrow"/>
          <w:sz w:val="16"/>
          <w:szCs w:val="16"/>
        </w:rPr>
        <w:t>Artículo 2 del Decreto 584 de 2017.</w:t>
      </w:r>
    </w:p>
  </w:footnote>
  <w:footnote w:id="7">
    <w:p w14:paraId="3D108FC6" w14:textId="6216AAFE" w:rsidR="006533F1" w:rsidRPr="006533F1" w:rsidRDefault="006533F1">
      <w:pPr>
        <w:pStyle w:val="Textonotapie"/>
        <w:rPr>
          <w:rFonts w:ascii="Arial Narrow" w:hAnsi="Arial Narrow"/>
          <w:sz w:val="16"/>
          <w:szCs w:val="16"/>
        </w:rPr>
      </w:pPr>
      <w:r>
        <w:rPr>
          <w:rStyle w:val="Refdenotaalpie"/>
        </w:rPr>
        <w:footnoteRef/>
      </w:r>
      <w:r>
        <w:t xml:space="preserve"> </w:t>
      </w:r>
      <w:r w:rsidRPr="006533F1">
        <w:rPr>
          <w:rFonts w:ascii="Arial Narrow" w:hAnsi="Arial Narrow"/>
          <w:sz w:val="16"/>
          <w:szCs w:val="16"/>
        </w:rPr>
        <w:t>Artículo 1.2.3.1.1 del Decreto 1821 de 2020.</w:t>
      </w:r>
    </w:p>
  </w:footnote>
  <w:footnote w:id="8">
    <w:p w14:paraId="6C2DB316" w14:textId="6AE05F1C" w:rsidR="006533F1" w:rsidRPr="00C8461D" w:rsidRDefault="006533F1" w:rsidP="00C8461D">
      <w:pPr>
        <w:pStyle w:val="Textonotapie"/>
        <w:rPr>
          <w:lang w:val="es-ES"/>
        </w:rPr>
      </w:pPr>
      <w:r>
        <w:rPr>
          <w:rStyle w:val="Refdenotaalpie"/>
        </w:rPr>
        <w:footnoteRef/>
      </w:r>
      <w:r>
        <w:t xml:space="preserve"> </w:t>
      </w:r>
      <w:r w:rsidR="00FD1AAD">
        <w:rPr>
          <w:rFonts w:ascii="Arial Narrow" w:hAnsi="Arial Narrow"/>
          <w:sz w:val="16"/>
          <w:szCs w:val="16"/>
        </w:rPr>
        <w:t>Ibídem</w:t>
      </w:r>
    </w:p>
  </w:footnote>
  <w:footnote w:id="9">
    <w:p w14:paraId="17F85DCD" w14:textId="1399596C" w:rsidR="006533F1" w:rsidRPr="006533F1" w:rsidRDefault="006533F1">
      <w:pPr>
        <w:pStyle w:val="Textonotapie"/>
        <w:rPr>
          <w:rFonts w:ascii="Arial Narrow" w:hAnsi="Arial Narrow"/>
          <w:sz w:val="16"/>
          <w:szCs w:val="16"/>
        </w:rPr>
      </w:pPr>
      <w:r>
        <w:rPr>
          <w:rStyle w:val="Refdenotaalpie"/>
        </w:rPr>
        <w:footnoteRef/>
      </w:r>
      <w:r>
        <w:t xml:space="preserve"> </w:t>
      </w:r>
      <w:r w:rsidRPr="006533F1">
        <w:rPr>
          <w:rFonts w:ascii="Arial Narrow" w:hAnsi="Arial Narrow"/>
          <w:sz w:val="16"/>
          <w:szCs w:val="16"/>
        </w:rPr>
        <w:t>Artículo 286 de la Constitución Política de Colombia.</w:t>
      </w:r>
    </w:p>
  </w:footnote>
  <w:footnote w:id="10">
    <w:p w14:paraId="44B8FBB9" w14:textId="13B40DF8" w:rsidR="006533F1" w:rsidRPr="005D784B" w:rsidRDefault="006533F1">
      <w:pPr>
        <w:pStyle w:val="Textonotapie"/>
        <w:rPr>
          <w:lang w:val="es-ES"/>
        </w:rPr>
      </w:pPr>
      <w:r>
        <w:rPr>
          <w:rStyle w:val="Refdenotaalpie"/>
        </w:rPr>
        <w:footnoteRef/>
      </w:r>
      <w:r>
        <w:t xml:space="preserve"> </w:t>
      </w:r>
      <w:r w:rsidRPr="0032483B">
        <w:rPr>
          <w:rFonts w:ascii="Arial Narrow" w:hAnsi="Arial Narrow"/>
          <w:sz w:val="16"/>
          <w:szCs w:val="16"/>
        </w:rPr>
        <w:t>Artículo 1.2.3.2.2. Decreto 1821 de 2020</w:t>
      </w:r>
    </w:p>
  </w:footnote>
  <w:footnote w:id="11">
    <w:p w14:paraId="0722A1C8" w14:textId="285B89C3" w:rsidR="006533F1" w:rsidRPr="00214EB2" w:rsidRDefault="006533F1">
      <w:pPr>
        <w:pStyle w:val="Textonotapie"/>
      </w:pPr>
      <w:r>
        <w:rPr>
          <w:rStyle w:val="Refdenotaalpie"/>
        </w:rPr>
        <w:footnoteRef/>
      </w:r>
      <w:r>
        <w:t xml:space="preserve"> </w:t>
      </w:r>
      <w:r w:rsidRPr="005E5271">
        <w:rPr>
          <w:rFonts w:ascii="Arial Narrow" w:hAnsi="Arial Narrow" w:cs="Calibri"/>
          <w:color w:val="000000"/>
          <w:sz w:val="16"/>
          <w:szCs w:val="16"/>
          <w:lang w:eastAsia="es-ES_tradnl"/>
        </w:rPr>
        <w:t>OECD (2018), Manual de Frascati 2015: Guía para la recopilación y presentación de información sobre la investigación y el desarrollo experimental, OECD Publishing, Paris/FEYCT, Madrid, https://doi.org/10.1787/9789264310681-es.</w:t>
      </w:r>
    </w:p>
  </w:footnote>
  <w:footnote w:id="12">
    <w:p w14:paraId="20A79F60" w14:textId="07222F91" w:rsidR="006533F1" w:rsidRPr="00214EB2" w:rsidRDefault="006533F1">
      <w:pPr>
        <w:pStyle w:val="Textonotapie"/>
        <w:rPr>
          <w:rFonts w:ascii="Arial Narrow" w:hAnsi="Arial Narrow" w:cs="Calibri"/>
          <w:color w:val="000000"/>
          <w:sz w:val="16"/>
          <w:szCs w:val="16"/>
          <w:lang w:eastAsia="es-ES_tradnl"/>
        </w:rPr>
      </w:pPr>
      <w:r>
        <w:rPr>
          <w:rStyle w:val="Refdenotaalpie"/>
        </w:rPr>
        <w:footnoteRef/>
      </w:r>
      <w:r>
        <w:t xml:space="preserve"> </w:t>
      </w:r>
      <w:r w:rsidR="00B00016" w:rsidRPr="00214EB2">
        <w:rPr>
          <w:rFonts w:ascii="Arial Narrow" w:hAnsi="Arial Narrow" w:cs="Calibri"/>
          <w:color w:val="000000"/>
          <w:sz w:val="16"/>
          <w:szCs w:val="16"/>
          <w:lang w:eastAsia="es-ES_tradnl"/>
        </w:rPr>
        <w:t>Ibídem</w:t>
      </w:r>
      <w:r w:rsidRPr="00214EB2">
        <w:rPr>
          <w:rFonts w:ascii="Arial Narrow" w:hAnsi="Arial Narrow" w:cs="Calibri"/>
          <w:color w:val="000000"/>
          <w:sz w:val="16"/>
          <w:szCs w:val="16"/>
          <w:lang w:eastAsia="es-ES_tradnl"/>
        </w:rPr>
        <w:t>.</w:t>
      </w:r>
    </w:p>
  </w:footnote>
  <w:footnote w:id="13">
    <w:p w14:paraId="7F4DD6B1" w14:textId="00A0975D" w:rsidR="006533F1" w:rsidRDefault="006533F1">
      <w:pPr>
        <w:pStyle w:val="Textonotapie"/>
        <w:rPr>
          <w:rFonts w:ascii="Arial Narrow" w:hAnsi="Arial Narrow" w:cs="Calibri"/>
          <w:color w:val="000000"/>
          <w:sz w:val="16"/>
          <w:szCs w:val="16"/>
          <w:lang w:eastAsia="es-ES_tradnl"/>
        </w:rPr>
      </w:pPr>
      <w:r>
        <w:rPr>
          <w:rStyle w:val="Refdenotaalpie"/>
        </w:rPr>
        <w:footnoteRef/>
      </w:r>
      <w:r>
        <w:t xml:space="preserve"> </w:t>
      </w:r>
      <w:r w:rsidRPr="005E5271">
        <w:rPr>
          <w:rFonts w:ascii="Arial Narrow" w:hAnsi="Arial Narrow" w:cs="Calibri"/>
          <w:color w:val="000000"/>
          <w:sz w:val="16"/>
          <w:szCs w:val="16"/>
          <w:lang w:eastAsia="es-ES_tradnl"/>
        </w:rPr>
        <w:t>OECD (2018), Manual de Frascati 2015: Guía para la recopilación y presentación de información sobre la investigación y el desarrollo experimental, OECD Publishing, Paris/FEYCT, Madrid, https://doi.org/10.1787/9789264310681-es.</w:t>
      </w:r>
    </w:p>
    <w:p w14:paraId="2BDB7486" w14:textId="77777777" w:rsidR="006533F1" w:rsidRPr="00214EB2" w:rsidRDefault="006533F1">
      <w:pPr>
        <w:pStyle w:val="Textonotapie"/>
      </w:pPr>
    </w:p>
  </w:footnote>
  <w:footnote w:id="14">
    <w:p w14:paraId="51A31219" w14:textId="49E6D0EE" w:rsidR="006533F1" w:rsidRPr="00513623" w:rsidRDefault="006533F1">
      <w:pPr>
        <w:pStyle w:val="Textonotapie"/>
        <w:rPr>
          <w:lang w:val="es-ES"/>
        </w:rPr>
      </w:pPr>
      <w:r>
        <w:rPr>
          <w:rStyle w:val="Refdenotaalpie"/>
        </w:rPr>
        <w:footnoteRef/>
      </w:r>
      <w:r>
        <w:t xml:space="preserve"> </w:t>
      </w:r>
      <w:r>
        <w:rPr>
          <w:rFonts w:ascii="Arial Narrow" w:hAnsi="Arial Narrow"/>
          <w:sz w:val="16"/>
          <w:szCs w:val="16"/>
        </w:rPr>
        <w:t>Ibíd</w:t>
      </w:r>
      <w:r w:rsidRPr="0032483B">
        <w:rPr>
          <w:rFonts w:ascii="Arial Narrow" w:hAnsi="Arial Narrow"/>
          <w:sz w:val="16"/>
          <w:szCs w:val="16"/>
        </w:rPr>
        <w:t>em</w:t>
      </w:r>
    </w:p>
  </w:footnote>
  <w:footnote w:id="15">
    <w:p w14:paraId="536034A9" w14:textId="2A8259BD" w:rsidR="006533F1" w:rsidRPr="00130213" w:rsidRDefault="006533F1">
      <w:pPr>
        <w:pStyle w:val="Textonotapie"/>
        <w:rPr>
          <w:lang w:val="es-ES"/>
        </w:rPr>
      </w:pPr>
      <w:r>
        <w:rPr>
          <w:rStyle w:val="Refdenotaalpie"/>
        </w:rPr>
        <w:footnoteRef/>
      </w:r>
      <w:r>
        <w:t xml:space="preserve"> </w:t>
      </w:r>
      <w:r w:rsidRPr="0032483B">
        <w:rPr>
          <w:rFonts w:ascii="Arial Narrow" w:hAnsi="Arial Narrow"/>
          <w:sz w:val="16"/>
          <w:szCs w:val="16"/>
        </w:rPr>
        <w:t>Artículo 1.2.3.1.1 del Decreto 1821 de 2020.</w:t>
      </w:r>
    </w:p>
  </w:footnote>
  <w:footnote w:id="16">
    <w:p w14:paraId="5FA40AE2" w14:textId="431CD5E7" w:rsidR="006533F1" w:rsidRPr="00566C4E" w:rsidRDefault="006533F1">
      <w:pPr>
        <w:pStyle w:val="Textonotapie"/>
        <w:rPr>
          <w:lang w:val="es-ES"/>
        </w:rPr>
      </w:pPr>
      <w:r>
        <w:rPr>
          <w:rStyle w:val="Refdenotaalpie"/>
        </w:rPr>
        <w:footnoteRef/>
      </w:r>
      <w:r>
        <w:t xml:space="preserve"> </w:t>
      </w:r>
      <w:r w:rsidRPr="005E5271">
        <w:rPr>
          <w:rFonts w:ascii="Arial Narrow" w:hAnsi="Arial Narrow"/>
          <w:sz w:val="16"/>
          <w:szCs w:val="16"/>
        </w:rPr>
        <w:t>Art</w:t>
      </w:r>
      <w:r w:rsidRPr="0032483B">
        <w:rPr>
          <w:rFonts w:ascii="Arial Narrow" w:hAnsi="Arial Narrow"/>
          <w:sz w:val="16"/>
          <w:szCs w:val="16"/>
        </w:rPr>
        <w:t>í</w:t>
      </w:r>
      <w:r w:rsidRPr="005E5271">
        <w:rPr>
          <w:rFonts w:ascii="Arial Narrow" w:hAnsi="Arial Narrow"/>
          <w:sz w:val="16"/>
          <w:szCs w:val="16"/>
        </w:rPr>
        <w:t xml:space="preserve">culo 1 </w:t>
      </w:r>
      <w:r w:rsidRPr="0032483B">
        <w:rPr>
          <w:rFonts w:ascii="Arial Narrow" w:hAnsi="Arial Narrow"/>
          <w:sz w:val="16"/>
          <w:szCs w:val="16"/>
        </w:rPr>
        <w:t xml:space="preserve">del </w:t>
      </w:r>
      <w:r w:rsidRPr="005E5271">
        <w:rPr>
          <w:rFonts w:ascii="Arial Narrow" w:hAnsi="Arial Narrow"/>
          <w:sz w:val="16"/>
          <w:szCs w:val="16"/>
        </w:rPr>
        <w:t>Decreto 1075 de 2012</w:t>
      </w:r>
    </w:p>
  </w:footnote>
  <w:footnote w:id="17">
    <w:p w14:paraId="27D7E17B" w14:textId="26672BC3" w:rsidR="006533F1" w:rsidRPr="00566C4E" w:rsidRDefault="006533F1">
      <w:pPr>
        <w:pStyle w:val="Textonotapie"/>
        <w:rPr>
          <w:lang w:val="es-ES"/>
        </w:rPr>
      </w:pPr>
      <w:r>
        <w:rPr>
          <w:rStyle w:val="Refdenotaalpie"/>
        </w:rPr>
        <w:footnoteRef/>
      </w:r>
      <w:r>
        <w:t xml:space="preserve"> </w:t>
      </w:r>
      <w:r w:rsidRPr="0032483B">
        <w:rPr>
          <w:rFonts w:ascii="Arial Narrow" w:hAnsi="Arial Narrow"/>
          <w:sz w:val="16"/>
          <w:szCs w:val="16"/>
        </w:rPr>
        <w:t>A</w:t>
      </w:r>
      <w:r w:rsidRPr="005E5271">
        <w:rPr>
          <w:rFonts w:ascii="Arial Narrow" w:hAnsi="Arial Narrow"/>
          <w:sz w:val="16"/>
          <w:szCs w:val="16"/>
        </w:rPr>
        <w:t xml:space="preserve">rtículo </w:t>
      </w:r>
      <w:r w:rsidRPr="0032483B">
        <w:rPr>
          <w:rFonts w:ascii="Arial Narrow" w:hAnsi="Arial Narrow"/>
          <w:sz w:val="16"/>
          <w:szCs w:val="16"/>
        </w:rPr>
        <w:t>5</w:t>
      </w:r>
      <w:r w:rsidRPr="005E5271">
        <w:rPr>
          <w:rFonts w:ascii="Arial Narrow" w:hAnsi="Arial Narrow"/>
          <w:sz w:val="16"/>
          <w:szCs w:val="16"/>
        </w:rPr>
        <w:t xml:space="preserve">6 de la Ley </w:t>
      </w:r>
      <w:r w:rsidRPr="0032483B">
        <w:rPr>
          <w:rFonts w:ascii="Arial Narrow" w:hAnsi="Arial Narrow"/>
          <w:sz w:val="16"/>
          <w:szCs w:val="16"/>
        </w:rPr>
        <w:t>2056</w:t>
      </w:r>
      <w:r w:rsidRPr="005E5271">
        <w:rPr>
          <w:rFonts w:ascii="Arial Narrow" w:hAnsi="Arial Narrow"/>
          <w:sz w:val="16"/>
          <w:szCs w:val="16"/>
        </w:rPr>
        <w:t xml:space="preserve"> de 20</w:t>
      </w:r>
      <w:r w:rsidRPr="0032483B">
        <w:rPr>
          <w:rFonts w:ascii="Arial Narrow" w:hAnsi="Arial Narrow"/>
          <w:sz w:val="16"/>
          <w:szCs w:val="16"/>
        </w:rPr>
        <w:t>20</w:t>
      </w:r>
    </w:p>
  </w:footnote>
  <w:footnote w:id="18">
    <w:p w14:paraId="133E557D" w14:textId="338E4258" w:rsidR="006533F1" w:rsidRPr="00566C4E" w:rsidRDefault="006533F1">
      <w:pPr>
        <w:pStyle w:val="Textonotapie"/>
        <w:rPr>
          <w:lang w:val="es-ES"/>
        </w:rPr>
      </w:pPr>
      <w:r>
        <w:rPr>
          <w:rStyle w:val="Refdenotaalpie"/>
        </w:rPr>
        <w:footnoteRef/>
      </w:r>
      <w:r>
        <w:t xml:space="preserve"> </w:t>
      </w:r>
      <w:r w:rsidRPr="0032483B">
        <w:rPr>
          <w:rFonts w:ascii="Arial Narrow" w:hAnsi="Arial Narrow"/>
          <w:sz w:val="16"/>
          <w:szCs w:val="16"/>
        </w:rPr>
        <w:t>A</w:t>
      </w:r>
      <w:r w:rsidRPr="005E5271">
        <w:rPr>
          <w:rFonts w:ascii="Arial Narrow" w:hAnsi="Arial Narrow"/>
          <w:sz w:val="16"/>
          <w:szCs w:val="16"/>
        </w:rPr>
        <w:t xml:space="preserve">rtículo </w:t>
      </w:r>
      <w:r w:rsidRPr="0032483B">
        <w:rPr>
          <w:rFonts w:ascii="Arial Narrow" w:hAnsi="Arial Narrow"/>
          <w:sz w:val="16"/>
          <w:szCs w:val="16"/>
        </w:rPr>
        <w:t>29</w:t>
      </w:r>
      <w:r w:rsidRPr="005E5271">
        <w:rPr>
          <w:rFonts w:ascii="Arial Narrow" w:hAnsi="Arial Narrow"/>
          <w:sz w:val="16"/>
          <w:szCs w:val="16"/>
        </w:rPr>
        <w:t xml:space="preserve"> de la Ley </w:t>
      </w:r>
      <w:r w:rsidRPr="0032483B">
        <w:rPr>
          <w:rFonts w:ascii="Arial Narrow" w:hAnsi="Arial Narrow"/>
          <w:sz w:val="16"/>
          <w:szCs w:val="16"/>
        </w:rPr>
        <w:t>2056</w:t>
      </w:r>
      <w:r w:rsidRPr="005E5271">
        <w:rPr>
          <w:rFonts w:ascii="Arial Narrow" w:hAnsi="Arial Narrow"/>
          <w:sz w:val="16"/>
          <w:szCs w:val="16"/>
        </w:rPr>
        <w:t xml:space="preserve"> de 20</w:t>
      </w:r>
      <w:r w:rsidRPr="0032483B">
        <w:rPr>
          <w:rFonts w:ascii="Arial Narrow" w:hAnsi="Arial Narrow"/>
          <w:sz w:val="16"/>
          <w:szCs w:val="16"/>
        </w:rPr>
        <w:t>20</w:t>
      </w:r>
      <w:r>
        <w:rPr>
          <w:rFonts w:ascii="Arial Narrow" w:hAnsi="Arial Narrow"/>
          <w:sz w:val="16"/>
          <w:szCs w:val="16"/>
        </w:rPr>
        <w:t>.</w:t>
      </w:r>
    </w:p>
  </w:footnote>
  <w:footnote w:id="19">
    <w:p w14:paraId="19712467" w14:textId="6D6A5BAB" w:rsidR="006533F1" w:rsidRPr="001D6C16" w:rsidRDefault="006533F1">
      <w:pPr>
        <w:pStyle w:val="Textonotapie"/>
        <w:rPr>
          <w:lang w:val="es-ES"/>
        </w:rPr>
      </w:pPr>
      <w:r>
        <w:rPr>
          <w:rStyle w:val="Refdenotaalpie"/>
        </w:rPr>
        <w:footnoteRef/>
      </w:r>
      <w:r>
        <w:t xml:space="preserve"> </w:t>
      </w:r>
      <w:r w:rsidRPr="005E5271">
        <w:rPr>
          <w:rFonts w:ascii="Arial Narrow" w:hAnsi="Arial Narrow"/>
          <w:sz w:val="16"/>
          <w:szCs w:val="16"/>
        </w:rPr>
        <w:t>Artículo 1.2.3.1.1 del Decreto 1821 de 2020.</w:t>
      </w:r>
    </w:p>
  </w:footnote>
  <w:footnote w:id="20">
    <w:p w14:paraId="40F2714E" w14:textId="109F4631" w:rsidR="006533F1" w:rsidRPr="0013685C" w:rsidRDefault="006533F1">
      <w:pPr>
        <w:pStyle w:val="Textonotapie"/>
        <w:rPr>
          <w:lang w:val="es-ES"/>
        </w:rPr>
      </w:pPr>
      <w:r>
        <w:rPr>
          <w:rStyle w:val="Refdenotaalpie"/>
        </w:rPr>
        <w:footnoteRef/>
      </w:r>
      <w:r>
        <w:t xml:space="preserve"> </w:t>
      </w:r>
      <w:r w:rsidRPr="005E5271">
        <w:rPr>
          <w:rFonts w:ascii="Arial Narrow" w:hAnsi="Arial Narrow"/>
          <w:sz w:val="16"/>
          <w:szCs w:val="16"/>
        </w:rPr>
        <w:t>Artículo 29 de la Ley 2056 de 2020</w:t>
      </w:r>
    </w:p>
  </w:footnote>
  <w:footnote w:id="21">
    <w:p w14:paraId="41F97379" w14:textId="5C0B806C" w:rsidR="00325AE9" w:rsidRPr="00325AE9" w:rsidRDefault="00325AE9">
      <w:pPr>
        <w:pStyle w:val="Textonotapie"/>
        <w:rPr>
          <w:lang w:val="es-ES"/>
        </w:rPr>
      </w:pPr>
      <w:r>
        <w:rPr>
          <w:rStyle w:val="Refdenotaalpie"/>
        </w:rPr>
        <w:footnoteRef/>
      </w:r>
      <w:r>
        <w:t xml:space="preserve"> </w:t>
      </w:r>
      <w:r w:rsidRPr="005E5271">
        <w:rPr>
          <w:rFonts w:ascii="Arial Narrow" w:hAnsi="Arial Narrow"/>
          <w:sz w:val="16"/>
          <w:szCs w:val="16"/>
        </w:rPr>
        <w:t>Artículo 29 de la Ley 2056 de 2020</w:t>
      </w:r>
      <w:r>
        <w:rPr>
          <w:rFonts w:ascii="Arial Narrow" w:hAnsi="Arial Narrow"/>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AD63" w14:textId="385104F0" w:rsidR="005D5E90" w:rsidRDefault="00574816" w:rsidP="000D571C">
    <w:pPr>
      <w:pStyle w:val="TDC1"/>
    </w:pPr>
    <w:r>
      <w:rPr>
        <w:noProof/>
        <w:lang w:eastAsia="es-CO"/>
      </w:rPr>
      <w:drawing>
        <wp:anchor distT="0" distB="0" distL="114300" distR="114300" simplePos="0" relativeHeight="251658242" behindDoc="0" locked="0" layoutInCell="1" allowOverlap="1" wp14:anchorId="173738E4" wp14:editId="6E8BAA6E">
          <wp:simplePos x="0" y="0"/>
          <wp:positionH relativeFrom="column">
            <wp:posOffset>5170805</wp:posOffset>
          </wp:positionH>
          <wp:positionV relativeFrom="paragraph">
            <wp:posOffset>-196850</wp:posOffset>
          </wp:positionV>
          <wp:extent cx="1139825" cy="695325"/>
          <wp:effectExtent l="0" t="0" r="3175" b="3175"/>
          <wp:wrapSquare wrapText="bothSides"/>
          <wp:docPr id="10" name="Imagen 1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Texto&#10;&#10;Descripción generada automáticamente"/>
                  <pic:cNvPicPr/>
                </pic:nvPicPr>
                <pic:blipFill rotWithShape="1">
                  <a:blip r:embed="rId1">
                    <a:extLst>
                      <a:ext uri="{28A0092B-C50C-407E-A947-70E740481C1C}">
                        <a14:useLocalDpi xmlns:a14="http://schemas.microsoft.com/office/drawing/2010/main" val="0"/>
                      </a:ext>
                    </a:extLst>
                  </a:blip>
                  <a:srcRect r="48350"/>
                  <a:stretch/>
                </pic:blipFill>
                <pic:spPr bwMode="auto">
                  <a:xfrm>
                    <a:off x="0" y="0"/>
                    <a:ext cx="11398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5E90">
      <w:rPr>
        <w:noProof/>
        <w:lang w:eastAsia="es-CO"/>
      </w:rPr>
      <w:drawing>
        <wp:anchor distT="0" distB="0" distL="114300" distR="114300" simplePos="0" relativeHeight="251658240" behindDoc="0" locked="0" layoutInCell="1" allowOverlap="1" wp14:anchorId="6D6475B8" wp14:editId="2464948E">
          <wp:simplePos x="0" y="0"/>
          <wp:positionH relativeFrom="column">
            <wp:posOffset>-427188</wp:posOffset>
          </wp:positionH>
          <wp:positionV relativeFrom="paragraph">
            <wp:posOffset>-135255</wp:posOffset>
          </wp:positionV>
          <wp:extent cx="2943225" cy="542925"/>
          <wp:effectExtent l="0" t="0" r="0" b="0"/>
          <wp:wrapSquare wrapText="bothSides"/>
          <wp:docPr id="4" name="Imagen 1" descr="Mincienci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1" descr="Minciencia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3225" cy="542925"/>
                  </a:xfrm>
                  <a:prstGeom prst="rect">
                    <a:avLst/>
                  </a:prstGeom>
                  <a:noFill/>
                </pic:spPr>
              </pic:pic>
            </a:graphicData>
          </a:graphic>
          <wp14:sizeRelH relativeFrom="page">
            <wp14:pctWidth>0</wp14:pctWidth>
          </wp14:sizeRelH>
          <wp14:sizeRelV relativeFrom="page">
            <wp14:pctHeight>0</wp14:pctHeight>
          </wp14:sizeRelV>
        </wp:anchor>
      </w:drawing>
    </w:r>
  </w:p>
  <w:p w14:paraId="7FE217C2" w14:textId="77777777" w:rsidR="00DF598F" w:rsidRDefault="00DF59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1" w15:restartNumberingAfterBreak="0">
    <w:nsid w:val="060E6FC0"/>
    <w:multiLevelType w:val="hybridMultilevel"/>
    <w:tmpl w:val="C5CA51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6297B73"/>
    <w:multiLevelType w:val="hybridMultilevel"/>
    <w:tmpl w:val="65BA2C00"/>
    <w:lvl w:ilvl="0" w:tplc="040A0001">
      <w:start w:val="1"/>
      <w:numFmt w:val="bullet"/>
      <w:lvlText w:val=""/>
      <w:lvlJc w:val="left"/>
      <w:pPr>
        <w:ind w:left="1189" w:hanging="360"/>
      </w:pPr>
      <w:rPr>
        <w:rFonts w:ascii="Symbol" w:hAnsi="Symbol" w:hint="default"/>
      </w:rPr>
    </w:lvl>
    <w:lvl w:ilvl="1" w:tplc="040A0003" w:tentative="1">
      <w:start w:val="1"/>
      <w:numFmt w:val="bullet"/>
      <w:lvlText w:val="o"/>
      <w:lvlJc w:val="left"/>
      <w:pPr>
        <w:ind w:left="1909" w:hanging="360"/>
      </w:pPr>
      <w:rPr>
        <w:rFonts w:ascii="Courier New" w:hAnsi="Courier New" w:cs="Courier New" w:hint="default"/>
      </w:rPr>
    </w:lvl>
    <w:lvl w:ilvl="2" w:tplc="040A0005" w:tentative="1">
      <w:start w:val="1"/>
      <w:numFmt w:val="bullet"/>
      <w:lvlText w:val=""/>
      <w:lvlJc w:val="left"/>
      <w:pPr>
        <w:ind w:left="2629" w:hanging="360"/>
      </w:pPr>
      <w:rPr>
        <w:rFonts w:ascii="Wingdings" w:hAnsi="Wingdings" w:hint="default"/>
      </w:rPr>
    </w:lvl>
    <w:lvl w:ilvl="3" w:tplc="040A0001" w:tentative="1">
      <w:start w:val="1"/>
      <w:numFmt w:val="bullet"/>
      <w:lvlText w:val=""/>
      <w:lvlJc w:val="left"/>
      <w:pPr>
        <w:ind w:left="3349" w:hanging="360"/>
      </w:pPr>
      <w:rPr>
        <w:rFonts w:ascii="Symbol" w:hAnsi="Symbol" w:hint="default"/>
      </w:rPr>
    </w:lvl>
    <w:lvl w:ilvl="4" w:tplc="040A0003" w:tentative="1">
      <w:start w:val="1"/>
      <w:numFmt w:val="bullet"/>
      <w:lvlText w:val="o"/>
      <w:lvlJc w:val="left"/>
      <w:pPr>
        <w:ind w:left="4069" w:hanging="360"/>
      </w:pPr>
      <w:rPr>
        <w:rFonts w:ascii="Courier New" w:hAnsi="Courier New" w:cs="Courier New" w:hint="default"/>
      </w:rPr>
    </w:lvl>
    <w:lvl w:ilvl="5" w:tplc="040A0005" w:tentative="1">
      <w:start w:val="1"/>
      <w:numFmt w:val="bullet"/>
      <w:lvlText w:val=""/>
      <w:lvlJc w:val="left"/>
      <w:pPr>
        <w:ind w:left="4789" w:hanging="360"/>
      </w:pPr>
      <w:rPr>
        <w:rFonts w:ascii="Wingdings" w:hAnsi="Wingdings" w:hint="default"/>
      </w:rPr>
    </w:lvl>
    <w:lvl w:ilvl="6" w:tplc="040A0001" w:tentative="1">
      <w:start w:val="1"/>
      <w:numFmt w:val="bullet"/>
      <w:lvlText w:val=""/>
      <w:lvlJc w:val="left"/>
      <w:pPr>
        <w:ind w:left="5509" w:hanging="360"/>
      </w:pPr>
      <w:rPr>
        <w:rFonts w:ascii="Symbol" w:hAnsi="Symbol" w:hint="default"/>
      </w:rPr>
    </w:lvl>
    <w:lvl w:ilvl="7" w:tplc="040A0003" w:tentative="1">
      <w:start w:val="1"/>
      <w:numFmt w:val="bullet"/>
      <w:lvlText w:val="o"/>
      <w:lvlJc w:val="left"/>
      <w:pPr>
        <w:ind w:left="6229" w:hanging="360"/>
      </w:pPr>
      <w:rPr>
        <w:rFonts w:ascii="Courier New" w:hAnsi="Courier New" w:cs="Courier New" w:hint="default"/>
      </w:rPr>
    </w:lvl>
    <w:lvl w:ilvl="8" w:tplc="040A0005" w:tentative="1">
      <w:start w:val="1"/>
      <w:numFmt w:val="bullet"/>
      <w:lvlText w:val=""/>
      <w:lvlJc w:val="left"/>
      <w:pPr>
        <w:ind w:left="6949" w:hanging="360"/>
      </w:pPr>
      <w:rPr>
        <w:rFonts w:ascii="Wingdings" w:hAnsi="Wingdings" w:hint="default"/>
      </w:rPr>
    </w:lvl>
  </w:abstractNum>
  <w:abstractNum w:abstractNumId="3" w15:restartNumberingAfterBreak="0">
    <w:nsid w:val="078B0AAA"/>
    <w:multiLevelType w:val="hybridMultilevel"/>
    <w:tmpl w:val="AE129B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85C5ECD"/>
    <w:multiLevelType w:val="hybridMultilevel"/>
    <w:tmpl w:val="5F025776"/>
    <w:lvl w:ilvl="0" w:tplc="D60C46D0">
      <w:numFmt w:val="bullet"/>
      <w:lvlText w:val=""/>
      <w:lvlJc w:val="left"/>
      <w:pPr>
        <w:ind w:left="642" w:hanging="286"/>
      </w:pPr>
      <w:rPr>
        <w:rFonts w:ascii="Symbol" w:eastAsia="Symbol" w:hAnsi="Symbol" w:cs="Symbol" w:hint="default"/>
        <w:w w:val="100"/>
        <w:sz w:val="22"/>
        <w:szCs w:val="22"/>
        <w:lang w:val="es-ES" w:eastAsia="en-US" w:bidi="ar-SA"/>
      </w:rPr>
    </w:lvl>
    <w:lvl w:ilvl="1" w:tplc="2BA81D28">
      <w:numFmt w:val="bullet"/>
      <w:lvlText w:val="•"/>
      <w:lvlJc w:val="left"/>
      <w:pPr>
        <w:ind w:left="1506" w:hanging="286"/>
      </w:pPr>
      <w:rPr>
        <w:rFonts w:hint="default"/>
        <w:lang w:val="es-ES" w:eastAsia="en-US" w:bidi="ar-SA"/>
      </w:rPr>
    </w:lvl>
    <w:lvl w:ilvl="2" w:tplc="F044ED90">
      <w:numFmt w:val="bullet"/>
      <w:lvlText w:val="•"/>
      <w:lvlJc w:val="left"/>
      <w:pPr>
        <w:ind w:left="2372" w:hanging="286"/>
      </w:pPr>
      <w:rPr>
        <w:rFonts w:hint="default"/>
        <w:lang w:val="es-ES" w:eastAsia="en-US" w:bidi="ar-SA"/>
      </w:rPr>
    </w:lvl>
    <w:lvl w:ilvl="3" w:tplc="5560A016">
      <w:numFmt w:val="bullet"/>
      <w:lvlText w:val="•"/>
      <w:lvlJc w:val="left"/>
      <w:pPr>
        <w:ind w:left="3238" w:hanging="286"/>
      </w:pPr>
      <w:rPr>
        <w:rFonts w:hint="default"/>
        <w:lang w:val="es-ES" w:eastAsia="en-US" w:bidi="ar-SA"/>
      </w:rPr>
    </w:lvl>
    <w:lvl w:ilvl="4" w:tplc="FB3E0BDA">
      <w:numFmt w:val="bullet"/>
      <w:lvlText w:val="•"/>
      <w:lvlJc w:val="left"/>
      <w:pPr>
        <w:ind w:left="4104" w:hanging="286"/>
      </w:pPr>
      <w:rPr>
        <w:rFonts w:hint="default"/>
        <w:lang w:val="es-ES" w:eastAsia="en-US" w:bidi="ar-SA"/>
      </w:rPr>
    </w:lvl>
    <w:lvl w:ilvl="5" w:tplc="20049A22">
      <w:numFmt w:val="bullet"/>
      <w:lvlText w:val="•"/>
      <w:lvlJc w:val="left"/>
      <w:pPr>
        <w:ind w:left="4970" w:hanging="286"/>
      </w:pPr>
      <w:rPr>
        <w:rFonts w:hint="default"/>
        <w:lang w:val="es-ES" w:eastAsia="en-US" w:bidi="ar-SA"/>
      </w:rPr>
    </w:lvl>
    <w:lvl w:ilvl="6" w:tplc="752C7F38">
      <w:numFmt w:val="bullet"/>
      <w:lvlText w:val="•"/>
      <w:lvlJc w:val="left"/>
      <w:pPr>
        <w:ind w:left="5836" w:hanging="286"/>
      </w:pPr>
      <w:rPr>
        <w:rFonts w:hint="default"/>
        <w:lang w:val="es-ES" w:eastAsia="en-US" w:bidi="ar-SA"/>
      </w:rPr>
    </w:lvl>
    <w:lvl w:ilvl="7" w:tplc="E4D8DB34">
      <w:numFmt w:val="bullet"/>
      <w:lvlText w:val="•"/>
      <w:lvlJc w:val="left"/>
      <w:pPr>
        <w:ind w:left="6702" w:hanging="286"/>
      </w:pPr>
      <w:rPr>
        <w:rFonts w:hint="default"/>
        <w:lang w:val="es-ES" w:eastAsia="en-US" w:bidi="ar-SA"/>
      </w:rPr>
    </w:lvl>
    <w:lvl w:ilvl="8" w:tplc="09F2F5E0">
      <w:numFmt w:val="bullet"/>
      <w:lvlText w:val="•"/>
      <w:lvlJc w:val="left"/>
      <w:pPr>
        <w:ind w:left="7568" w:hanging="286"/>
      </w:pPr>
      <w:rPr>
        <w:rFonts w:hint="default"/>
        <w:lang w:val="es-ES" w:eastAsia="en-US" w:bidi="ar-SA"/>
      </w:rPr>
    </w:lvl>
  </w:abstractNum>
  <w:abstractNum w:abstractNumId="5" w15:restartNumberingAfterBreak="0">
    <w:nsid w:val="0A186C90"/>
    <w:multiLevelType w:val="hybridMultilevel"/>
    <w:tmpl w:val="45229E78"/>
    <w:lvl w:ilvl="0" w:tplc="0560A4D6">
      <w:numFmt w:val="bullet"/>
      <w:lvlText w:val="-"/>
      <w:lvlJc w:val="left"/>
      <w:pPr>
        <w:ind w:left="220" w:hanging="144"/>
      </w:pPr>
      <w:rPr>
        <w:rFonts w:ascii="Arial" w:eastAsia="Arial" w:hAnsi="Arial" w:cs="Arial" w:hint="default"/>
        <w:w w:val="100"/>
        <w:sz w:val="22"/>
        <w:szCs w:val="22"/>
        <w:lang w:val="es-ES" w:eastAsia="en-US" w:bidi="ar-SA"/>
      </w:rPr>
    </w:lvl>
    <w:lvl w:ilvl="1" w:tplc="35406AA0">
      <w:numFmt w:val="bullet"/>
      <w:lvlText w:val="•"/>
      <w:lvlJc w:val="left"/>
      <w:pPr>
        <w:ind w:left="647" w:hanging="144"/>
      </w:pPr>
      <w:rPr>
        <w:rFonts w:hint="default"/>
        <w:lang w:val="es-ES" w:eastAsia="en-US" w:bidi="ar-SA"/>
      </w:rPr>
    </w:lvl>
    <w:lvl w:ilvl="2" w:tplc="0F2C6106">
      <w:numFmt w:val="bullet"/>
      <w:lvlText w:val="•"/>
      <w:lvlJc w:val="left"/>
      <w:pPr>
        <w:ind w:left="1074" w:hanging="144"/>
      </w:pPr>
      <w:rPr>
        <w:rFonts w:hint="default"/>
        <w:lang w:val="es-ES" w:eastAsia="en-US" w:bidi="ar-SA"/>
      </w:rPr>
    </w:lvl>
    <w:lvl w:ilvl="3" w:tplc="7DF49302">
      <w:numFmt w:val="bullet"/>
      <w:lvlText w:val="•"/>
      <w:lvlJc w:val="left"/>
      <w:pPr>
        <w:ind w:left="1501" w:hanging="144"/>
      </w:pPr>
      <w:rPr>
        <w:rFonts w:hint="default"/>
        <w:lang w:val="es-ES" w:eastAsia="en-US" w:bidi="ar-SA"/>
      </w:rPr>
    </w:lvl>
    <w:lvl w:ilvl="4" w:tplc="3AFADED2">
      <w:numFmt w:val="bullet"/>
      <w:lvlText w:val="•"/>
      <w:lvlJc w:val="left"/>
      <w:pPr>
        <w:ind w:left="1929" w:hanging="144"/>
      </w:pPr>
      <w:rPr>
        <w:rFonts w:hint="default"/>
        <w:lang w:val="es-ES" w:eastAsia="en-US" w:bidi="ar-SA"/>
      </w:rPr>
    </w:lvl>
    <w:lvl w:ilvl="5" w:tplc="B2E46116">
      <w:numFmt w:val="bullet"/>
      <w:lvlText w:val="•"/>
      <w:lvlJc w:val="left"/>
      <w:pPr>
        <w:ind w:left="2356" w:hanging="144"/>
      </w:pPr>
      <w:rPr>
        <w:rFonts w:hint="default"/>
        <w:lang w:val="es-ES" w:eastAsia="en-US" w:bidi="ar-SA"/>
      </w:rPr>
    </w:lvl>
    <w:lvl w:ilvl="6" w:tplc="0E8A4ABA">
      <w:numFmt w:val="bullet"/>
      <w:lvlText w:val="•"/>
      <w:lvlJc w:val="left"/>
      <w:pPr>
        <w:ind w:left="2783" w:hanging="144"/>
      </w:pPr>
      <w:rPr>
        <w:rFonts w:hint="default"/>
        <w:lang w:val="es-ES" w:eastAsia="en-US" w:bidi="ar-SA"/>
      </w:rPr>
    </w:lvl>
    <w:lvl w:ilvl="7" w:tplc="59EC204A">
      <w:numFmt w:val="bullet"/>
      <w:lvlText w:val="•"/>
      <w:lvlJc w:val="left"/>
      <w:pPr>
        <w:ind w:left="3211" w:hanging="144"/>
      </w:pPr>
      <w:rPr>
        <w:rFonts w:hint="default"/>
        <w:lang w:val="es-ES" w:eastAsia="en-US" w:bidi="ar-SA"/>
      </w:rPr>
    </w:lvl>
    <w:lvl w:ilvl="8" w:tplc="4328B68E">
      <w:numFmt w:val="bullet"/>
      <w:lvlText w:val="•"/>
      <w:lvlJc w:val="left"/>
      <w:pPr>
        <w:ind w:left="3638" w:hanging="144"/>
      </w:pPr>
      <w:rPr>
        <w:rFonts w:hint="default"/>
        <w:lang w:val="es-ES" w:eastAsia="en-US" w:bidi="ar-SA"/>
      </w:rPr>
    </w:lvl>
  </w:abstractNum>
  <w:abstractNum w:abstractNumId="6" w15:restartNumberingAfterBreak="0">
    <w:nsid w:val="0D831264"/>
    <w:multiLevelType w:val="hybridMultilevel"/>
    <w:tmpl w:val="7C7299D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E21414D"/>
    <w:multiLevelType w:val="hybridMultilevel"/>
    <w:tmpl w:val="E80243EA"/>
    <w:lvl w:ilvl="0" w:tplc="E372170E">
      <w:numFmt w:val="bullet"/>
      <w:lvlText w:val=""/>
      <w:lvlJc w:val="left"/>
      <w:pPr>
        <w:ind w:left="942" w:hanging="348"/>
      </w:pPr>
      <w:rPr>
        <w:rFonts w:ascii="Symbol" w:eastAsia="Symbol" w:hAnsi="Symbol" w:cs="Symbol" w:hint="default"/>
        <w:w w:val="100"/>
        <w:sz w:val="22"/>
        <w:szCs w:val="22"/>
        <w:lang w:val="es-ES" w:eastAsia="en-US" w:bidi="ar-SA"/>
      </w:rPr>
    </w:lvl>
    <w:lvl w:ilvl="1" w:tplc="BD90EAD4">
      <w:numFmt w:val="bullet"/>
      <w:lvlText w:val="•"/>
      <w:lvlJc w:val="left"/>
      <w:pPr>
        <w:ind w:left="1776" w:hanging="348"/>
      </w:pPr>
      <w:rPr>
        <w:rFonts w:hint="default"/>
        <w:lang w:val="es-ES" w:eastAsia="en-US" w:bidi="ar-SA"/>
      </w:rPr>
    </w:lvl>
    <w:lvl w:ilvl="2" w:tplc="469EB114">
      <w:numFmt w:val="bullet"/>
      <w:lvlText w:val="•"/>
      <w:lvlJc w:val="left"/>
      <w:pPr>
        <w:ind w:left="2612" w:hanging="348"/>
      </w:pPr>
      <w:rPr>
        <w:rFonts w:hint="default"/>
        <w:lang w:val="es-ES" w:eastAsia="en-US" w:bidi="ar-SA"/>
      </w:rPr>
    </w:lvl>
    <w:lvl w:ilvl="3" w:tplc="F932B82E">
      <w:numFmt w:val="bullet"/>
      <w:lvlText w:val="•"/>
      <w:lvlJc w:val="left"/>
      <w:pPr>
        <w:ind w:left="3448" w:hanging="348"/>
      </w:pPr>
      <w:rPr>
        <w:rFonts w:hint="default"/>
        <w:lang w:val="es-ES" w:eastAsia="en-US" w:bidi="ar-SA"/>
      </w:rPr>
    </w:lvl>
    <w:lvl w:ilvl="4" w:tplc="5CFE062A">
      <w:numFmt w:val="bullet"/>
      <w:lvlText w:val="•"/>
      <w:lvlJc w:val="left"/>
      <w:pPr>
        <w:ind w:left="4284" w:hanging="348"/>
      </w:pPr>
      <w:rPr>
        <w:rFonts w:hint="default"/>
        <w:lang w:val="es-ES" w:eastAsia="en-US" w:bidi="ar-SA"/>
      </w:rPr>
    </w:lvl>
    <w:lvl w:ilvl="5" w:tplc="E7043BE6">
      <w:numFmt w:val="bullet"/>
      <w:lvlText w:val="•"/>
      <w:lvlJc w:val="left"/>
      <w:pPr>
        <w:ind w:left="5120" w:hanging="348"/>
      </w:pPr>
      <w:rPr>
        <w:rFonts w:hint="default"/>
        <w:lang w:val="es-ES" w:eastAsia="en-US" w:bidi="ar-SA"/>
      </w:rPr>
    </w:lvl>
    <w:lvl w:ilvl="6" w:tplc="402410FA">
      <w:numFmt w:val="bullet"/>
      <w:lvlText w:val="•"/>
      <w:lvlJc w:val="left"/>
      <w:pPr>
        <w:ind w:left="5956" w:hanging="348"/>
      </w:pPr>
      <w:rPr>
        <w:rFonts w:hint="default"/>
        <w:lang w:val="es-ES" w:eastAsia="en-US" w:bidi="ar-SA"/>
      </w:rPr>
    </w:lvl>
    <w:lvl w:ilvl="7" w:tplc="C4686D46">
      <w:numFmt w:val="bullet"/>
      <w:lvlText w:val="•"/>
      <w:lvlJc w:val="left"/>
      <w:pPr>
        <w:ind w:left="6792" w:hanging="348"/>
      </w:pPr>
      <w:rPr>
        <w:rFonts w:hint="default"/>
        <w:lang w:val="es-ES" w:eastAsia="en-US" w:bidi="ar-SA"/>
      </w:rPr>
    </w:lvl>
    <w:lvl w:ilvl="8" w:tplc="9CB07F46">
      <w:numFmt w:val="bullet"/>
      <w:lvlText w:val="•"/>
      <w:lvlJc w:val="left"/>
      <w:pPr>
        <w:ind w:left="7628" w:hanging="348"/>
      </w:pPr>
      <w:rPr>
        <w:rFonts w:hint="default"/>
        <w:lang w:val="es-ES" w:eastAsia="en-US" w:bidi="ar-SA"/>
      </w:rPr>
    </w:lvl>
  </w:abstractNum>
  <w:abstractNum w:abstractNumId="8" w15:restartNumberingAfterBreak="0">
    <w:nsid w:val="12057308"/>
    <w:multiLevelType w:val="hybridMultilevel"/>
    <w:tmpl w:val="A9F0F8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6FA248E"/>
    <w:multiLevelType w:val="hybridMultilevel"/>
    <w:tmpl w:val="04A47C5A"/>
    <w:lvl w:ilvl="0" w:tplc="F868312C">
      <w:numFmt w:val="bullet"/>
      <w:lvlText w:val="-"/>
      <w:lvlJc w:val="left"/>
      <w:pPr>
        <w:ind w:left="280" w:hanging="140"/>
      </w:pPr>
      <w:rPr>
        <w:rFonts w:ascii="Arial" w:eastAsia="Arial" w:hAnsi="Arial" w:cs="Arial" w:hint="default"/>
        <w:w w:val="100"/>
        <w:sz w:val="22"/>
        <w:szCs w:val="22"/>
        <w:lang w:val="es-ES" w:eastAsia="en-US" w:bidi="ar-SA"/>
      </w:rPr>
    </w:lvl>
    <w:lvl w:ilvl="1" w:tplc="AC50F856">
      <w:numFmt w:val="bullet"/>
      <w:lvlText w:val="•"/>
      <w:lvlJc w:val="left"/>
      <w:pPr>
        <w:ind w:left="706" w:hanging="140"/>
      </w:pPr>
      <w:rPr>
        <w:rFonts w:hint="default"/>
        <w:lang w:val="es-ES" w:eastAsia="en-US" w:bidi="ar-SA"/>
      </w:rPr>
    </w:lvl>
    <w:lvl w:ilvl="2" w:tplc="AFB2D39C">
      <w:numFmt w:val="bullet"/>
      <w:lvlText w:val="•"/>
      <w:lvlJc w:val="left"/>
      <w:pPr>
        <w:ind w:left="1132" w:hanging="140"/>
      </w:pPr>
      <w:rPr>
        <w:rFonts w:hint="default"/>
        <w:lang w:val="es-ES" w:eastAsia="en-US" w:bidi="ar-SA"/>
      </w:rPr>
    </w:lvl>
    <w:lvl w:ilvl="3" w:tplc="9C1C8DDC">
      <w:numFmt w:val="bullet"/>
      <w:lvlText w:val="•"/>
      <w:lvlJc w:val="left"/>
      <w:pPr>
        <w:ind w:left="1559" w:hanging="140"/>
      </w:pPr>
      <w:rPr>
        <w:rFonts w:hint="default"/>
        <w:lang w:val="es-ES" w:eastAsia="en-US" w:bidi="ar-SA"/>
      </w:rPr>
    </w:lvl>
    <w:lvl w:ilvl="4" w:tplc="A8F07F50">
      <w:numFmt w:val="bullet"/>
      <w:lvlText w:val="•"/>
      <w:lvlJc w:val="left"/>
      <w:pPr>
        <w:ind w:left="1985" w:hanging="140"/>
      </w:pPr>
      <w:rPr>
        <w:rFonts w:hint="default"/>
        <w:lang w:val="es-ES" w:eastAsia="en-US" w:bidi="ar-SA"/>
      </w:rPr>
    </w:lvl>
    <w:lvl w:ilvl="5" w:tplc="9760EDF6">
      <w:numFmt w:val="bullet"/>
      <w:lvlText w:val="•"/>
      <w:lvlJc w:val="left"/>
      <w:pPr>
        <w:ind w:left="2412" w:hanging="140"/>
      </w:pPr>
      <w:rPr>
        <w:rFonts w:hint="default"/>
        <w:lang w:val="es-ES" w:eastAsia="en-US" w:bidi="ar-SA"/>
      </w:rPr>
    </w:lvl>
    <w:lvl w:ilvl="6" w:tplc="BB36BFF6">
      <w:numFmt w:val="bullet"/>
      <w:lvlText w:val="•"/>
      <w:lvlJc w:val="left"/>
      <w:pPr>
        <w:ind w:left="2838" w:hanging="140"/>
      </w:pPr>
      <w:rPr>
        <w:rFonts w:hint="default"/>
        <w:lang w:val="es-ES" w:eastAsia="en-US" w:bidi="ar-SA"/>
      </w:rPr>
    </w:lvl>
    <w:lvl w:ilvl="7" w:tplc="F32C79C0">
      <w:numFmt w:val="bullet"/>
      <w:lvlText w:val="•"/>
      <w:lvlJc w:val="left"/>
      <w:pPr>
        <w:ind w:left="3264" w:hanging="140"/>
      </w:pPr>
      <w:rPr>
        <w:rFonts w:hint="default"/>
        <w:lang w:val="es-ES" w:eastAsia="en-US" w:bidi="ar-SA"/>
      </w:rPr>
    </w:lvl>
    <w:lvl w:ilvl="8" w:tplc="4802CD90">
      <w:numFmt w:val="bullet"/>
      <w:lvlText w:val="•"/>
      <w:lvlJc w:val="left"/>
      <w:pPr>
        <w:ind w:left="3691" w:hanging="140"/>
      </w:pPr>
      <w:rPr>
        <w:rFonts w:hint="default"/>
        <w:lang w:val="es-ES" w:eastAsia="en-US" w:bidi="ar-SA"/>
      </w:rPr>
    </w:lvl>
  </w:abstractNum>
  <w:abstractNum w:abstractNumId="10" w15:restartNumberingAfterBreak="0">
    <w:nsid w:val="1B605C93"/>
    <w:multiLevelType w:val="multilevel"/>
    <w:tmpl w:val="8E2A6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BF671A0"/>
    <w:multiLevelType w:val="hybridMultilevel"/>
    <w:tmpl w:val="91D29436"/>
    <w:lvl w:ilvl="0" w:tplc="70D8A8FC">
      <w:numFmt w:val="bullet"/>
      <w:lvlText w:val="●"/>
      <w:lvlJc w:val="left"/>
      <w:pPr>
        <w:ind w:left="587" w:hanging="284"/>
      </w:pPr>
      <w:rPr>
        <w:rFonts w:ascii="Arial" w:eastAsia="Arial" w:hAnsi="Arial" w:cs="Arial" w:hint="default"/>
        <w:w w:val="100"/>
        <w:sz w:val="22"/>
        <w:szCs w:val="22"/>
        <w:lang w:val="es-ES" w:eastAsia="en-US" w:bidi="ar-SA"/>
      </w:rPr>
    </w:lvl>
    <w:lvl w:ilvl="1" w:tplc="624ECAE6">
      <w:numFmt w:val="bullet"/>
      <w:lvlText w:val="o"/>
      <w:lvlJc w:val="left"/>
      <w:pPr>
        <w:ind w:left="1153" w:hanging="425"/>
      </w:pPr>
      <w:rPr>
        <w:rFonts w:ascii="Courier New" w:eastAsia="Courier New" w:hAnsi="Courier New" w:cs="Courier New" w:hint="default"/>
        <w:w w:val="100"/>
        <w:sz w:val="22"/>
        <w:szCs w:val="22"/>
        <w:lang w:val="es-ES" w:eastAsia="en-US" w:bidi="ar-SA"/>
      </w:rPr>
    </w:lvl>
    <w:lvl w:ilvl="2" w:tplc="73483374">
      <w:numFmt w:val="bullet"/>
      <w:lvlText w:val="•"/>
      <w:lvlJc w:val="left"/>
      <w:pPr>
        <w:ind w:left="1581" w:hanging="425"/>
      </w:pPr>
      <w:rPr>
        <w:rFonts w:hint="default"/>
        <w:lang w:val="es-ES" w:eastAsia="en-US" w:bidi="ar-SA"/>
      </w:rPr>
    </w:lvl>
    <w:lvl w:ilvl="3" w:tplc="3ED27516">
      <w:numFmt w:val="bullet"/>
      <w:lvlText w:val="•"/>
      <w:lvlJc w:val="left"/>
      <w:pPr>
        <w:ind w:left="2002" w:hanging="425"/>
      </w:pPr>
      <w:rPr>
        <w:rFonts w:hint="default"/>
        <w:lang w:val="es-ES" w:eastAsia="en-US" w:bidi="ar-SA"/>
      </w:rPr>
    </w:lvl>
    <w:lvl w:ilvl="4" w:tplc="2E026D02">
      <w:numFmt w:val="bullet"/>
      <w:lvlText w:val="•"/>
      <w:lvlJc w:val="left"/>
      <w:pPr>
        <w:ind w:left="2424" w:hanging="425"/>
      </w:pPr>
      <w:rPr>
        <w:rFonts w:hint="default"/>
        <w:lang w:val="es-ES" w:eastAsia="en-US" w:bidi="ar-SA"/>
      </w:rPr>
    </w:lvl>
    <w:lvl w:ilvl="5" w:tplc="75B66A02">
      <w:numFmt w:val="bullet"/>
      <w:lvlText w:val="•"/>
      <w:lvlJc w:val="left"/>
      <w:pPr>
        <w:ind w:left="2845" w:hanging="425"/>
      </w:pPr>
      <w:rPr>
        <w:rFonts w:hint="default"/>
        <w:lang w:val="es-ES" w:eastAsia="en-US" w:bidi="ar-SA"/>
      </w:rPr>
    </w:lvl>
    <w:lvl w:ilvl="6" w:tplc="4ED00198">
      <w:numFmt w:val="bullet"/>
      <w:lvlText w:val="•"/>
      <w:lvlJc w:val="left"/>
      <w:pPr>
        <w:ind w:left="3267" w:hanging="425"/>
      </w:pPr>
      <w:rPr>
        <w:rFonts w:hint="default"/>
        <w:lang w:val="es-ES" w:eastAsia="en-US" w:bidi="ar-SA"/>
      </w:rPr>
    </w:lvl>
    <w:lvl w:ilvl="7" w:tplc="9F4A6D64">
      <w:numFmt w:val="bullet"/>
      <w:lvlText w:val="•"/>
      <w:lvlJc w:val="left"/>
      <w:pPr>
        <w:ind w:left="3688" w:hanging="425"/>
      </w:pPr>
      <w:rPr>
        <w:rFonts w:hint="default"/>
        <w:lang w:val="es-ES" w:eastAsia="en-US" w:bidi="ar-SA"/>
      </w:rPr>
    </w:lvl>
    <w:lvl w:ilvl="8" w:tplc="2F286768">
      <w:numFmt w:val="bullet"/>
      <w:lvlText w:val="•"/>
      <w:lvlJc w:val="left"/>
      <w:pPr>
        <w:ind w:left="4110" w:hanging="425"/>
      </w:pPr>
      <w:rPr>
        <w:rFonts w:hint="default"/>
        <w:lang w:val="es-ES" w:eastAsia="en-US" w:bidi="ar-SA"/>
      </w:rPr>
    </w:lvl>
  </w:abstractNum>
  <w:abstractNum w:abstractNumId="12" w15:restartNumberingAfterBreak="0">
    <w:nsid w:val="1CBC088B"/>
    <w:multiLevelType w:val="hybridMultilevel"/>
    <w:tmpl w:val="E7D0BCC4"/>
    <w:lvl w:ilvl="0" w:tplc="23AAAEE0">
      <w:numFmt w:val="bullet"/>
      <w:lvlText w:val=""/>
      <w:lvlJc w:val="left"/>
      <w:pPr>
        <w:ind w:left="901" w:hanging="348"/>
      </w:pPr>
      <w:rPr>
        <w:rFonts w:ascii="Symbol" w:eastAsia="Symbol" w:hAnsi="Symbol" w:cs="Symbol" w:hint="default"/>
        <w:b/>
        <w:bCs/>
        <w:w w:val="99"/>
        <w:sz w:val="20"/>
        <w:szCs w:val="20"/>
        <w:lang w:val="es-ES" w:eastAsia="en-US" w:bidi="ar-SA"/>
      </w:rPr>
    </w:lvl>
    <w:lvl w:ilvl="1" w:tplc="68002D6A">
      <w:numFmt w:val="bullet"/>
      <w:lvlText w:val="•"/>
      <w:lvlJc w:val="left"/>
      <w:pPr>
        <w:ind w:left="1830" w:hanging="348"/>
      </w:pPr>
      <w:rPr>
        <w:rFonts w:hint="default"/>
        <w:lang w:val="es-ES" w:eastAsia="en-US" w:bidi="ar-SA"/>
      </w:rPr>
    </w:lvl>
    <w:lvl w:ilvl="2" w:tplc="8CA4DF5E">
      <w:numFmt w:val="bullet"/>
      <w:lvlText w:val="•"/>
      <w:lvlJc w:val="left"/>
      <w:pPr>
        <w:ind w:left="2760" w:hanging="348"/>
      </w:pPr>
      <w:rPr>
        <w:rFonts w:hint="default"/>
        <w:lang w:val="es-ES" w:eastAsia="en-US" w:bidi="ar-SA"/>
      </w:rPr>
    </w:lvl>
    <w:lvl w:ilvl="3" w:tplc="DECCF52A">
      <w:numFmt w:val="bullet"/>
      <w:lvlText w:val="•"/>
      <w:lvlJc w:val="left"/>
      <w:pPr>
        <w:ind w:left="3690" w:hanging="348"/>
      </w:pPr>
      <w:rPr>
        <w:rFonts w:hint="default"/>
        <w:lang w:val="es-ES" w:eastAsia="en-US" w:bidi="ar-SA"/>
      </w:rPr>
    </w:lvl>
    <w:lvl w:ilvl="4" w:tplc="ECF03F66">
      <w:numFmt w:val="bullet"/>
      <w:lvlText w:val="•"/>
      <w:lvlJc w:val="left"/>
      <w:pPr>
        <w:ind w:left="4620" w:hanging="348"/>
      </w:pPr>
      <w:rPr>
        <w:rFonts w:hint="default"/>
        <w:lang w:val="es-ES" w:eastAsia="en-US" w:bidi="ar-SA"/>
      </w:rPr>
    </w:lvl>
    <w:lvl w:ilvl="5" w:tplc="A70AA540">
      <w:numFmt w:val="bullet"/>
      <w:lvlText w:val="•"/>
      <w:lvlJc w:val="left"/>
      <w:pPr>
        <w:ind w:left="5550" w:hanging="348"/>
      </w:pPr>
      <w:rPr>
        <w:rFonts w:hint="default"/>
        <w:lang w:val="es-ES" w:eastAsia="en-US" w:bidi="ar-SA"/>
      </w:rPr>
    </w:lvl>
    <w:lvl w:ilvl="6" w:tplc="1C02CDAA">
      <w:numFmt w:val="bullet"/>
      <w:lvlText w:val="•"/>
      <w:lvlJc w:val="left"/>
      <w:pPr>
        <w:ind w:left="6480" w:hanging="348"/>
      </w:pPr>
      <w:rPr>
        <w:rFonts w:hint="default"/>
        <w:lang w:val="es-ES" w:eastAsia="en-US" w:bidi="ar-SA"/>
      </w:rPr>
    </w:lvl>
    <w:lvl w:ilvl="7" w:tplc="AA4C9AD0">
      <w:numFmt w:val="bullet"/>
      <w:lvlText w:val="•"/>
      <w:lvlJc w:val="left"/>
      <w:pPr>
        <w:ind w:left="7410" w:hanging="348"/>
      </w:pPr>
      <w:rPr>
        <w:rFonts w:hint="default"/>
        <w:lang w:val="es-ES" w:eastAsia="en-US" w:bidi="ar-SA"/>
      </w:rPr>
    </w:lvl>
    <w:lvl w:ilvl="8" w:tplc="85C09954">
      <w:numFmt w:val="bullet"/>
      <w:lvlText w:val="•"/>
      <w:lvlJc w:val="left"/>
      <w:pPr>
        <w:ind w:left="8340" w:hanging="348"/>
      </w:pPr>
      <w:rPr>
        <w:rFonts w:hint="default"/>
        <w:lang w:val="es-ES" w:eastAsia="en-US" w:bidi="ar-SA"/>
      </w:rPr>
    </w:lvl>
  </w:abstractNum>
  <w:abstractNum w:abstractNumId="13" w15:restartNumberingAfterBreak="0">
    <w:nsid w:val="262641E2"/>
    <w:multiLevelType w:val="multilevel"/>
    <w:tmpl w:val="6AA0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A05864"/>
    <w:multiLevelType w:val="hybridMultilevel"/>
    <w:tmpl w:val="94308B0E"/>
    <w:lvl w:ilvl="0" w:tplc="0EB819D2">
      <w:start w:val="1"/>
      <w:numFmt w:val="decimal"/>
      <w:pStyle w:val="Ttulo1"/>
      <w:lvlText w:val="%1."/>
      <w:lvlJc w:val="left"/>
      <w:pPr>
        <w:ind w:left="720" w:hanging="360"/>
      </w:pPr>
      <w:rPr>
        <w:color w:val="FFFFF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A82374"/>
    <w:multiLevelType w:val="hybridMultilevel"/>
    <w:tmpl w:val="B7D03B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B0D5D63"/>
    <w:multiLevelType w:val="multilevel"/>
    <w:tmpl w:val="EE5A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A4077D"/>
    <w:multiLevelType w:val="hybridMultilevel"/>
    <w:tmpl w:val="084493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F9A5D3D"/>
    <w:multiLevelType w:val="hybridMultilevel"/>
    <w:tmpl w:val="36B065FC"/>
    <w:lvl w:ilvl="0" w:tplc="040A0001">
      <w:start w:val="1"/>
      <w:numFmt w:val="bullet"/>
      <w:lvlText w:val=""/>
      <w:lvlJc w:val="left"/>
      <w:pPr>
        <w:ind w:left="829" w:hanging="360"/>
      </w:pPr>
      <w:rPr>
        <w:rFonts w:ascii="Symbol" w:hAnsi="Symbol" w:hint="default"/>
      </w:rPr>
    </w:lvl>
    <w:lvl w:ilvl="1" w:tplc="040A0003" w:tentative="1">
      <w:start w:val="1"/>
      <w:numFmt w:val="bullet"/>
      <w:lvlText w:val="o"/>
      <w:lvlJc w:val="left"/>
      <w:pPr>
        <w:ind w:left="1549" w:hanging="360"/>
      </w:pPr>
      <w:rPr>
        <w:rFonts w:ascii="Courier New" w:hAnsi="Courier New" w:hint="default"/>
      </w:rPr>
    </w:lvl>
    <w:lvl w:ilvl="2" w:tplc="040A0005" w:tentative="1">
      <w:start w:val="1"/>
      <w:numFmt w:val="bullet"/>
      <w:lvlText w:val=""/>
      <w:lvlJc w:val="left"/>
      <w:pPr>
        <w:ind w:left="2269" w:hanging="360"/>
      </w:pPr>
      <w:rPr>
        <w:rFonts w:ascii="Wingdings" w:hAnsi="Wingdings" w:hint="default"/>
      </w:rPr>
    </w:lvl>
    <w:lvl w:ilvl="3" w:tplc="040A0001" w:tentative="1">
      <w:start w:val="1"/>
      <w:numFmt w:val="bullet"/>
      <w:lvlText w:val=""/>
      <w:lvlJc w:val="left"/>
      <w:pPr>
        <w:ind w:left="2989" w:hanging="360"/>
      </w:pPr>
      <w:rPr>
        <w:rFonts w:ascii="Symbol" w:hAnsi="Symbol" w:hint="default"/>
      </w:rPr>
    </w:lvl>
    <w:lvl w:ilvl="4" w:tplc="040A0003" w:tentative="1">
      <w:start w:val="1"/>
      <w:numFmt w:val="bullet"/>
      <w:lvlText w:val="o"/>
      <w:lvlJc w:val="left"/>
      <w:pPr>
        <w:ind w:left="3709" w:hanging="360"/>
      </w:pPr>
      <w:rPr>
        <w:rFonts w:ascii="Courier New" w:hAnsi="Courier New" w:hint="default"/>
      </w:rPr>
    </w:lvl>
    <w:lvl w:ilvl="5" w:tplc="040A0005" w:tentative="1">
      <w:start w:val="1"/>
      <w:numFmt w:val="bullet"/>
      <w:lvlText w:val=""/>
      <w:lvlJc w:val="left"/>
      <w:pPr>
        <w:ind w:left="4429" w:hanging="360"/>
      </w:pPr>
      <w:rPr>
        <w:rFonts w:ascii="Wingdings" w:hAnsi="Wingdings" w:hint="default"/>
      </w:rPr>
    </w:lvl>
    <w:lvl w:ilvl="6" w:tplc="040A0001" w:tentative="1">
      <w:start w:val="1"/>
      <w:numFmt w:val="bullet"/>
      <w:lvlText w:val=""/>
      <w:lvlJc w:val="left"/>
      <w:pPr>
        <w:ind w:left="5149" w:hanging="360"/>
      </w:pPr>
      <w:rPr>
        <w:rFonts w:ascii="Symbol" w:hAnsi="Symbol" w:hint="default"/>
      </w:rPr>
    </w:lvl>
    <w:lvl w:ilvl="7" w:tplc="040A0003" w:tentative="1">
      <w:start w:val="1"/>
      <w:numFmt w:val="bullet"/>
      <w:lvlText w:val="o"/>
      <w:lvlJc w:val="left"/>
      <w:pPr>
        <w:ind w:left="5869" w:hanging="360"/>
      </w:pPr>
      <w:rPr>
        <w:rFonts w:ascii="Courier New" w:hAnsi="Courier New" w:hint="default"/>
      </w:rPr>
    </w:lvl>
    <w:lvl w:ilvl="8" w:tplc="040A0005" w:tentative="1">
      <w:start w:val="1"/>
      <w:numFmt w:val="bullet"/>
      <w:lvlText w:val=""/>
      <w:lvlJc w:val="left"/>
      <w:pPr>
        <w:ind w:left="6589" w:hanging="360"/>
      </w:pPr>
      <w:rPr>
        <w:rFonts w:ascii="Wingdings" w:hAnsi="Wingdings" w:hint="default"/>
      </w:rPr>
    </w:lvl>
  </w:abstractNum>
  <w:abstractNum w:abstractNumId="19" w15:restartNumberingAfterBreak="0">
    <w:nsid w:val="318734F1"/>
    <w:multiLevelType w:val="hybridMultilevel"/>
    <w:tmpl w:val="A1A83B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C390EC7"/>
    <w:multiLevelType w:val="hybridMultilevel"/>
    <w:tmpl w:val="3E02480E"/>
    <w:lvl w:ilvl="0" w:tplc="040A0017">
      <w:start w:val="1"/>
      <w:numFmt w:val="lowerLetter"/>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1" w15:restartNumberingAfterBreak="0">
    <w:nsid w:val="3CA3675D"/>
    <w:multiLevelType w:val="multilevel"/>
    <w:tmpl w:val="6D7A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CA424F"/>
    <w:multiLevelType w:val="multilevel"/>
    <w:tmpl w:val="3402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BC1B8C"/>
    <w:multiLevelType w:val="hybridMultilevel"/>
    <w:tmpl w:val="11CE498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4" w15:restartNumberingAfterBreak="0">
    <w:nsid w:val="4FD552F1"/>
    <w:multiLevelType w:val="hybridMultilevel"/>
    <w:tmpl w:val="7F5C539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5" w15:restartNumberingAfterBreak="0">
    <w:nsid w:val="50D535DC"/>
    <w:multiLevelType w:val="hybridMultilevel"/>
    <w:tmpl w:val="F3F0CB58"/>
    <w:lvl w:ilvl="0" w:tplc="A37EB896">
      <w:numFmt w:val="bullet"/>
      <w:lvlText w:val="-"/>
      <w:lvlJc w:val="left"/>
      <w:pPr>
        <w:ind w:left="280" w:hanging="140"/>
      </w:pPr>
      <w:rPr>
        <w:rFonts w:ascii="Arial" w:eastAsia="Arial" w:hAnsi="Arial" w:cs="Arial" w:hint="default"/>
        <w:w w:val="100"/>
        <w:sz w:val="22"/>
        <w:szCs w:val="22"/>
        <w:lang w:val="es-ES" w:eastAsia="en-US" w:bidi="ar-SA"/>
      </w:rPr>
    </w:lvl>
    <w:lvl w:ilvl="1" w:tplc="095EAFCE">
      <w:numFmt w:val="bullet"/>
      <w:lvlText w:val="•"/>
      <w:lvlJc w:val="left"/>
      <w:pPr>
        <w:ind w:left="706" w:hanging="140"/>
      </w:pPr>
      <w:rPr>
        <w:rFonts w:hint="default"/>
        <w:lang w:val="es-ES" w:eastAsia="en-US" w:bidi="ar-SA"/>
      </w:rPr>
    </w:lvl>
    <w:lvl w:ilvl="2" w:tplc="224629C6">
      <w:numFmt w:val="bullet"/>
      <w:lvlText w:val="•"/>
      <w:lvlJc w:val="left"/>
      <w:pPr>
        <w:ind w:left="1132" w:hanging="140"/>
      </w:pPr>
      <w:rPr>
        <w:rFonts w:hint="default"/>
        <w:lang w:val="es-ES" w:eastAsia="en-US" w:bidi="ar-SA"/>
      </w:rPr>
    </w:lvl>
    <w:lvl w:ilvl="3" w:tplc="F6584684">
      <w:numFmt w:val="bullet"/>
      <w:lvlText w:val="•"/>
      <w:lvlJc w:val="left"/>
      <w:pPr>
        <w:ind w:left="1559" w:hanging="140"/>
      </w:pPr>
      <w:rPr>
        <w:rFonts w:hint="default"/>
        <w:lang w:val="es-ES" w:eastAsia="en-US" w:bidi="ar-SA"/>
      </w:rPr>
    </w:lvl>
    <w:lvl w:ilvl="4" w:tplc="A97C62F2">
      <w:numFmt w:val="bullet"/>
      <w:lvlText w:val="•"/>
      <w:lvlJc w:val="left"/>
      <w:pPr>
        <w:ind w:left="1985" w:hanging="140"/>
      </w:pPr>
      <w:rPr>
        <w:rFonts w:hint="default"/>
        <w:lang w:val="es-ES" w:eastAsia="en-US" w:bidi="ar-SA"/>
      </w:rPr>
    </w:lvl>
    <w:lvl w:ilvl="5" w:tplc="37FE6844">
      <w:numFmt w:val="bullet"/>
      <w:lvlText w:val="•"/>
      <w:lvlJc w:val="left"/>
      <w:pPr>
        <w:ind w:left="2412" w:hanging="140"/>
      </w:pPr>
      <w:rPr>
        <w:rFonts w:hint="default"/>
        <w:lang w:val="es-ES" w:eastAsia="en-US" w:bidi="ar-SA"/>
      </w:rPr>
    </w:lvl>
    <w:lvl w:ilvl="6" w:tplc="6A9A2358">
      <w:numFmt w:val="bullet"/>
      <w:lvlText w:val="•"/>
      <w:lvlJc w:val="left"/>
      <w:pPr>
        <w:ind w:left="2838" w:hanging="140"/>
      </w:pPr>
      <w:rPr>
        <w:rFonts w:hint="default"/>
        <w:lang w:val="es-ES" w:eastAsia="en-US" w:bidi="ar-SA"/>
      </w:rPr>
    </w:lvl>
    <w:lvl w:ilvl="7" w:tplc="60A6189E">
      <w:numFmt w:val="bullet"/>
      <w:lvlText w:val="•"/>
      <w:lvlJc w:val="left"/>
      <w:pPr>
        <w:ind w:left="3264" w:hanging="140"/>
      </w:pPr>
      <w:rPr>
        <w:rFonts w:hint="default"/>
        <w:lang w:val="es-ES" w:eastAsia="en-US" w:bidi="ar-SA"/>
      </w:rPr>
    </w:lvl>
    <w:lvl w:ilvl="8" w:tplc="D3C84F98">
      <w:numFmt w:val="bullet"/>
      <w:lvlText w:val="•"/>
      <w:lvlJc w:val="left"/>
      <w:pPr>
        <w:ind w:left="3691" w:hanging="140"/>
      </w:pPr>
      <w:rPr>
        <w:rFonts w:hint="default"/>
        <w:lang w:val="es-ES" w:eastAsia="en-US" w:bidi="ar-SA"/>
      </w:rPr>
    </w:lvl>
  </w:abstractNum>
  <w:abstractNum w:abstractNumId="26" w15:restartNumberingAfterBreak="0">
    <w:nsid w:val="522F1CEC"/>
    <w:multiLevelType w:val="multilevel"/>
    <w:tmpl w:val="926849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5304BC8"/>
    <w:multiLevelType w:val="hybridMultilevel"/>
    <w:tmpl w:val="13E455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66F33FA"/>
    <w:multiLevelType w:val="multilevel"/>
    <w:tmpl w:val="856058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68D1A4F"/>
    <w:multiLevelType w:val="hybridMultilevel"/>
    <w:tmpl w:val="E6B6624C"/>
    <w:lvl w:ilvl="0" w:tplc="5C628788">
      <w:numFmt w:val="bullet"/>
      <w:lvlText w:val="-"/>
      <w:lvlJc w:val="left"/>
      <w:pPr>
        <w:ind w:left="220" w:hanging="144"/>
      </w:pPr>
      <w:rPr>
        <w:rFonts w:ascii="Arial" w:eastAsia="Arial" w:hAnsi="Arial" w:cs="Arial" w:hint="default"/>
        <w:w w:val="100"/>
        <w:sz w:val="22"/>
        <w:szCs w:val="22"/>
        <w:lang w:val="es-ES" w:eastAsia="en-US" w:bidi="ar-SA"/>
      </w:rPr>
    </w:lvl>
    <w:lvl w:ilvl="1" w:tplc="E54414B8">
      <w:numFmt w:val="bullet"/>
      <w:lvlText w:val="•"/>
      <w:lvlJc w:val="left"/>
      <w:pPr>
        <w:ind w:left="647" w:hanging="144"/>
      </w:pPr>
      <w:rPr>
        <w:rFonts w:hint="default"/>
        <w:lang w:val="es-ES" w:eastAsia="en-US" w:bidi="ar-SA"/>
      </w:rPr>
    </w:lvl>
    <w:lvl w:ilvl="2" w:tplc="53BEF91C">
      <w:numFmt w:val="bullet"/>
      <w:lvlText w:val="•"/>
      <w:lvlJc w:val="left"/>
      <w:pPr>
        <w:ind w:left="1074" w:hanging="144"/>
      </w:pPr>
      <w:rPr>
        <w:rFonts w:hint="default"/>
        <w:lang w:val="es-ES" w:eastAsia="en-US" w:bidi="ar-SA"/>
      </w:rPr>
    </w:lvl>
    <w:lvl w:ilvl="3" w:tplc="4552AED2">
      <w:numFmt w:val="bullet"/>
      <w:lvlText w:val="•"/>
      <w:lvlJc w:val="left"/>
      <w:pPr>
        <w:ind w:left="1501" w:hanging="144"/>
      </w:pPr>
      <w:rPr>
        <w:rFonts w:hint="default"/>
        <w:lang w:val="es-ES" w:eastAsia="en-US" w:bidi="ar-SA"/>
      </w:rPr>
    </w:lvl>
    <w:lvl w:ilvl="4" w:tplc="4E94EE7E">
      <w:numFmt w:val="bullet"/>
      <w:lvlText w:val="•"/>
      <w:lvlJc w:val="left"/>
      <w:pPr>
        <w:ind w:left="1929" w:hanging="144"/>
      </w:pPr>
      <w:rPr>
        <w:rFonts w:hint="default"/>
        <w:lang w:val="es-ES" w:eastAsia="en-US" w:bidi="ar-SA"/>
      </w:rPr>
    </w:lvl>
    <w:lvl w:ilvl="5" w:tplc="E064DB78">
      <w:numFmt w:val="bullet"/>
      <w:lvlText w:val="•"/>
      <w:lvlJc w:val="left"/>
      <w:pPr>
        <w:ind w:left="2356" w:hanging="144"/>
      </w:pPr>
      <w:rPr>
        <w:rFonts w:hint="default"/>
        <w:lang w:val="es-ES" w:eastAsia="en-US" w:bidi="ar-SA"/>
      </w:rPr>
    </w:lvl>
    <w:lvl w:ilvl="6" w:tplc="179ABE32">
      <w:numFmt w:val="bullet"/>
      <w:lvlText w:val="•"/>
      <w:lvlJc w:val="left"/>
      <w:pPr>
        <w:ind w:left="2783" w:hanging="144"/>
      </w:pPr>
      <w:rPr>
        <w:rFonts w:hint="default"/>
        <w:lang w:val="es-ES" w:eastAsia="en-US" w:bidi="ar-SA"/>
      </w:rPr>
    </w:lvl>
    <w:lvl w:ilvl="7" w:tplc="3320CEEC">
      <w:numFmt w:val="bullet"/>
      <w:lvlText w:val="•"/>
      <w:lvlJc w:val="left"/>
      <w:pPr>
        <w:ind w:left="3211" w:hanging="144"/>
      </w:pPr>
      <w:rPr>
        <w:rFonts w:hint="default"/>
        <w:lang w:val="es-ES" w:eastAsia="en-US" w:bidi="ar-SA"/>
      </w:rPr>
    </w:lvl>
    <w:lvl w:ilvl="8" w:tplc="DDC21302">
      <w:numFmt w:val="bullet"/>
      <w:lvlText w:val="•"/>
      <w:lvlJc w:val="left"/>
      <w:pPr>
        <w:ind w:left="3638" w:hanging="144"/>
      </w:pPr>
      <w:rPr>
        <w:rFonts w:hint="default"/>
        <w:lang w:val="es-ES" w:eastAsia="en-US" w:bidi="ar-SA"/>
      </w:rPr>
    </w:lvl>
  </w:abstractNum>
  <w:abstractNum w:abstractNumId="30" w15:restartNumberingAfterBreak="0">
    <w:nsid w:val="589054AA"/>
    <w:multiLevelType w:val="hybridMultilevel"/>
    <w:tmpl w:val="9ABEDB10"/>
    <w:lvl w:ilvl="0" w:tplc="8FE838EC">
      <w:numFmt w:val="bullet"/>
      <w:lvlText w:val="●"/>
      <w:lvlJc w:val="left"/>
      <w:pPr>
        <w:ind w:left="860" w:hanging="348"/>
      </w:pPr>
      <w:rPr>
        <w:rFonts w:ascii="Calibri" w:eastAsia="Calibri" w:hAnsi="Calibri" w:cs="Calibri" w:hint="default"/>
        <w:w w:val="100"/>
        <w:sz w:val="22"/>
        <w:szCs w:val="22"/>
        <w:lang w:val="es-ES" w:eastAsia="en-US" w:bidi="ar-SA"/>
      </w:rPr>
    </w:lvl>
    <w:lvl w:ilvl="1" w:tplc="2340CE92">
      <w:numFmt w:val="bullet"/>
      <w:lvlText w:val="•"/>
      <w:lvlJc w:val="left"/>
      <w:pPr>
        <w:ind w:left="1794" w:hanging="348"/>
      </w:pPr>
      <w:rPr>
        <w:rFonts w:hint="default"/>
        <w:lang w:val="es-ES" w:eastAsia="en-US" w:bidi="ar-SA"/>
      </w:rPr>
    </w:lvl>
    <w:lvl w:ilvl="2" w:tplc="5370411C">
      <w:numFmt w:val="bullet"/>
      <w:lvlText w:val="•"/>
      <w:lvlJc w:val="left"/>
      <w:pPr>
        <w:ind w:left="2728" w:hanging="348"/>
      </w:pPr>
      <w:rPr>
        <w:rFonts w:hint="default"/>
        <w:lang w:val="es-ES" w:eastAsia="en-US" w:bidi="ar-SA"/>
      </w:rPr>
    </w:lvl>
    <w:lvl w:ilvl="3" w:tplc="271250C6">
      <w:numFmt w:val="bullet"/>
      <w:lvlText w:val="•"/>
      <w:lvlJc w:val="left"/>
      <w:pPr>
        <w:ind w:left="3662" w:hanging="348"/>
      </w:pPr>
      <w:rPr>
        <w:rFonts w:hint="default"/>
        <w:lang w:val="es-ES" w:eastAsia="en-US" w:bidi="ar-SA"/>
      </w:rPr>
    </w:lvl>
    <w:lvl w:ilvl="4" w:tplc="3B7097D6">
      <w:numFmt w:val="bullet"/>
      <w:lvlText w:val="•"/>
      <w:lvlJc w:val="left"/>
      <w:pPr>
        <w:ind w:left="4596" w:hanging="348"/>
      </w:pPr>
      <w:rPr>
        <w:rFonts w:hint="default"/>
        <w:lang w:val="es-ES" w:eastAsia="en-US" w:bidi="ar-SA"/>
      </w:rPr>
    </w:lvl>
    <w:lvl w:ilvl="5" w:tplc="89A2A15C">
      <w:numFmt w:val="bullet"/>
      <w:lvlText w:val="•"/>
      <w:lvlJc w:val="left"/>
      <w:pPr>
        <w:ind w:left="5530" w:hanging="348"/>
      </w:pPr>
      <w:rPr>
        <w:rFonts w:hint="default"/>
        <w:lang w:val="es-ES" w:eastAsia="en-US" w:bidi="ar-SA"/>
      </w:rPr>
    </w:lvl>
    <w:lvl w:ilvl="6" w:tplc="E98C3A1C">
      <w:numFmt w:val="bullet"/>
      <w:lvlText w:val="•"/>
      <w:lvlJc w:val="left"/>
      <w:pPr>
        <w:ind w:left="6464" w:hanging="348"/>
      </w:pPr>
      <w:rPr>
        <w:rFonts w:hint="default"/>
        <w:lang w:val="es-ES" w:eastAsia="en-US" w:bidi="ar-SA"/>
      </w:rPr>
    </w:lvl>
    <w:lvl w:ilvl="7" w:tplc="B1861178">
      <w:numFmt w:val="bullet"/>
      <w:lvlText w:val="•"/>
      <w:lvlJc w:val="left"/>
      <w:pPr>
        <w:ind w:left="7398" w:hanging="348"/>
      </w:pPr>
      <w:rPr>
        <w:rFonts w:hint="default"/>
        <w:lang w:val="es-ES" w:eastAsia="en-US" w:bidi="ar-SA"/>
      </w:rPr>
    </w:lvl>
    <w:lvl w:ilvl="8" w:tplc="A2B44B14">
      <w:numFmt w:val="bullet"/>
      <w:lvlText w:val="•"/>
      <w:lvlJc w:val="left"/>
      <w:pPr>
        <w:ind w:left="8332" w:hanging="348"/>
      </w:pPr>
      <w:rPr>
        <w:rFonts w:hint="default"/>
        <w:lang w:val="es-ES" w:eastAsia="en-US" w:bidi="ar-SA"/>
      </w:rPr>
    </w:lvl>
  </w:abstractNum>
  <w:abstractNum w:abstractNumId="31" w15:restartNumberingAfterBreak="0">
    <w:nsid w:val="67504591"/>
    <w:multiLevelType w:val="multilevel"/>
    <w:tmpl w:val="36DC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E67A53"/>
    <w:multiLevelType w:val="hybridMultilevel"/>
    <w:tmpl w:val="082E17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2794C8F"/>
    <w:multiLevelType w:val="hybridMultilevel"/>
    <w:tmpl w:val="81C4B4B6"/>
    <w:lvl w:ilvl="0" w:tplc="2A34720A">
      <w:numFmt w:val="bullet"/>
      <w:lvlText w:val="●"/>
      <w:lvlJc w:val="left"/>
      <w:pPr>
        <w:ind w:left="490" w:hanging="180"/>
      </w:pPr>
      <w:rPr>
        <w:rFonts w:ascii="Arial" w:eastAsia="Arial" w:hAnsi="Arial" w:cs="Arial" w:hint="default"/>
        <w:w w:val="100"/>
        <w:sz w:val="22"/>
        <w:szCs w:val="22"/>
        <w:lang w:val="es-ES" w:eastAsia="en-US" w:bidi="ar-SA"/>
      </w:rPr>
    </w:lvl>
    <w:lvl w:ilvl="1" w:tplc="7654FEB2">
      <w:numFmt w:val="bullet"/>
      <w:lvlText w:val="●"/>
      <w:lvlJc w:val="left"/>
      <w:pPr>
        <w:ind w:left="1150" w:hanging="360"/>
      </w:pPr>
      <w:rPr>
        <w:rFonts w:ascii="Arial" w:eastAsia="Arial" w:hAnsi="Arial" w:cs="Arial" w:hint="default"/>
        <w:w w:val="100"/>
        <w:sz w:val="22"/>
        <w:szCs w:val="22"/>
        <w:lang w:val="es-ES" w:eastAsia="en-US" w:bidi="ar-SA"/>
      </w:rPr>
    </w:lvl>
    <w:lvl w:ilvl="2" w:tplc="8BACE33E">
      <w:numFmt w:val="bullet"/>
      <w:lvlText w:val="•"/>
      <w:lvlJc w:val="left"/>
      <w:pPr>
        <w:ind w:left="2164" w:hanging="360"/>
      </w:pPr>
      <w:rPr>
        <w:rFonts w:hint="default"/>
        <w:lang w:val="es-ES" w:eastAsia="en-US" w:bidi="ar-SA"/>
      </w:rPr>
    </w:lvl>
    <w:lvl w:ilvl="3" w:tplc="655E67C0">
      <w:numFmt w:val="bullet"/>
      <w:lvlText w:val="•"/>
      <w:lvlJc w:val="left"/>
      <w:pPr>
        <w:ind w:left="3168" w:hanging="360"/>
      </w:pPr>
      <w:rPr>
        <w:rFonts w:hint="default"/>
        <w:lang w:val="es-ES" w:eastAsia="en-US" w:bidi="ar-SA"/>
      </w:rPr>
    </w:lvl>
    <w:lvl w:ilvl="4" w:tplc="8FF426AE">
      <w:numFmt w:val="bullet"/>
      <w:lvlText w:val="•"/>
      <w:lvlJc w:val="left"/>
      <w:pPr>
        <w:ind w:left="4173" w:hanging="360"/>
      </w:pPr>
      <w:rPr>
        <w:rFonts w:hint="default"/>
        <w:lang w:val="es-ES" w:eastAsia="en-US" w:bidi="ar-SA"/>
      </w:rPr>
    </w:lvl>
    <w:lvl w:ilvl="5" w:tplc="56AA46C6">
      <w:numFmt w:val="bullet"/>
      <w:lvlText w:val="•"/>
      <w:lvlJc w:val="left"/>
      <w:pPr>
        <w:ind w:left="5177" w:hanging="360"/>
      </w:pPr>
      <w:rPr>
        <w:rFonts w:hint="default"/>
        <w:lang w:val="es-ES" w:eastAsia="en-US" w:bidi="ar-SA"/>
      </w:rPr>
    </w:lvl>
    <w:lvl w:ilvl="6" w:tplc="6E1248D8">
      <w:numFmt w:val="bullet"/>
      <w:lvlText w:val="•"/>
      <w:lvlJc w:val="left"/>
      <w:pPr>
        <w:ind w:left="6182" w:hanging="360"/>
      </w:pPr>
      <w:rPr>
        <w:rFonts w:hint="default"/>
        <w:lang w:val="es-ES" w:eastAsia="en-US" w:bidi="ar-SA"/>
      </w:rPr>
    </w:lvl>
    <w:lvl w:ilvl="7" w:tplc="DB003804">
      <w:numFmt w:val="bullet"/>
      <w:lvlText w:val="•"/>
      <w:lvlJc w:val="left"/>
      <w:pPr>
        <w:ind w:left="7186" w:hanging="360"/>
      </w:pPr>
      <w:rPr>
        <w:rFonts w:hint="default"/>
        <w:lang w:val="es-ES" w:eastAsia="en-US" w:bidi="ar-SA"/>
      </w:rPr>
    </w:lvl>
    <w:lvl w:ilvl="8" w:tplc="597ED27C">
      <w:numFmt w:val="bullet"/>
      <w:lvlText w:val="•"/>
      <w:lvlJc w:val="left"/>
      <w:pPr>
        <w:ind w:left="8191" w:hanging="360"/>
      </w:pPr>
      <w:rPr>
        <w:rFonts w:hint="default"/>
        <w:lang w:val="es-ES" w:eastAsia="en-US" w:bidi="ar-SA"/>
      </w:rPr>
    </w:lvl>
  </w:abstractNum>
  <w:abstractNum w:abstractNumId="34" w15:restartNumberingAfterBreak="0">
    <w:nsid w:val="75366B6D"/>
    <w:multiLevelType w:val="hybridMultilevel"/>
    <w:tmpl w:val="0CAA3F4A"/>
    <w:lvl w:ilvl="0" w:tplc="6958DF18">
      <w:numFmt w:val="bullet"/>
      <w:lvlText w:val="●"/>
      <w:lvlJc w:val="left"/>
      <w:pPr>
        <w:ind w:left="587" w:hanging="284"/>
      </w:pPr>
      <w:rPr>
        <w:rFonts w:ascii="Arial" w:eastAsia="Arial" w:hAnsi="Arial" w:cs="Arial" w:hint="default"/>
        <w:w w:val="100"/>
        <w:sz w:val="22"/>
        <w:szCs w:val="22"/>
        <w:lang w:val="es-ES" w:eastAsia="en-US" w:bidi="ar-SA"/>
      </w:rPr>
    </w:lvl>
    <w:lvl w:ilvl="1" w:tplc="2572DB5A">
      <w:numFmt w:val="bullet"/>
      <w:lvlText w:val="•"/>
      <w:lvlJc w:val="left"/>
      <w:pPr>
        <w:ind w:left="1017" w:hanging="284"/>
      </w:pPr>
      <w:rPr>
        <w:rFonts w:hint="default"/>
        <w:lang w:val="es-ES" w:eastAsia="en-US" w:bidi="ar-SA"/>
      </w:rPr>
    </w:lvl>
    <w:lvl w:ilvl="2" w:tplc="A0F0BDFC">
      <w:numFmt w:val="bullet"/>
      <w:lvlText w:val="•"/>
      <w:lvlJc w:val="left"/>
      <w:pPr>
        <w:ind w:left="1454" w:hanging="284"/>
      </w:pPr>
      <w:rPr>
        <w:rFonts w:hint="default"/>
        <w:lang w:val="es-ES" w:eastAsia="en-US" w:bidi="ar-SA"/>
      </w:rPr>
    </w:lvl>
    <w:lvl w:ilvl="3" w:tplc="F1D63C54">
      <w:numFmt w:val="bullet"/>
      <w:lvlText w:val="•"/>
      <w:lvlJc w:val="left"/>
      <w:pPr>
        <w:ind w:left="1891" w:hanging="284"/>
      </w:pPr>
      <w:rPr>
        <w:rFonts w:hint="default"/>
        <w:lang w:val="es-ES" w:eastAsia="en-US" w:bidi="ar-SA"/>
      </w:rPr>
    </w:lvl>
    <w:lvl w:ilvl="4" w:tplc="F64EC880">
      <w:numFmt w:val="bullet"/>
      <w:lvlText w:val="•"/>
      <w:lvlJc w:val="left"/>
      <w:pPr>
        <w:ind w:left="2329" w:hanging="284"/>
      </w:pPr>
      <w:rPr>
        <w:rFonts w:hint="default"/>
        <w:lang w:val="es-ES" w:eastAsia="en-US" w:bidi="ar-SA"/>
      </w:rPr>
    </w:lvl>
    <w:lvl w:ilvl="5" w:tplc="93524570">
      <w:numFmt w:val="bullet"/>
      <w:lvlText w:val="•"/>
      <w:lvlJc w:val="left"/>
      <w:pPr>
        <w:ind w:left="2766" w:hanging="284"/>
      </w:pPr>
      <w:rPr>
        <w:rFonts w:hint="default"/>
        <w:lang w:val="es-ES" w:eastAsia="en-US" w:bidi="ar-SA"/>
      </w:rPr>
    </w:lvl>
    <w:lvl w:ilvl="6" w:tplc="303831CC">
      <w:numFmt w:val="bullet"/>
      <w:lvlText w:val="•"/>
      <w:lvlJc w:val="left"/>
      <w:pPr>
        <w:ind w:left="3203" w:hanging="284"/>
      </w:pPr>
      <w:rPr>
        <w:rFonts w:hint="default"/>
        <w:lang w:val="es-ES" w:eastAsia="en-US" w:bidi="ar-SA"/>
      </w:rPr>
    </w:lvl>
    <w:lvl w:ilvl="7" w:tplc="D8061296">
      <w:numFmt w:val="bullet"/>
      <w:lvlText w:val="•"/>
      <w:lvlJc w:val="left"/>
      <w:pPr>
        <w:ind w:left="3641" w:hanging="284"/>
      </w:pPr>
      <w:rPr>
        <w:rFonts w:hint="default"/>
        <w:lang w:val="es-ES" w:eastAsia="en-US" w:bidi="ar-SA"/>
      </w:rPr>
    </w:lvl>
    <w:lvl w:ilvl="8" w:tplc="65862A4E">
      <w:numFmt w:val="bullet"/>
      <w:lvlText w:val="•"/>
      <w:lvlJc w:val="left"/>
      <w:pPr>
        <w:ind w:left="4078" w:hanging="284"/>
      </w:pPr>
      <w:rPr>
        <w:rFonts w:hint="default"/>
        <w:lang w:val="es-ES" w:eastAsia="en-US" w:bidi="ar-SA"/>
      </w:rPr>
    </w:lvl>
  </w:abstractNum>
  <w:abstractNum w:abstractNumId="35" w15:restartNumberingAfterBreak="0">
    <w:nsid w:val="78F93A86"/>
    <w:multiLevelType w:val="hybridMultilevel"/>
    <w:tmpl w:val="07A6B2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7FFD6525"/>
    <w:multiLevelType w:val="hybridMultilevel"/>
    <w:tmpl w:val="0A1AC148"/>
    <w:lvl w:ilvl="0" w:tplc="8FFAE388">
      <w:numFmt w:val="bullet"/>
      <w:lvlText w:val="-"/>
      <w:lvlJc w:val="left"/>
      <w:pPr>
        <w:ind w:left="257" w:hanging="135"/>
      </w:pPr>
      <w:rPr>
        <w:rFonts w:ascii="Arial" w:eastAsia="Arial" w:hAnsi="Arial" w:cs="Arial" w:hint="default"/>
        <w:w w:val="100"/>
        <w:sz w:val="22"/>
        <w:szCs w:val="22"/>
        <w:lang w:val="es-ES" w:eastAsia="en-US" w:bidi="ar-SA"/>
      </w:rPr>
    </w:lvl>
    <w:lvl w:ilvl="1" w:tplc="877629C6">
      <w:numFmt w:val="bullet"/>
      <w:lvlText w:val="•"/>
      <w:lvlJc w:val="left"/>
      <w:pPr>
        <w:ind w:left="650" w:hanging="135"/>
      </w:pPr>
      <w:rPr>
        <w:rFonts w:hint="default"/>
        <w:lang w:val="es-ES" w:eastAsia="en-US" w:bidi="ar-SA"/>
      </w:rPr>
    </w:lvl>
    <w:lvl w:ilvl="2" w:tplc="D6A0312C">
      <w:numFmt w:val="bullet"/>
      <w:lvlText w:val="•"/>
      <w:lvlJc w:val="left"/>
      <w:pPr>
        <w:ind w:left="1041" w:hanging="135"/>
      </w:pPr>
      <w:rPr>
        <w:rFonts w:hint="default"/>
        <w:lang w:val="es-ES" w:eastAsia="en-US" w:bidi="ar-SA"/>
      </w:rPr>
    </w:lvl>
    <w:lvl w:ilvl="3" w:tplc="DFC29966">
      <w:numFmt w:val="bullet"/>
      <w:lvlText w:val="•"/>
      <w:lvlJc w:val="left"/>
      <w:pPr>
        <w:ind w:left="1432" w:hanging="135"/>
      </w:pPr>
      <w:rPr>
        <w:rFonts w:hint="default"/>
        <w:lang w:val="es-ES" w:eastAsia="en-US" w:bidi="ar-SA"/>
      </w:rPr>
    </w:lvl>
    <w:lvl w:ilvl="4" w:tplc="56649F26">
      <w:numFmt w:val="bullet"/>
      <w:lvlText w:val="•"/>
      <w:lvlJc w:val="left"/>
      <w:pPr>
        <w:ind w:left="1822" w:hanging="135"/>
      </w:pPr>
      <w:rPr>
        <w:rFonts w:hint="default"/>
        <w:lang w:val="es-ES" w:eastAsia="en-US" w:bidi="ar-SA"/>
      </w:rPr>
    </w:lvl>
    <w:lvl w:ilvl="5" w:tplc="239EEC9C">
      <w:numFmt w:val="bullet"/>
      <w:lvlText w:val="•"/>
      <w:lvlJc w:val="left"/>
      <w:pPr>
        <w:ind w:left="2213" w:hanging="135"/>
      </w:pPr>
      <w:rPr>
        <w:rFonts w:hint="default"/>
        <w:lang w:val="es-ES" w:eastAsia="en-US" w:bidi="ar-SA"/>
      </w:rPr>
    </w:lvl>
    <w:lvl w:ilvl="6" w:tplc="ABECEE06">
      <w:numFmt w:val="bullet"/>
      <w:lvlText w:val="•"/>
      <w:lvlJc w:val="left"/>
      <w:pPr>
        <w:ind w:left="2604" w:hanging="135"/>
      </w:pPr>
      <w:rPr>
        <w:rFonts w:hint="default"/>
        <w:lang w:val="es-ES" w:eastAsia="en-US" w:bidi="ar-SA"/>
      </w:rPr>
    </w:lvl>
    <w:lvl w:ilvl="7" w:tplc="0172F30C">
      <w:numFmt w:val="bullet"/>
      <w:lvlText w:val="•"/>
      <w:lvlJc w:val="left"/>
      <w:pPr>
        <w:ind w:left="2994" w:hanging="135"/>
      </w:pPr>
      <w:rPr>
        <w:rFonts w:hint="default"/>
        <w:lang w:val="es-ES" w:eastAsia="en-US" w:bidi="ar-SA"/>
      </w:rPr>
    </w:lvl>
    <w:lvl w:ilvl="8" w:tplc="B2E690DA">
      <w:numFmt w:val="bullet"/>
      <w:lvlText w:val="•"/>
      <w:lvlJc w:val="left"/>
      <w:pPr>
        <w:ind w:left="3385" w:hanging="135"/>
      </w:pPr>
      <w:rPr>
        <w:rFonts w:hint="default"/>
        <w:lang w:val="es-ES" w:eastAsia="en-US" w:bidi="ar-SA"/>
      </w:rPr>
    </w:lvl>
  </w:abstractNum>
  <w:num w:numId="1">
    <w:abstractNumId w:val="14"/>
  </w:num>
  <w:num w:numId="2">
    <w:abstractNumId w:val="20"/>
  </w:num>
  <w:num w:numId="3">
    <w:abstractNumId w:val="22"/>
  </w:num>
  <w:num w:numId="4">
    <w:abstractNumId w:val="31"/>
  </w:num>
  <w:num w:numId="5">
    <w:abstractNumId w:val="13"/>
  </w:num>
  <w:num w:numId="6">
    <w:abstractNumId w:val="28"/>
  </w:num>
  <w:num w:numId="7">
    <w:abstractNumId w:val="10"/>
  </w:num>
  <w:num w:numId="8">
    <w:abstractNumId w:val="26"/>
  </w:num>
  <w:num w:numId="9">
    <w:abstractNumId w:val="16"/>
  </w:num>
  <w:num w:numId="10">
    <w:abstractNumId w:val="21"/>
  </w:num>
  <w:num w:numId="11">
    <w:abstractNumId w:val="36"/>
  </w:num>
  <w:num w:numId="12">
    <w:abstractNumId w:val="30"/>
  </w:num>
  <w:num w:numId="13">
    <w:abstractNumId w:val="33"/>
  </w:num>
  <w:num w:numId="14">
    <w:abstractNumId w:val="11"/>
  </w:num>
  <w:num w:numId="15">
    <w:abstractNumId w:val="34"/>
  </w:num>
  <w:num w:numId="16">
    <w:abstractNumId w:val="12"/>
  </w:num>
  <w:num w:numId="17">
    <w:abstractNumId w:val="8"/>
  </w:num>
  <w:num w:numId="18">
    <w:abstractNumId w:val="27"/>
  </w:num>
  <w:num w:numId="19">
    <w:abstractNumId w:val="18"/>
  </w:num>
  <w:num w:numId="20">
    <w:abstractNumId w:val="1"/>
  </w:num>
  <w:num w:numId="21">
    <w:abstractNumId w:val="32"/>
  </w:num>
  <w:num w:numId="22">
    <w:abstractNumId w:val="19"/>
  </w:num>
  <w:num w:numId="23">
    <w:abstractNumId w:val="6"/>
  </w:num>
  <w:num w:numId="24">
    <w:abstractNumId w:val="2"/>
  </w:num>
  <w:num w:numId="25">
    <w:abstractNumId w:val="15"/>
  </w:num>
  <w:num w:numId="26">
    <w:abstractNumId w:val="24"/>
  </w:num>
  <w:num w:numId="27">
    <w:abstractNumId w:val="23"/>
  </w:num>
  <w:num w:numId="28">
    <w:abstractNumId w:val="17"/>
  </w:num>
  <w:num w:numId="29">
    <w:abstractNumId w:val="5"/>
  </w:num>
  <w:num w:numId="30">
    <w:abstractNumId w:val="29"/>
  </w:num>
  <w:num w:numId="31">
    <w:abstractNumId w:val="25"/>
  </w:num>
  <w:num w:numId="32">
    <w:abstractNumId w:val="9"/>
  </w:num>
  <w:num w:numId="33">
    <w:abstractNumId w:val="4"/>
  </w:num>
  <w:num w:numId="34">
    <w:abstractNumId w:val="7"/>
  </w:num>
  <w:num w:numId="35">
    <w:abstractNumId w:val="35"/>
  </w:num>
  <w:num w:numId="3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90"/>
    <w:rsid w:val="00001D75"/>
    <w:rsid w:val="0000395A"/>
    <w:rsid w:val="00010188"/>
    <w:rsid w:val="000137A5"/>
    <w:rsid w:val="00014849"/>
    <w:rsid w:val="00014B90"/>
    <w:rsid w:val="00016240"/>
    <w:rsid w:val="00020654"/>
    <w:rsid w:val="00026DED"/>
    <w:rsid w:val="000271CE"/>
    <w:rsid w:val="00035BD0"/>
    <w:rsid w:val="000360E9"/>
    <w:rsid w:val="00037A8A"/>
    <w:rsid w:val="00040C5A"/>
    <w:rsid w:val="00041ECB"/>
    <w:rsid w:val="00042891"/>
    <w:rsid w:val="000454CF"/>
    <w:rsid w:val="00056525"/>
    <w:rsid w:val="00056D73"/>
    <w:rsid w:val="000575F2"/>
    <w:rsid w:val="0006393B"/>
    <w:rsid w:val="00072928"/>
    <w:rsid w:val="00077121"/>
    <w:rsid w:val="000809BC"/>
    <w:rsid w:val="00080A04"/>
    <w:rsid w:val="00080E61"/>
    <w:rsid w:val="000913C8"/>
    <w:rsid w:val="0009265E"/>
    <w:rsid w:val="000943C3"/>
    <w:rsid w:val="000D1890"/>
    <w:rsid w:val="000D571C"/>
    <w:rsid w:val="000D6B88"/>
    <w:rsid w:val="000E05D9"/>
    <w:rsid w:val="000E4A57"/>
    <w:rsid w:val="000E62DD"/>
    <w:rsid w:val="000E7771"/>
    <w:rsid w:val="000F1A1B"/>
    <w:rsid w:val="000F31E5"/>
    <w:rsid w:val="000F3C68"/>
    <w:rsid w:val="000F3FA4"/>
    <w:rsid w:val="000F59E7"/>
    <w:rsid w:val="001029C7"/>
    <w:rsid w:val="00104297"/>
    <w:rsid w:val="00106445"/>
    <w:rsid w:val="0010685A"/>
    <w:rsid w:val="00112D28"/>
    <w:rsid w:val="00117F4C"/>
    <w:rsid w:val="00120B62"/>
    <w:rsid w:val="00127085"/>
    <w:rsid w:val="00130213"/>
    <w:rsid w:val="00130E84"/>
    <w:rsid w:val="0013685C"/>
    <w:rsid w:val="0014014E"/>
    <w:rsid w:val="00140E8B"/>
    <w:rsid w:val="00141361"/>
    <w:rsid w:val="00144DA1"/>
    <w:rsid w:val="0014747E"/>
    <w:rsid w:val="00151313"/>
    <w:rsid w:val="00155472"/>
    <w:rsid w:val="00156D45"/>
    <w:rsid w:val="00160D18"/>
    <w:rsid w:val="0017099A"/>
    <w:rsid w:val="00173358"/>
    <w:rsid w:val="00173DA7"/>
    <w:rsid w:val="001752DB"/>
    <w:rsid w:val="00176440"/>
    <w:rsid w:val="001801B3"/>
    <w:rsid w:val="00181782"/>
    <w:rsid w:val="001833FB"/>
    <w:rsid w:val="001A7BAB"/>
    <w:rsid w:val="001B1CE8"/>
    <w:rsid w:val="001C0E66"/>
    <w:rsid w:val="001C6836"/>
    <w:rsid w:val="001D09CD"/>
    <w:rsid w:val="001D32EC"/>
    <w:rsid w:val="001D55FD"/>
    <w:rsid w:val="001D6C16"/>
    <w:rsid w:val="001E606A"/>
    <w:rsid w:val="001F1941"/>
    <w:rsid w:val="001F20C0"/>
    <w:rsid w:val="001F5685"/>
    <w:rsid w:val="00201338"/>
    <w:rsid w:val="00201817"/>
    <w:rsid w:val="0020407C"/>
    <w:rsid w:val="002115B2"/>
    <w:rsid w:val="00212832"/>
    <w:rsid w:val="0021424F"/>
    <w:rsid w:val="00214EB2"/>
    <w:rsid w:val="00217089"/>
    <w:rsid w:val="00221393"/>
    <w:rsid w:val="00224679"/>
    <w:rsid w:val="00225B97"/>
    <w:rsid w:val="002318AD"/>
    <w:rsid w:val="002333A8"/>
    <w:rsid w:val="00237130"/>
    <w:rsid w:val="0024137C"/>
    <w:rsid w:val="0024495F"/>
    <w:rsid w:val="00246A11"/>
    <w:rsid w:val="00250F8F"/>
    <w:rsid w:val="002516A0"/>
    <w:rsid w:val="00261614"/>
    <w:rsid w:val="002677E3"/>
    <w:rsid w:val="00274432"/>
    <w:rsid w:val="00274CBE"/>
    <w:rsid w:val="00275D39"/>
    <w:rsid w:val="002810A8"/>
    <w:rsid w:val="002820BA"/>
    <w:rsid w:val="0028425B"/>
    <w:rsid w:val="00284A47"/>
    <w:rsid w:val="00284C95"/>
    <w:rsid w:val="002930DD"/>
    <w:rsid w:val="00293B19"/>
    <w:rsid w:val="00294803"/>
    <w:rsid w:val="00294C55"/>
    <w:rsid w:val="0029589D"/>
    <w:rsid w:val="002A0096"/>
    <w:rsid w:val="002A682C"/>
    <w:rsid w:val="002C56C1"/>
    <w:rsid w:val="002D14A3"/>
    <w:rsid w:val="002D29CD"/>
    <w:rsid w:val="002E2170"/>
    <w:rsid w:val="002E5F00"/>
    <w:rsid w:val="002F046D"/>
    <w:rsid w:val="002F63F8"/>
    <w:rsid w:val="00311781"/>
    <w:rsid w:val="003133D1"/>
    <w:rsid w:val="0032483B"/>
    <w:rsid w:val="00324BDE"/>
    <w:rsid w:val="00325AE9"/>
    <w:rsid w:val="00325D86"/>
    <w:rsid w:val="0033110D"/>
    <w:rsid w:val="0033295B"/>
    <w:rsid w:val="00335626"/>
    <w:rsid w:val="00340ACF"/>
    <w:rsid w:val="00343864"/>
    <w:rsid w:val="0034723B"/>
    <w:rsid w:val="003513D0"/>
    <w:rsid w:val="0035626A"/>
    <w:rsid w:val="00363F05"/>
    <w:rsid w:val="00364899"/>
    <w:rsid w:val="00367388"/>
    <w:rsid w:val="0037082B"/>
    <w:rsid w:val="00371CF6"/>
    <w:rsid w:val="0037466C"/>
    <w:rsid w:val="0037677E"/>
    <w:rsid w:val="0038568C"/>
    <w:rsid w:val="00393E72"/>
    <w:rsid w:val="00394D91"/>
    <w:rsid w:val="00397EC7"/>
    <w:rsid w:val="003A1B2D"/>
    <w:rsid w:val="003B1E72"/>
    <w:rsid w:val="003C0BE7"/>
    <w:rsid w:val="003C3D63"/>
    <w:rsid w:val="003D3657"/>
    <w:rsid w:val="003E34FA"/>
    <w:rsid w:val="003F1330"/>
    <w:rsid w:val="003F1844"/>
    <w:rsid w:val="003F32F6"/>
    <w:rsid w:val="003F4E6B"/>
    <w:rsid w:val="0040264A"/>
    <w:rsid w:val="00407349"/>
    <w:rsid w:val="0041060B"/>
    <w:rsid w:val="00410927"/>
    <w:rsid w:val="00411B70"/>
    <w:rsid w:val="00413041"/>
    <w:rsid w:val="004201AA"/>
    <w:rsid w:val="00421337"/>
    <w:rsid w:val="00424723"/>
    <w:rsid w:val="0042551A"/>
    <w:rsid w:val="00432FA3"/>
    <w:rsid w:val="004336C1"/>
    <w:rsid w:val="00434FDF"/>
    <w:rsid w:val="00436A43"/>
    <w:rsid w:val="00443C29"/>
    <w:rsid w:val="00445C42"/>
    <w:rsid w:val="0044648F"/>
    <w:rsid w:val="00446B69"/>
    <w:rsid w:val="00450F88"/>
    <w:rsid w:val="004517C9"/>
    <w:rsid w:val="004542A2"/>
    <w:rsid w:val="00454AD8"/>
    <w:rsid w:val="00455802"/>
    <w:rsid w:val="0046743B"/>
    <w:rsid w:val="00472342"/>
    <w:rsid w:val="004734E7"/>
    <w:rsid w:val="004737FF"/>
    <w:rsid w:val="00476CCE"/>
    <w:rsid w:val="0047761B"/>
    <w:rsid w:val="00483F0C"/>
    <w:rsid w:val="004963C4"/>
    <w:rsid w:val="00497795"/>
    <w:rsid w:val="004A7A94"/>
    <w:rsid w:val="004B304F"/>
    <w:rsid w:val="004C039F"/>
    <w:rsid w:val="004C7F05"/>
    <w:rsid w:val="004D3DE5"/>
    <w:rsid w:val="004D65DE"/>
    <w:rsid w:val="004E0881"/>
    <w:rsid w:val="004E328D"/>
    <w:rsid w:val="00502298"/>
    <w:rsid w:val="00503E6C"/>
    <w:rsid w:val="00513623"/>
    <w:rsid w:val="0051398F"/>
    <w:rsid w:val="0051564A"/>
    <w:rsid w:val="0051658A"/>
    <w:rsid w:val="00520A93"/>
    <w:rsid w:val="00524A63"/>
    <w:rsid w:val="005262EF"/>
    <w:rsid w:val="00526F33"/>
    <w:rsid w:val="00526F61"/>
    <w:rsid w:val="005354F7"/>
    <w:rsid w:val="00541786"/>
    <w:rsid w:val="00542544"/>
    <w:rsid w:val="0054351B"/>
    <w:rsid w:val="00546610"/>
    <w:rsid w:val="00555038"/>
    <w:rsid w:val="0056656D"/>
    <w:rsid w:val="00566C4E"/>
    <w:rsid w:val="00567113"/>
    <w:rsid w:val="00574816"/>
    <w:rsid w:val="005778C7"/>
    <w:rsid w:val="00580900"/>
    <w:rsid w:val="00585AB4"/>
    <w:rsid w:val="00586F83"/>
    <w:rsid w:val="0059160D"/>
    <w:rsid w:val="005918C1"/>
    <w:rsid w:val="00593AB8"/>
    <w:rsid w:val="00593F04"/>
    <w:rsid w:val="005A3324"/>
    <w:rsid w:val="005A4DDE"/>
    <w:rsid w:val="005A685F"/>
    <w:rsid w:val="005A7D77"/>
    <w:rsid w:val="005B0FB9"/>
    <w:rsid w:val="005B1D10"/>
    <w:rsid w:val="005B311F"/>
    <w:rsid w:val="005B70C8"/>
    <w:rsid w:val="005B7F2E"/>
    <w:rsid w:val="005D0ABD"/>
    <w:rsid w:val="005D0D60"/>
    <w:rsid w:val="005D3E39"/>
    <w:rsid w:val="005D5E90"/>
    <w:rsid w:val="005D784B"/>
    <w:rsid w:val="005E09F7"/>
    <w:rsid w:val="005E36EB"/>
    <w:rsid w:val="005E5271"/>
    <w:rsid w:val="005E7346"/>
    <w:rsid w:val="005F3A6B"/>
    <w:rsid w:val="005F6B5E"/>
    <w:rsid w:val="00602FAE"/>
    <w:rsid w:val="0060646E"/>
    <w:rsid w:val="0060783A"/>
    <w:rsid w:val="006144F9"/>
    <w:rsid w:val="00615BFD"/>
    <w:rsid w:val="00616210"/>
    <w:rsid w:val="006218ED"/>
    <w:rsid w:val="00622599"/>
    <w:rsid w:val="006238FC"/>
    <w:rsid w:val="006251FE"/>
    <w:rsid w:val="00631689"/>
    <w:rsid w:val="00640246"/>
    <w:rsid w:val="006533F1"/>
    <w:rsid w:val="006641F1"/>
    <w:rsid w:val="00670D45"/>
    <w:rsid w:val="00671A54"/>
    <w:rsid w:val="00671C84"/>
    <w:rsid w:val="006725BB"/>
    <w:rsid w:val="00674770"/>
    <w:rsid w:val="00684333"/>
    <w:rsid w:val="0069026C"/>
    <w:rsid w:val="00692AFF"/>
    <w:rsid w:val="0069483F"/>
    <w:rsid w:val="00696071"/>
    <w:rsid w:val="006A1D29"/>
    <w:rsid w:val="006A2450"/>
    <w:rsid w:val="006A36EF"/>
    <w:rsid w:val="006A394D"/>
    <w:rsid w:val="006A3C80"/>
    <w:rsid w:val="006A4E3A"/>
    <w:rsid w:val="006B4037"/>
    <w:rsid w:val="006B40F9"/>
    <w:rsid w:val="006D006B"/>
    <w:rsid w:val="006D1441"/>
    <w:rsid w:val="006D7BB1"/>
    <w:rsid w:val="006E0051"/>
    <w:rsid w:val="006E2585"/>
    <w:rsid w:val="006E2C54"/>
    <w:rsid w:val="006E3700"/>
    <w:rsid w:val="006E7FA9"/>
    <w:rsid w:val="006F182D"/>
    <w:rsid w:val="006F1CFB"/>
    <w:rsid w:val="006F1F18"/>
    <w:rsid w:val="006F25E1"/>
    <w:rsid w:val="006F3767"/>
    <w:rsid w:val="0070234F"/>
    <w:rsid w:val="0070278F"/>
    <w:rsid w:val="007027E4"/>
    <w:rsid w:val="0070765A"/>
    <w:rsid w:val="00713FAF"/>
    <w:rsid w:val="00716071"/>
    <w:rsid w:val="00716DED"/>
    <w:rsid w:val="00725105"/>
    <w:rsid w:val="007276CD"/>
    <w:rsid w:val="00733113"/>
    <w:rsid w:val="00735E52"/>
    <w:rsid w:val="00737AAF"/>
    <w:rsid w:val="0074202E"/>
    <w:rsid w:val="007436A8"/>
    <w:rsid w:val="00753A16"/>
    <w:rsid w:val="00764726"/>
    <w:rsid w:val="0077059D"/>
    <w:rsid w:val="00771C01"/>
    <w:rsid w:val="00774D56"/>
    <w:rsid w:val="00782A9F"/>
    <w:rsid w:val="0078493F"/>
    <w:rsid w:val="00786DA8"/>
    <w:rsid w:val="0078795C"/>
    <w:rsid w:val="007916FE"/>
    <w:rsid w:val="00795EB3"/>
    <w:rsid w:val="0079721C"/>
    <w:rsid w:val="007978C0"/>
    <w:rsid w:val="007A6117"/>
    <w:rsid w:val="007D1D78"/>
    <w:rsid w:val="007D2C99"/>
    <w:rsid w:val="007D5255"/>
    <w:rsid w:val="007D6BC7"/>
    <w:rsid w:val="007D71E0"/>
    <w:rsid w:val="007E6189"/>
    <w:rsid w:val="007E69E1"/>
    <w:rsid w:val="007F0507"/>
    <w:rsid w:val="00800EEF"/>
    <w:rsid w:val="008012ED"/>
    <w:rsid w:val="0080160F"/>
    <w:rsid w:val="00803BC3"/>
    <w:rsid w:val="008167C2"/>
    <w:rsid w:val="00820388"/>
    <w:rsid w:val="00832E58"/>
    <w:rsid w:val="00833AE5"/>
    <w:rsid w:val="00842187"/>
    <w:rsid w:val="00843B39"/>
    <w:rsid w:val="00845630"/>
    <w:rsid w:val="008541F6"/>
    <w:rsid w:val="008559E4"/>
    <w:rsid w:val="008569DF"/>
    <w:rsid w:val="00857F5F"/>
    <w:rsid w:val="00860751"/>
    <w:rsid w:val="0087028B"/>
    <w:rsid w:val="00871022"/>
    <w:rsid w:val="0087414B"/>
    <w:rsid w:val="00881B25"/>
    <w:rsid w:val="00883475"/>
    <w:rsid w:val="00884D53"/>
    <w:rsid w:val="008954CD"/>
    <w:rsid w:val="008A1F1E"/>
    <w:rsid w:val="008A45D8"/>
    <w:rsid w:val="008A630D"/>
    <w:rsid w:val="008A6DAF"/>
    <w:rsid w:val="008B032F"/>
    <w:rsid w:val="008B14DB"/>
    <w:rsid w:val="008B2843"/>
    <w:rsid w:val="008B4BB9"/>
    <w:rsid w:val="008B5CCC"/>
    <w:rsid w:val="008B7D1B"/>
    <w:rsid w:val="008C031F"/>
    <w:rsid w:val="008C3969"/>
    <w:rsid w:val="008C544E"/>
    <w:rsid w:val="008C631D"/>
    <w:rsid w:val="008C6A60"/>
    <w:rsid w:val="008D25B9"/>
    <w:rsid w:val="008D429D"/>
    <w:rsid w:val="008E1487"/>
    <w:rsid w:val="008E4A6B"/>
    <w:rsid w:val="008E59B7"/>
    <w:rsid w:val="008F24DE"/>
    <w:rsid w:val="008F2D50"/>
    <w:rsid w:val="0090002D"/>
    <w:rsid w:val="00900926"/>
    <w:rsid w:val="009040CA"/>
    <w:rsid w:val="0090554D"/>
    <w:rsid w:val="00905831"/>
    <w:rsid w:val="00907A7A"/>
    <w:rsid w:val="009136C9"/>
    <w:rsid w:val="009163C3"/>
    <w:rsid w:val="009210EB"/>
    <w:rsid w:val="00921507"/>
    <w:rsid w:val="0092547E"/>
    <w:rsid w:val="009320B5"/>
    <w:rsid w:val="009345F2"/>
    <w:rsid w:val="009346DA"/>
    <w:rsid w:val="009362B9"/>
    <w:rsid w:val="0093647C"/>
    <w:rsid w:val="00936798"/>
    <w:rsid w:val="00942160"/>
    <w:rsid w:val="00942B10"/>
    <w:rsid w:val="0094567E"/>
    <w:rsid w:val="00946368"/>
    <w:rsid w:val="00947195"/>
    <w:rsid w:val="00947238"/>
    <w:rsid w:val="0094764B"/>
    <w:rsid w:val="00952376"/>
    <w:rsid w:val="009534DA"/>
    <w:rsid w:val="009536E8"/>
    <w:rsid w:val="0095428C"/>
    <w:rsid w:val="00956059"/>
    <w:rsid w:val="0096288A"/>
    <w:rsid w:val="009677E0"/>
    <w:rsid w:val="009736BA"/>
    <w:rsid w:val="0097506A"/>
    <w:rsid w:val="00980585"/>
    <w:rsid w:val="00981D9C"/>
    <w:rsid w:val="009842D8"/>
    <w:rsid w:val="00992AA3"/>
    <w:rsid w:val="00993B43"/>
    <w:rsid w:val="009A031A"/>
    <w:rsid w:val="009A2DE3"/>
    <w:rsid w:val="009A7E29"/>
    <w:rsid w:val="009B0BC0"/>
    <w:rsid w:val="009B2CA6"/>
    <w:rsid w:val="009C4041"/>
    <w:rsid w:val="009C437E"/>
    <w:rsid w:val="009C600D"/>
    <w:rsid w:val="009C7331"/>
    <w:rsid w:val="009D19E3"/>
    <w:rsid w:val="009D607A"/>
    <w:rsid w:val="009D7C75"/>
    <w:rsid w:val="009E2BC9"/>
    <w:rsid w:val="009E2ECB"/>
    <w:rsid w:val="009E49D1"/>
    <w:rsid w:val="009E6F83"/>
    <w:rsid w:val="009E7259"/>
    <w:rsid w:val="009F216D"/>
    <w:rsid w:val="009F4394"/>
    <w:rsid w:val="00A00DF4"/>
    <w:rsid w:val="00A03AF0"/>
    <w:rsid w:val="00A1485C"/>
    <w:rsid w:val="00A170D8"/>
    <w:rsid w:val="00A236D4"/>
    <w:rsid w:val="00A23F21"/>
    <w:rsid w:val="00A247F5"/>
    <w:rsid w:val="00A25AAA"/>
    <w:rsid w:val="00A26C89"/>
    <w:rsid w:val="00A27F43"/>
    <w:rsid w:val="00A42323"/>
    <w:rsid w:val="00A42743"/>
    <w:rsid w:val="00A44D6B"/>
    <w:rsid w:val="00A4613C"/>
    <w:rsid w:val="00A53C7C"/>
    <w:rsid w:val="00A554C6"/>
    <w:rsid w:val="00A5730C"/>
    <w:rsid w:val="00A634B9"/>
    <w:rsid w:val="00A648DA"/>
    <w:rsid w:val="00A70268"/>
    <w:rsid w:val="00A81448"/>
    <w:rsid w:val="00A85285"/>
    <w:rsid w:val="00A8646E"/>
    <w:rsid w:val="00A87EEA"/>
    <w:rsid w:val="00AA57C5"/>
    <w:rsid w:val="00AB61FE"/>
    <w:rsid w:val="00AB6CCD"/>
    <w:rsid w:val="00AC4989"/>
    <w:rsid w:val="00AC589C"/>
    <w:rsid w:val="00AC66C6"/>
    <w:rsid w:val="00AC7DE9"/>
    <w:rsid w:val="00AC7FD2"/>
    <w:rsid w:val="00AD1FD6"/>
    <w:rsid w:val="00AD6B55"/>
    <w:rsid w:val="00AD6D0A"/>
    <w:rsid w:val="00AD7F3F"/>
    <w:rsid w:val="00AF2D78"/>
    <w:rsid w:val="00AF59A1"/>
    <w:rsid w:val="00B00016"/>
    <w:rsid w:val="00B00CA4"/>
    <w:rsid w:val="00B1178A"/>
    <w:rsid w:val="00B13119"/>
    <w:rsid w:val="00B136A3"/>
    <w:rsid w:val="00B17ECB"/>
    <w:rsid w:val="00B218D6"/>
    <w:rsid w:val="00B228A0"/>
    <w:rsid w:val="00B25CE5"/>
    <w:rsid w:val="00B27046"/>
    <w:rsid w:val="00B3397B"/>
    <w:rsid w:val="00B340FD"/>
    <w:rsid w:val="00B36C28"/>
    <w:rsid w:val="00B41FDC"/>
    <w:rsid w:val="00B45E20"/>
    <w:rsid w:val="00B47113"/>
    <w:rsid w:val="00B47B51"/>
    <w:rsid w:val="00B516E1"/>
    <w:rsid w:val="00B526A6"/>
    <w:rsid w:val="00B54C20"/>
    <w:rsid w:val="00B55D68"/>
    <w:rsid w:val="00B636F7"/>
    <w:rsid w:val="00B70AD5"/>
    <w:rsid w:val="00B80011"/>
    <w:rsid w:val="00B81DED"/>
    <w:rsid w:val="00B87FEC"/>
    <w:rsid w:val="00B90DDD"/>
    <w:rsid w:val="00BA7873"/>
    <w:rsid w:val="00BB2054"/>
    <w:rsid w:val="00BB4A65"/>
    <w:rsid w:val="00BB6E27"/>
    <w:rsid w:val="00BD1332"/>
    <w:rsid w:val="00BD4F7D"/>
    <w:rsid w:val="00BD7210"/>
    <w:rsid w:val="00BF2A01"/>
    <w:rsid w:val="00BF2CE3"/>
    <w:rsid w:val="00BF6585"/>
    <w:rsid w:val="00BF7073"/>
    <w:rsid w:val="00BF726E"/>
    <w:rsid w:val="00BF7B63"/>
    <w:rsid w:val="00C007A4"/>
    <w:rsid w:val="00C00E54"/>
    <w:rsid w:val="00C0369A"/>
    <w:rsid w:val="00C04A4B"/>
    <w:rsid w:val="00C04AD2"/>
    <w:rsid w:val="00C04D76"/>
    <w:rsid w:val="00C063B5"/>
    <w:rsid w:val="00C07C67"/>
    <w:rsid w:val="00C146F9"/>
    <w:rsid w:val="00C1479F"/>
    <w:rsid w:val="00C20224"/>
    <w:rsid w:val="00C214B9"/>
    <w:rsid w:val="00C25B3B"/>
    <w:rsid w:val="00C303E2"/>
    <w:rsid w:val="00C31658"/>
    <w:rsid w:val="00C36833"/>
    <w:rsid w:val="00C40BF6"/>
    <w:rsid w:val="00C42AAE"/>
    <w:rsid w:val="00C42B19"/>
    <w:rsid w:val="00C43319"/>
    <w:rsid w:val="00C64153"/>
    <w:rsid w:val="00C64993"/>
    <w:rsid w:val="00C6638E"/>
    <w:rsid w:val="00C6669C"/>
    <w:rsid w:val="00C717B9"/>
    <w:rsid w:val="00C726E6"/>
    <w:rsid w:val="00C828F3"/>
    <w:rsid w:val="00C8461D"/>
    <w:rsid w:val="00C8593A"/>
    <w:rsid w:val="00C85D96"/>
    <w:rsid w:val="00C86961"/>
    <w:rsid w:val="00C8697E"/>
    <w:rsid w:val="00C87091"/>
    <w:rsid w:val="00C969F2"/>
    <w:rsid w:val="00C96B89"/>
    <w:rsid w:val="00C974A1"/>
    <w:rsid w:val="00CA1524"/>
    <w:rsid w:val="00CA1559"/>
    <w:rsid w:val="00CA7430"/>
    <w:rsid w:val="00CB0C0B"/>
    <w:rsid w:val="00CC1C0F"/>
    <w:rsid w:val="00CC5DCE"/>
    <w:rsid w:val="00CC714B"/>
    <w:rsid w:val="00CD0517"/>
    <w:rsid w:val="00CD32BE"/>
    <w:rsid w:val="00CE1279"/>
    <w:rsid w:val="00CE37A5"/>
    <w:rsid w:val="00CF4795"/>
    <w:rsid w:val="00CF756D"/>
    <w:rsid w:val="00D01F58"/>
    <w:rsid w:val="00D02525"/>
    <w:rsid w:val="00D05CAF"/>
    <w:rsid w:val="00D062B1"/>
    <w:rsid w:val="00D10831"/>
    <w:rsid w:val="00D11D87"/>
    <w:rsid w:val="00D25837"/>
    <w:rsid w:val="00D265E6"/>
    <w:rsid w:val="00D27B83"/>
    <w:rsid w:val="00D419D8"/>
    <w:rsid w:val="00D505AE"/>
    <w:rsid w:val="00D612FD"/>
    <w:rsid w:val="00D6716A"/>
    <w:rsid w:val="00D746C9"/>
    <w:rsid w:val="00D7473E"/>
    <w:rsid w:val="00D755F8"/>
    <w:rsid w:val="00D84D95"/>
    <w:rsid w:val="00D86B4E"/>
    <w:rsid w:val="00D900BD"/>
    <w:rsid w:val="00D90702"/>
    <w:rsid w:val="00D973F0"/>
    <w:rsid w:val="00DA7A9B"/>
    <w:rsid w:val="00DB0CF3"/>
    <w:rsid w:val="00DB23E3"/>
    <w:rsid w:val="00DB2533"/>
    <w:rsid w:val="00DB573A"/>
    <w:rsid w:val="00DB5EAF"/>
    <w:rsid w:val="00DB67C3"/>
    <w:rsid w:val="00DC3555"/>
    <w:rsid w:val="00DC6EB5"/>
    <w:rsid w:val="00DC7711"/>
    <w:rsid w:val="00DD2CE8"/>
    <w:rsid w:val="00DD30F7"/>
    <w:rsid w:val="00DE038B"/>
    <w:rsid w:val="00DE2D29"/>
    <w:rsid w:val="00DE362F"/>
    <w:rsid w:val="00DE45CD"/>
    <w:rsid w:val="00DE525B"/>
    <w:rsid w:val="00DE5E89"/>
    <w:rsid w:val="00DE6DCA"/>
    <w:rsid w:val="00DE7957"/>
    <w:rsid w:val="00DF0883"/>
    <w:rsid w:val="00DF3C88"/>
    <w:rsid w:val="00DF598F"/>
    <w:rsid w:val="00E02731"/>
    <w:rsid w:val="00E04C34"/>
    <w:rsid w:val="00E06358"/>
    <w:rsid w:val="00E06AF3"/>
    <w:rsid w:val="00E0794E"/>
    <w:rsid w:val="00E16F1E"/>
    <w:rsid w:val="00E17EAB"/>
    <w:rsid w:val="00E24D09"/>
    <w:rsid w:val="00E30F60"/>
    <w:rsid w:val="00E320AB"/>
    <w:rsid w:val="00E3623C"/>
    <w:rsid w:val="00E403C0"/>
    <w:rsid w:val="00E465ED"/>
    <w:rsid w:val="00E52221"/>
    <w:rsid w:val="00E55772"/>
    <w:rsid w:val="00E55CAD"/>
    <w:rsid w:val="00E645C8"/>
    <w:rsid w:val="00E750F2"/>
    <w:rsid w:val="00E80F30"/>
    <w:rsid w:val="00E835A4"/>
    <w:rsid w:val="00E863B3"/>
    <w:rsid w:val="00E95A7C"/>
    <w:rsid w:val="00EA1C81"/>
    <w:rsid w:val="00EA441A"/>
    <w:rsid w:val="00EB5544"/>
    <w:rsid w:val="00EC07E8"/>
    <w:rsid w:val="00EC1B98"/>
    <w:rsid w:val="00ED5630"/>
    <w:rsid w:val="00ED6C03"/>
    <w:rsid w:val="00ED77FB"/>
    <w:rsid w:val="00ED7EA0"/>
    <w:rsid w:val="00EE1432"/>
    <w:rsid w:val="00EE177D"/>
    <w:rsid w:val="00EE1F66"/>
    <w:rsid w:val="00EE3DD9"/>
    <w:rsid w:val="00EE41E4"/>
    <w:rsid w:val="00EF0B84"/>
    <w:rsid w:val="00EF0ED9"/>
    <w:rsid w:val="00EF1A35"/>
    <w:rsid w:val="00EF2174"/>
    <w:rsid w:val="00EF2D1A"/>
    <w:rsid w:val="00EF3FAE"/>
    <w:rsid w:val="00EF6731"/>
    <w:rsid w:val="00F04CCB"/>
    <w:rsid w:val="00F163EE"/>
    <w:rsid w:val="00F30D36"/>
    <w:rsid w:val="00F34834"/>
    <w:rsid w:val="00F34EBE"/>
    <w:rsid w:val="00F36C80"/>
    <w:rsid w:val="00F51FA1"/>
    <w:rsid w:val="00F53F29"/>
    <w:rsid w:val="00F5417F"/>
    <w:rsid w:val="00F6448E"/>
    <w:rsid w:val="00F70728"/>
    <w:rsid w:val="00F758CD"/>
    <w:rsid w:val="00F77522"/>
    <w:rsid w:val="00F84D99"/>
    <w:rsid w:val="00F864AC"/>
    <w:rsid w:val="00F901BD"/>
    <w:rsid w:val="00F9359D"/>
    <w:rsid w:val="00F9491E"/>
    <w:rsid w:val="00FA39C1"/>
    <w:rsid w:val="00FA5180"/>
    <w:rsid w:val="00FA5756"/>
    <w:rsid w:val="00FA6FD0"/>
    <w:rsid w:val="00FB1232"/>
    <w:rsid w:val="00FB12F5"/>
    <w:rsid w:val="00FB40F3"/>
    <w:rsid w:val="00FC77C1"/>
    <w:rsid w:val="00FD0920"/>
    <w:rsid w:val="00FD1AAD"/>
    <w:rsid w:val="00FD52F6"/>
    <w:rsid w:val="00FD6164"/>
    <w:rsid w:val="00FD67CA"/>
    <w:rsid w:val="00FD70CD"/>
    <w:rsid w:val="00FE3243"/>
    <w:rsid w:val="00FE43B1"/>
    <w:rsid w:val="00FF2C34"/>
    <w:rsid w:val="00FF5E45"/>
    <w:rsid w:val="00FF727B"/>
    <w:rsid w:val="00FF74EF"/>
    <w:rsid w:val="02577BE0"/>
    <w:rsid w:val="027BD2FE"/>
    <w:rsid w:val="04524679"/>
    <w:rsid w:val="0D247E21"/>
    <w:rsid w:val="0FFF2E87"/>
    <w:rsid w:val="10524930"/>
    <w:rsid w:val="10E4B4FD"/>
    <w:rsid w:val="16A99F2E"/>
    <w:rsid w:val="192E9E20"/>
    <w:rsid w:val="1E2A74D2"/>
    <w:rsid w:val="200A5B95"/>
    <w:rsid w:val="2080708F"/>
    <w:rsid w:val="214CDD43"/>
    <w:rsid w:val="2617B58A"/>
    <w:rsid w:val="281A4BD2"/>
    <w:rsid w:val="28C3C513"/>
    <w:rsid w:val="2CB352A1"/>
    <w:rsid w:val="2FEEF2F9"/>
    <w:rsid w:val="35BB3638"/>
    <w:rsid w:val="364778D1"/>
    <w:rsid w:val="372B32C8"/>
    <w:rsid w:val="475BC717"/>
    <w:rsid w:val="47CE92A8"/>
    <w:rsid w:val="4AF5A3E9"/>
    <w:rsid w:val="52BA2796"/>
    <w:rsid w:val="5903A43C"/>
    <w:rsid w:val="5D21DEB2"/>
    <w:rsid w:val="5D5BF8A0"/>
    <w:rsid w:val="5F29257E"/>
    <w:rsid w:val="631EC71E"/>
    <w:rsid w:val="67207C14"/>
    <w:rsid w:val="6EA67E73"/>
    <w:rsid w:val="74CBC12D"/>
    <w:rsid w:val="76A7885C"/>
    <w:rsid w:val="76F55857"/>
    <w:rsid w:val="7847805F"/>
    <w:rsid w:val="7B8A3012"/>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3B4C7"/>
  <w15:chartTrackingRefBased/>
  <w15:docId w15:val="{2E066263-FE1D-460B-B162-3FDF8369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ar"/>
    <w:uiPriority w:val="9"/>
    <w:qFormat/>
    <w:rsid w:val="00FD6164"/>
    <w:pPr>
      <w:numPr>
        <w:numId w:val="1"/>
      </w:numPr>
      <w:shd w:val="clear" w:color="auto" w:fill="3366CC"/>
      <w:ind w:left="567" w:hanging="567"/>
      <w:jc w:val="center"/>
      <w:outlineLvl w:val="0"/>
    </w:pPr>
    <w:rPr>
      <w:rFonts w:ascii="Arial Narrow" w:hAnsi="Arial Narrow"/>
      <w:b/>
      <w:color w:val="FFFFFF" w:themeColor="background1"/>
    </w:rPr>
  </w:style>
  <w:style w:type="paragraph" w:styleId="Ttulo2">
    <w:name w:val="heading 2"/>
    <w:basedOn w:val="Ttulo"/>
    <w:next w:val="Normal"/>
    <w:link w:val="Ttulo2Car"/>
    <w:uiPriority w:val="9"/>
    <w:unhideWhenUsed/>
    <w:qFormat/>
    <w:rsid w:val="00A25AAA"/>
    <w:pPr>
      <w:outlineLvl w:val="1"/>
    </w:pPr>
  </w:style>
  <w:style w:type="paragraph" w:styleId="Ttulo3">
    <w:name w:val="heading 3"/>
    <w:basedOn w:val="Normal"/>
    <w:next w:val="Normal"/>
    <w:link w:val="Ttulo3Car"/>
    <w:autoRedefine/>
    <w:uiPriority w:val="9"/>
    <w:semiHidden/>
    <w:unhideWhenUsed/>
    <w:qFormat/>
    <w:rsid w:val="007436A8"/>
    <w:pPr>
      <w:keepNext/>
      <w:keepLines/>
      <w:spacing w:before="40"/>
      <w:outlineLvl w:val="2"/>
    </w:pPr>
    <w:rPr>
      <w:rFonts w:asciiTheme="majorHAnsi" w:eastAsiaTheme="majorEastAsia" w:hAnsiTheme="majorHAnsi" w:cstheme="majorBidi"/>
      <w:i/>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6164"/>
    <w:rPr>
      <w:rFonts w:ascii="Arial Narrow" w:hAnsi="Arial Narrow"/>
      <w:b/>
      <w:color w:val="FFFFFF" w:themeColor="background1"/>
      <w:shd w:val="clear" w:color="auto" w:fill="3366CC"/>
    </w:rPr>
  </w:style>
  <w:style w:type="character" w:customStyle="1" w:styleId="Ttulo3Car">
    <w:name w:val="Título 3 Car"/>
    <w:basedOn w:val="Fuentedeprrafopredeter"/>
    <w:link w:val="Ttulo3"/>
    <w:uiPriority w:val="9"/>
    <w:semiHidden/>
    <w:rsid w:val="007436A8"/>
    <w:rPr>
      <w:rFonts w:asciiTheme="majorHAnsi" w:eastAsiaTheme="majorEastAsia" w:hAnsiTheme="majorHAnsi" w:cstheme="majorBidi"/>
      <w:i/>
      <w:color w:val="000000" w:themeColor="text1"/>
    </w:rPr>
  </w:style>
  <w:style w:type="character" w:styleId="Hipervnculo">
    <w:name w:val="Hyperlink"/>
    <w:uiPriority w:val="99"/>
    <w:rsid w:val="005D5E90"/>
    <w:rPr>
      <w:rFonts w:cs="Times New Roman"/>
      <w:color w:val="0000FF"/>
      <w:u w:val="single"/>
    </w:rPr>
  </w:style>
  <w:style w:type="paragraph" w:customStyle="1" w:styleId="Textoindependiente31">
    <w:name w:val="Texto independiente 31"/>
    <w:basedOn w:val="Normal"/>
    <w:rsid w:val="005D5E90"/>
    <w:pPr>
      <w:widowControl w:val="0"/>
      <w:suppressAutoHyphens/>
      <w:overflowPunct w:val="0"/>
      <w:autoSpaceDE w:val="0"/>
      <w:spacing w:after="120"/>
      <w:jc w:val="both"/>
      <w:textAlignment w:val="baseline"/>
    </w:pPr>
    <w:rPr>
      <w:rFonts w:ascii="Arial" w:eastAsia="Times New Roman" w:hAnsi="Arial" w:cs="Times New Roman"/>
      <w:szCs w:val="20"/>
      <w:lang w:eastAsia="ar-SA"/>
    </w:rPr>
  </w:style>
  <w:style w:type="paragraph" w:styleId="TDC1">
    <w:name w:val="toc 1"/>
    <w:basedOn w:val="Normal"/>
    <w:next w:val="Normal"/>
    <w:autoRedefine/>
    <w:uiPriority w:val="39"/>
    <w:unhideWhenUsed/>
    <w:rsid w:val="000D571C"/>
    <w:pPr>
      <w:tabs>
        <w:tab w:val="left" w:pos="480"/>
        <w:tab w:val="right" w:leader="dot" w:pos="9962"/>
      </w:tabs>
      <w:spacing w:before="120" w:after="120"/>
    </w:pPr>
    <w:rPr>
      <w:b/>
      <w:bCs/>
      <w:caps/>
      <w:sz w:val="20"/>
      <w:szCs w:val="20"/>
    </w:rPr>
  </w:style>
  <w:style w:type="paragraph" w:styleId="Encabezado">
    <w:name w:val="header"/>
    <w:basedOn w:val="Normal"/>
    <w:link w:val="EncabezadoCar"/>
    <w:unhideWhenUsed/>
    <w:rsid w:val="005D5E90"/>
    <w:pPr>
      <w:tabs>
        <w:tab w:val="center" w:pos="4419"/>
        <w:tab w:val="right" w:pos="8838"/>
      </w:tabs>
    </w:pPr>
  </w:style>
  <w:style w:type="character" w:customStyle="1" w:styleId="EncabezadoCar">
    <w:name w:val="Encabezado Car"/>
    <w:basedOn w:val="Fuentedeprrafopredeter"/>
    <w:link w:val="Encabezado"/>
    <w:rsid w:val="005D5E90"/>
  </w:style>
  <w:style w:type="paragraph" w:styleId="Piedepgina">
    <w:name w:val="footer"/>
    <w:basedOn w:val="Normal"/>
    <w:link w:val="PiedepginaCar"/>
    <w:unhideWhenUsed/>
    <w:rsid w:val="005D5E90"/>
    <w:pPr>
      <w:tabs>
        <w:tab w:val="center" w:pos="4419"/>
        <w:tab w:val="right" w:pos="8838"/>
      </w:tabs>
    </w:pPr>
  </w:style>
  <w:style w:type="character" w:customStyle="1" w:styleId="PiedepginaCar">
    <w:name w:val="Pie de página Car"/>
    <w:basedOn w:val="Fuentedeprrafopredeter"/>
    <w:link w:val="Piedepgina"/>
    <w:rsid w:val="005D5E90"/>
  </w:style>
  <w:style w:type="paragraph" w:customStyle="1" w:styleId="ERI">
    <w:name w:val="ERI"/>
    <w:basedOn w:val="Ttulo1"/>
    <w:link w:val="ERICar"/>
    <w:qFormat/>
    <w:rsid w:val="00B70AD5"/>
    <w:pPr>
      <w:shd w:val="clear" w:color="auto" w:fill="008080"/>
      <w:suppressAutoHyphens/>
      <w:overflowPunct w:val="0"/>
      <w:autoSpaceDE w:val="0"/>
      <w:spacing w:after="60"/>
      <w:textAlignment w:val="baseline"/>
    </w:pPr>
    <w:rPr>
      <w:rFonts w:ascii="Calibri Light" w:eastAsia="Times New Roman" w:hAnsi="Calibri Light" w:cs="Arial"/>
      <w:bCs/>
      <w:color w:val="FFFFFF"/>
      <w:kern w:val="32"/>
      <w:sz w:val="22"/>
      <w:szCs w:val="22"/>
      <w:lang w:eastAsia="ar-SA"/>
    </w:rPr>
  </w:style>
  <w:style w:type="character" w:customStyle="1" w:styleId="ERICar">
    <w:name w:val="ERI Car"/>
    <w:link w:val="ERI"/>
    <w:rsid w:val="00B70AD5"/>
    <w:rPr>
      <w:rFonts w:ascii="Calibri Light" w:eastAsia="Times New Roman" w:hAnsi="Calibri Light" w:cs="Arial"/>
      <w:b/>
      <w:bCs/>
      <w:color w:val="FFFFFF"/>
      <w:kern w:val="32"/>
      <w:sz w:val="22"/>
      <w:szCs w:val="22"/>
      <w:shd w:val="clear" w:color="auto" w:fill="008080"/>
      <w:lang w:eastAsia="ar-SA"/>
    </w:rPr>
  </w:style>
  <w:style w:type="paragraph" w:customStyle="1" w:styleId="paragraph">
    <w:name w:val="paragraph"/>
    <w:basedOn w:val="Normal"/>
    <w:rsid w:val="00B70AD5"/>
    <w:pPr>
      <w:spacing w:before="100" w:beforeAutospacing="1" w:after="100" w:afterAutospacing="1"/>
    </w:pPr>
    <w:rPr>
      <w:rFonts w:ascii="Times New Roman" w:eastAsia="Times New Roman" w:hAnsi="Times New Roman" w:cs="Times New Roman"/>
      <w:lang w:eastAsia="es-ES_tradnl"/>
    </w:rPr>
  </w:style>
  <w:style w:type="character" w:customStyle="1" w:styleId="normaltextrun">
    <w:name w:val="normaltextrun"/>
    <w:basedOn w:val="Fuentedeprrafopredeter"/>
    <w:rsid w:val="00B70AD5"/>
  </w:style>
  <w:style w:type="character" w:customStyle="1" w:styleId="eop">
    <w:name w:val="eop"/>
    <w:basedOn w:val="Fuentedeprrafopredeter"/>
    <w:rsid w:val="00B70AD5"/>
  </w:style>
  <w:style w:type="paragraph" w:styleId="Textonotapie">
    <w:name w:val="footnote text"/>
    <w:basedOn w:val="Normal"/>
    <w:link w:val="TextonotapieCar"/>
    <w:semiHidden/>
    <w:rsid w:val="00B70AD5"/>
    <w:pPr>
      <w:suppressAutoHyphens/>
      <w:overflowPunct w:val="0"/>
      <w:autoSpaceDE w:val="0"/>
      <w:textAlignment w:val="baseline"/>
    </w:pPr>
    <w:rPr>
      <w:rFonts w:ascii="Times New Roman" w:eastAsia="Times New Roman" w:hAnsi="Times New Roman" w:cs="Times New Roman"/>
      <w:sz w:val="20"/>
      <w:szCs w:val="20"/>
      <w:lang w:eastAsia="ar-SA"/>
    </w:rPr>
  </w:style>
  <w:style w:type="character" w:customStyle="1" w:styleId="TextonotapieCar">
    <w:name w:val="Texto nota pie Car"/>
    <w:basedOn w:val="Fuentedeprrafopredeter"/>
    <w:link w:val="Textonotapie"/>
    <w:semiHidden/>
    <w:rsid w:val="00B70AD5"/>
    <w:rPr>
      <w:rFonts w:ascii="Times New Roman" w:eastAsia="Times New Roman" w:hAnsi="Times New Roman" w:cs="Times New Roman"/>
      <w:sz w:val="20"/>
      <w:szCs w:val="20"/>
      <w:lang w:eastAsia="ar-SA"/>
    </w:rPr>
  </w:style>
  <w:style w:type="character" w:styleId="Refdenotaalpie">
    <w:name w:val="footnote reference"/>
    <w:uiPriority w:val="99"/>
    <w:semiHidden/>
    <w:unhideWhenUsed/>
    <w:rsid w:val="00B70AD5"/>
    <w:rPr>
      <w:vertAlign w:val="superscript"/>
    </w:rPr>
  </w:style>
  <w:style w:type="paragraph" w:styleId="Textoindependiente">
    <w:name w:val="Body Text"/>
    <w:basedOn w:val="Normal"/>
    <w:link w:val="TextoindependienteCar"/>
    <w:rsid w:val="00B70AD5"/>
    <w:pPr>
      <w:suppressAutoHyphens/>
      <w:overflowPunct w:val="0"/>
      <w:autoSpaceDE w:val="0"/>
      <w:jc w:val="both"/>
      <w:textAlignment w:val="baseline"/>
    </w:pPr>
    <w:rPr>
      <w:rFonts w:ascii="Helvetica" w:eastAsia="Times New Roman" w:hAnsi="Helvetica" w:cs="Times New Roman"/>
      <w:color w:val="000000"/>
      <w:szCs w:val="20"/>
      <w:lang w:eastAsia="ar-SA"/>
    </w:rPr>
  </w:style>
  <w:style w:type="character" w:customStyle="1" w:styleId="TextoindependienteCar">
    <w:name w:val="Texto independiente Car"/>
    <w:basedOn w:val="Fuentedeprrafopredeter"/>
    <w:link w:val="Textoindependiente"/>
    <w:rsid w:val="00B70AD5"/>
    <w:rPr>
      <w:rFonts w:ascii="Helvetica" w:eastAsia="Times New Roman" w:hAnsi="Helvetica" w:cs="Times New Roman"/>
      <w:color w:val="000000"/>
      <w:szCs w:val="20"/>
      <w:lang w:eastAsia="ar-SA"/>
    </w:rPr>
  </w:style>
  <w:style w:type="paragraph" w:styleId="Ttulo">
    <w:name w:val="Title"/>
    <w:next w:val="Subttulo"/>
    <w:link w:val="TtuloCar"/>
    <w:qFormat/>
    <w:rsid w:val="00733113"/>
    <w:pPr>
      <w:shd w:val="clear" w:color="auto" w:fill="3366CC"/>
      <w:jc w:val="center"/>
    </w:pPr>
    <w:rPr>
      <w:rFonts w:ascii="Arial Narrow" w:hAnsi="Arial Narrow" w:cs="Arial"/>
      <w:b/>
      <w:color w:val="FFFFFF"/>
      <w:sz w:val="22"/>
      <w:szCs w:val="22"/>
    </w:rPr>
  </w:style>
  <w:style w:type="paragraph" w:styleId="Subttulo">
    <w:name w:val="Subtitle"/>
    <w:basedOn w:val="Normal"/>
    <w:next w:val="Normal"/>
    <w:link w:val="SubttuloCar"/>
    <w:uiPriority w:val="11"/>
    <w:qFormat/>
    <w:rsid w:val="00B70AD5"/>
    <w:pPr>
      <w:numPr>
        <w:ilvl w:val="1"/>
      </w:numPr>
      <w:suppressAutoHyphens/>
      <w:overflowPunct w:val="0"/>
      <w:autoSpaceDE w:val="0"/>
      <w:textAlignment w:val="baseline"/>
    </w:pPr>
    <w:rPr>
      <w:rFonts w:ascii="Cambria" w:eastAsia="Times New Roman" w:hAnsi="Cambria" w:cs="Times New Roman"/>
      <w:i/>
      <w:iCs/>
      <w:color w:val="4F81BD"/>
      <w:spacing w:val="15"/>
      <w:lang w:eastAsia="ar-SA"/>
    </w:rPr>
  </w:style>
  <w:style w:type="character" w:customStyle="1" w:styleId="SubttuloCar">
    <w:name w:val="Subtítulo Car"/>
    <w:basedOn w:val="Fuentedeprrafopredeter"/>
    <w:link w:val="Subttulo"/>
    <w:uiPriority w:val="11"/>
    <w:rsid w:val="00B70AD5"/>
    <w:rPr>
      <w:rFonts w:ascii="Cambria" w:eastAsia="Times New Roman" w:hAnsi="Cambria" w:cs="Times New Roman"/>
      <w:i/>
      <w:iCs/>
      <w:color w:val="4F81BD"/>
      <w:spacing w:val="15"/>
      <w:lang w:eastAsia="ar-SA"/>
    </w:rPr>
  </w:style>
  <w:style w:type="character" w:customStyle="1" w:styleId="TtuloCar">
    <w:name w:val="Título Car"/>
    <w:basedOn w:val="Fuentedeprrafopredeter"/>
    <w:link w:val="Ttulo"/>
    <w:rsid w:val="00733113"/>
    <w:rPr>
      <w:rFonts w:ascii="Arial Narrow" w:hAnsi="Arial Narrow" w:cs="Arial"/>
      <w:b/>
      <w:color w:val="FFFFFF"/>
      <w:sz w:val="22"/>
      <w:szCs w:val="22"/>
      <w:shd w:val="clear" w:color="auto" w:fill="3366CC"/>
    </w:rPr>
  </w:style>
  <w:style w:type="paragraph" w:customStyle="1" w:styleId="Textoindependiente21">
    <w:name w:val="Texto independiente 21"/>
    <w:basedOn w:val="Normal"/>
    <w:rsid w:val="00B70AD5"/>
    <w:pPr>
      <w:suppressAutoHyphens/>
      <w:overflowPunct w:val="0"/>
      <w:autoSpaceDE w:val="0"/>
      <w:textAlignment w:val="baseline"/>
    </w:pPr>
    <w:rPr>
      <w:rFonts w:ascii="Arial" w:eastAsia="Times New Roman" w:hAnsi="Arial" w:cs="Times New Roman"/>
      <w:szCs w:val="20"/>
      <w:lang w:eastAsia="ar-SA"/>
    </w:rPr>
  </w:style>
  <w:style w:type="paragraph" w:customStyle="1" w:styleId="Listavistosa-nfasis13">
    <w:name w:val="Lista vistosa - Énfasis 13"/>
    <w:basedOn w:val="Normal"/>
    <w:uiPriority w:val="99"/>
    <w:qFormat/>
    <w:rsid w:val="00B70AD5"/>
    <w:pPr>
      <w:ind w:left="708"/>
    </w:pPr>
    <w:rPr>
      <w:rFonts w:ascii="Times New Roman" w:eastAsia="Times New Roman" w:hAnsi="Times New Roman" w:cs="Times New Roman"/>
      <w:lang w:val="es-ES" w:eastAsia="es-ES"/>
    </w:rPr>
  </w:style>
  <w:style w:type="paragraph" w:styleId="Prrafodelista">
    <w:name w:val="List Paragraph"/>
    <w:basedOn w:val="Normal"/>
    <w:link w:val="PrrafodelistaCar"/>
    <w:uiPriority w:val="1"/>
    <w:qFormat/>
    <w:rsid w:val="00B70AD5"/>
    <w:pPr>
      <w:suppressAutoHyphens/>
      <w:overflowPunct w:val="0"/>
      <w:autoSpaceDE w:val="0"/>
      <w:ind w:left="720"/>
      <w:contextualSpacing/>
      <w:textAlignment w:val="baseline"/>
    </w:pPr>
    <w:rPr>
      <w:rFonts w:ascii="Times New Roman" w:eastAsia="Times New Roman" w:hAnsi="Times New Roman" w:cs="Times New Roman"/>
      <w:sz w:val="20"/>
      <w:szCs w:val="20"/>
      <w:lang w:eastAsia="ar-SA"/>
    </w:rPr>
  </w:style>
  <w:style w:type="character" w:customStyle="1" w:styleId="PrrafodelistaCar">
    <w:name w:val="Párrafo de lista Car"/>
    <w:link w:val="Prrafodelista"/>
    <w:uiPriority w:val="34"/>
    <w:rsid w:val="00B70AD5"/>
    <w:rPr>
      <w:rFonts w:ascii="Times New Roman" w:eastAsia="Times New Roman" w:hAnsi="Times New Roman" w:cs="Times New Roman"/>
      <w:sz w:val="20"/>
      <w:szCs w:val="20"/>
      <w:lang w:eastAsia="ar-SA"/>
    </w:rPr>
  </w:style>
  <w:style w:type="character" w:customStyle="1" w:styleId="TextodegloboCar">
    <w:name w:val="Texto de globo Car"/>
    <w:basedOn w:val="Fuentedeprrafopredeter"/>
    <w:link w:val="Textodeglobo"/>
    <w:uiPriority w:val="99"/>
    <w:semiHidden/>
    <w:rsid w:val="00B70AD5"/>
    <w:rPr>
      <w:rFonts w:ascii="Tahoma" w:eastAsia="Times New Roman" w:hAnsi="Tahoma" w:cs="Tahoma"/>
      <w:sz w:val="16"/>
      <w:szCs w:val="16"/>
      <w:lang w:eastAsia="ar-SA"/>
    </w:rPr>
  </w:style>
  <w:style w:type="paragraph" w:styleId="Textodeglobo">
    <w:name w:val="Balloon Text"/>
    <w:basedOn w:val="Normal"/>
    <w:link w:val="TextodegloboCar"/>
    <w:uiPriority w:val="99"/>
    <w:semiHidden/>
    <w:unhideWhenUsed/>
    <w:rsid w:val="00B70AD5"/>
    <w:pPr>
      <w:suppressAutoHyphens/>
      <w:overflowPunct w:val="0"/>
      <w:autoSpaceDE w:val="0"/>
      <w:textAlignment w:val="baseline"/>
    </w:pPr>
    <w:rPr>
      <w:rFonts w:ascii="Tahoma" w:eastAsia="Times New Roman" w:hAnsi="Tahoma" w:cs="Tahoma"/>
      <w:sz w:val="16"/>
      <w:szCs w:val="16"/>
      <w:lang w:eastAsia="ar-SA"/>
    </w:rPr>
  </w:style>
  <w:style w:type="paragraph" w:styleId="Textocomentario">
    <w:name w:val="annotation text"/>
    <w:basedOn w:val="Normal"/>
    <w:link w:val="TextocomentarioCar"/>
    <w:uiPriority w:val="99"/>
    <w:unhideWhenUsed/>
    <w:rsid w:val="00B70AD5"/>
    <w:pPr>
      <w:suppressAutoHyphens/>
      <w:overflowPunct w:val="0"/>
      <w:autoSpaceDE w:val="0"/>
      <w:textAlignment w:val="baseline"/>
    </w:pPr>
    <w:rPr>
      <w:rFonts w:ascii="Times New Roman" w:eastAsia="Times New Roman" w:hAnsi="Times New Roman" w:cs="Times New Roman"/>
      <w:lang w:eastAsia="ar-SA"/>
    </w:rPr>
  </w:style>
  <w:style w:type="character" w:customStyle="1" w:styleId="TextocomentarioCar">
    <w:name w:val="Texto comentario Car"/>
    <w:basedOn w:val="Fuentedeprrafopredeter"/>
    <w:link w:val="Textocomentario"/>
    <w:uiPriority w:val="99"/>
    <w:rsid w:val="00B70AD5"/>
    <w:rPr>
      <w:rFonts w:ascii="Times New Roman" w:eastAsia="Times New Roman" w:hAnsi="Times New Roman" w:cs="Times New Roman"/>
      <w:lang w:eastAsia="ar-SA"/>
    </w:rPr>
  </w:style>
  <w:style w:type="character" w:customStyle="1" w:styleId="AsuntodelcomentarioCar">
    <w:name w:val="Asunto del comentario Car"/>
    <w:basedOn w:val="TextocomentarioCar"/>
    <w:link w:val="Asuntodelcomentario"/>
    <w:uiPriority w:val="99"/>
    <w:semiHidden/>
    <w:rsid w:val="00B70AD5"/>
    <w:rPr>
      <w:rFonts w:ascii="Times New Roman" w:eastAsia="Times New Roman"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B70AD5"/>
    <w:rPr>
      <w:b/>
      <w:bCs/>
      <w:sz w:val="20"/>
      <w:szCs w:val="20"/>
    </w:rPr>
  </w:style>
  <w:style w:type="paragraph" w:customStyle="1" w:styleId="DefaultStyle">
    <w:name w:val="Default Style"/>
    <w:rsid w:val="00B70AD5"/>
    <w:pPr>
      <w:suppressAutoHyphens/>
      <w:spacing w:after="200" w:line="100" w:lineRule="atLeast"/>
      <w:textAlignment w:val="baseline"/>
    </w:pPr>
    <w:rPr>
      <w:rFonts w:ascii="Times New Roman" w:eastAsia="Times New Roman" w:hAnsi="Times New Roman" w:cs="Times New Roman"/>
      <w:color w:val="000000"/>
      <w:lang w:eastAsia="es-CO"/>
    </w:rPr>
  </w:style>
  <w:style w:type="paragraph" w:customStyle="1" w:styleId="WW-Default">
    <w:name w:val="WW-Default"/>
    <w:rsid w:val="00B70AD5"/>
    <w:pPr>
      <w:suppressAutoHyphens/>
      <w:overflowPunct w:val="0"/>
      <w:autoSpaceDE w:val="0"/>
      <w:textAlignment w:val="baseline"/>
    </w:pPr>
    <w:rPr>
      <w:rFonts w:ascii="Symbol" w:eastAsia="Arial" w:hAnsi="Symbol" w:cs="Times New Roman"/>
      <w:color w:val="000000"/>
      <w:szCs w:val="20"/>
      <w:lang w:val="es-ES" w:eastAsia="ar-SA"/>
    </w:rPr>
  </w:style>
  <w:style w:type="paragraph" w:customStyle="1" w:styleId="Default">
    <w:name w:val="Default"/>
    <w:rsid w:val="00B70AD5"/>
    <w:pPr>
      <w:autoSpaceDE w:val="0"/>
      <w:autoSpaceDN w:val="0"/>
      <w:adjustRightInd w:val="0"/>
    </w:pPr>
    <w:rPr>
      <w:rFonts w:ascii="Arial" w:eastAsia="Calibri" w:hAnsi="Arial" w:cs="Arial"/>
      <w:color w:val="000000"/>
    </w:rPr>
  </w:style>
  <w:style w:type="paragraph" w:styleId="NormalWeb">
    <w:name w:val="Normal (Web)"/>
    <w:basedOn w:val="Normal"/>
    <w:uiPriority w:val="99"/>
    <w:unhideWhenUsed/>
    <w:rsid w:val="00B70AD5"/>
    <w:pPr>
      <w:spacing w:before="100" w:beforeAutospacing="1" w:after="100" w:afterAutospacing="1"/>
    </w:pPr>
    <w:rPr>
      <w:rFonts w:ascii="Times New Roman" w:eastAsia="Times New Roman" w:hAnsi="Times New Roman" w:cs="Times New Roman"/>
      <w:lang w:eastAsia="es-CO"/>
    </w:rPr>
  </w:style>
  <w:style w:type="paragraph" w:styleId="Sinespaciado">
    <w:name w:val="No Spacing"/>
    <w:uiPriority w:val="1"/>
    <w:qFormat/>
    <w:rsid w:val="00B70AD5"/>
    <w:rPr>
      <w:rFonts w:ascii="Times New Roman" w:eastAsia="Times New Roman" w:hAnsi="Times New Roman" w:cs="Times New Roman"/>
      <w:sz w:val="20"/>
      <w:szCs w:val="20"/>
      <w:lang w:eastAsia="es-ES"/>
    </w:rPr>
  </w:style>
  <w:style w:type="paragraph" w:customStyle="1" w:styleId="Standard">
    <w:name w:val="Standard"/>
    <w:rsid w:val="00B70AD5"/>
    <w:pPr>
      <w:suppressAutoHyphens/>
      <w:autoSpaceDN w:val="0"/>
      <w:textAlignment w:val="baseline"/>
    </w:pPr>
    <w:rPr>
      <w:rFonts w:ascii="Times New Roman" w:eastAsia="Times New Roman" w:hAnsi="Times New Roman" w:cs="Times New Roman"/>
      <w:kern w:val="3"/>
      <w:lang w:val="es-ES" w:eastAsia="es-CO"/>
    </w:rPr>
  </w:style>
  <w:style w:type="character" w:styleId="CitaHTML">
    <w:name w:val="HTML Cite"/>
    <w:uiPriority w:val="99"/>
    <w:unhideWhenUsed/>
    <w:rsid w:val="00B70AD5"/>
    <w:rPr>
      <w:i/>
      <w:iCs/>
    </w:rPr>
  </w:style>
  <w:style w:type="paragraph" w:customStyle="1" w:styleId="TtulodeTDC">
    <w:name w:val="Título de TDC"/>
    <w:basedOn w:val="Ttulo1"/>
    <w:next w:val="Normal"/>
    <w:uiPriority w:val="39"/>
    <w:unhideWhenUsed/>
    <w:qFormat/>
    <w:rsid w:val="00B70AD5"/>
    <w:pPr>
      <w:spacing w:line="259" w:lineRule="auto"/>
      <w:outlineLvl w:val="9"/>
    </w:pPr>
    <w:rPr>
      <w:rFonts w:ascii="Calibri Light" w:eastAsia="Times New Roman" w:hAnsi="Calibri Light" w:cs="Times New Roman"/>
      <w:color w:val="2E74B5"/>
      <w:lang w:eastAsia="es-CO"/>
    </w:rPr>
  </w:style>
  <w:style w:type="character" w:customStyle="1" w:styleId="apple-converted-space">
    <w:name w:val="apple-converted-space"/>
    <w:rsid w:val="00B70AD5"/>
  </w:style>
  <w:style w:type="paragraph" w:styleId="Bibliografa">
    <w:name w:val="Bibliography"/>
    <w:basedOn w:val="Normal"/>
    <w:next w:val="Normal"/>
    <w:uiPriority w:val="37"/>
    <w:unhideWhenUsed/>
    <w:rsid w:val="00B70AD5"/>
    <w:pPr>
      <w:suppressAutoHyphens/>
      <w:overflowPunct w:val="0"/>
      <w:autoSpaceDE w:val="0"/>
      <w:textAlignment w:val="baseline"/>
    </w:pPr>
    <w:rPr>
      <w:rFonts w:ascii="Times New Roman" w:eastAsia="Times New Roman" w:hAnsi="Times New Roman" w:cs="Times New Roman"/>
      <w:sz w:val="20"/>
      <w:szCs w:val="20"/>
      <w:lang w:eastAsia="ar-SA"/>
    </w:rPr>
  </w:style>
  <w:style w:type="character" w:customStyle="1" w:styleId="Mencinsinresolver1">
    <w:name w:val="Mención sin resolver1"/>
    <w:uiPriority w:val="99"/>
    <w:semiHidden/>
    <w:unhideWhenUsed/>
    <w:rsid w:val="00B70AD5"/>
    <w:rPr>
      <w:color w:val="605E5C"/>
      <w:shd w:val="clear" w:color="auto" w:fill="E1DFDD"/>
    </w:rPr>
  </w:style>
  <w:style w:type="paragraph" w:styleId="TDC2">
    <w:name w:val="toc 2"/>
    <w:basedOn w:val="Normal"/>
    <w:next w:val="Normal"/>
    <w:autoRedefine/>
    <w:uiPriority w:val="39"/>
    <w:unhideWhenUsed/>
    <w:rsid w:val="006B4037"/>
    <w:pPr>
      <w:ind w:left="240"/>
    </w:pPr>
    <w:rPr>
      <w:smallCaps/>
      <w:sz w:val="20"/>
      <w:szCs w:val="20"/>
    </w:rPr>
  </w:style>
  <w:style w:type="paragraph" w:styleId="TDC3">
    <w:name w:val="toc 3"/>
    <w:basedOn w:val="Normal"/>
    <w:next w:val="Normal"/>
    <w:autoRedefine/>
    <w:uiPriority w:val="39"/>
    <w:unhideWhenUsed/>
    <w:rsid w:val="006B4037"/>
    <w:pPr>
      <w:ind w:left="480"/>
    </w:pPr>
    <w:rPr>
      <w:i/>
      <w:iCs/>
      <w:sz w:val="20"/>
      <w:szCs w:val="20"/>
    </w:rPr>
  </w:style>
  <w:style w:type="paragraph" w:styleId="TDC4">
    <w:name w:val="toc 4"/>
    <w:basedOn w:val="Normal"/>
    <w:next w:val="Normal"/>
    <w:autoRedefine/>
    <w:uiPriority w:val="39"/>
    <w:unhideWhenUsed/>
    <w:rsid w:val="006B4037"/>
    <w:pPr>
      <w:ind w:left="720"/>
    </w:pPr>
    <w:rPr>
      <w:sz w:val="18"/>
      <w:szCs w:val="18"/>
    </w:rPr>
  </w:style>
  <w:style w:type="paragraph" w:styleId="TDC5">
    <w:name w:val="toc 5"/>
    <w:basedOn w:val="Normal"/>
    <w:next w:val="Normal"/>
    <w:autoRedefine/>
    <w:uiPriority w:val="39"/>
    <w:unhideWhenUsed/>
    <w:rsid w:val="006B4037"/>
    <w:pPr>
      <w:ind w:left="960"/>
    </w:pPr>
    <w:rPr>
      <w:sz w:val="18"/>
      <w:szCs w:val="18"/>
    </w:rPr>
  </w:style>
  <w:style w:type="paragraph" w:styleId="TDC6">
    <w:name w:val="toc 6"/>
    <w:basedOn w:val="Normal"/>
    <w:next w:val="Normal"/>
    <w:autoRedefine/>
    <w:uiPriority w:val="39"/>
    <w:unhideWhenUsed/>
    <w:rsid w:val="006B4037"/>
    <w:pPr>
      <w:ind w:left="1200"/>
    </w:pPr>
    <w:rPr>
      <w:sz w:val="18"/>
      <w:szCs w:val="18"/>
    </w:rPr>
  </w:style>
  <w:style w:type="paragraph" w:styleId="TDC7">
    <w:name w:val="toc 7"/>
    <w:basedOn w:val="Normal"/>
    <w:next w:val="Normal"/>
    <w:autoRedefine/>
    <w:uiPriority w:val="39"/>
    <w:unhideWhenUsed/>
    <w:rsid w:val="006B4037"/>
    <w:pPr>
      <w:ind w:left="1440"/>
    </w:pPr>
    <w:rPr>
      <w:sz w:val="18"/>
      <w:szCs w:val="18"/>
    </w:rPr>
  </w:style>
  <w:style w:type="paragraph" w:styleId="TDC8">
    <w:name w:val="toc 8"/>
    <w:basedOn w:val="Normal"/>
    <w:next w:val="Normal"/>
    <w:autoRedefine/>
    <w:uiPriority w:val="39"/>
    <w:unhideWhenUsed/>
    <w:rsid w:val="006B4037"/>
    <w:pPr>
      <w:ind w:left="1680"/>
    </w:pPr>
    <w:rPr>
      <w:sz w:val="18"/>
      <w:szCs w:val="18"/>
    </w:rPr>
  </w:style>
  <w:style w:type="paragraph" w:styleId="TDC9">
    <w:name w:val="toc 9"/>
    <w:basedOn w:val="Normal"/>
    <w:next w:val="Normal"/>
    <w:autoRedefine/>
    <w:uiPriority w:val="39"/>
    <w:unhideWhenUsed/>
    <w:rsid w:val="006B4037"/>
    <w:pPr>
      <w:ind w:left="1920"/>
    </w:pPr>
    <w:rPr>
      <w:sz w:val="18"/>
      <w:szCs w:val="18"/>
    </w:rPr>
  </w:style>
  <w:style w:type="character" w:customStyle="1" w:styleId="Ttulo2Car">
    <w:name w:val="Título 2 Car"/>
    <w:basedOn w:val="Fuentedeprrafopredeter"/>
    <w:link w:val="Ttulo2"/>
    <w:uiPriority w:val="9"/>
    <w:rsid w:val="00A25AAA"/>
    <w:rPr>
      <w:rFonts w:ascii="Arial Narrow" w:hAnsi="Arial Narrow" w:cs="Arial"/>
      <w:b/>
      <w:color w:val="FFFFFF"/>
      <w:sz w:val="22"/>
      <w:szCs w:val="22"/>
      <w:shd w:val="clear" w:color="auto" w:fill="3366CC"/>
    </w:rPr>
  </w:style>
  <w:style w:type="character" w:styleId="Hipervnculovisitado">
    <w:name w:val="FollowedHyperlink"/>
    <w:basedOn w:val="Fuentedeprrafopredeter"/>
    <w:uiPriority w:val="99"/>
    <w:semiHidden/>
    <w:unhideWhenUsed/>
    <w:rsid w:val="001D32EC"/>
    <w:rPr>
      <w:color w:val="954F72" w:themeColor="followedHyperlink"/>
      <w:u w:val="single"/>
    </w:rPr>
  </w:style>
  <w:style w:type="table" w:customStyle="1" w:styleId="NormalTable0">
    <w:name w:val="Normal Table0"/>
    <w:uiPriority w:val="2"/>
    <w:semiHidden/>
    <w:unhideWhenUsed/>
    <w:qFormat/>
    <w:rsid w:val="005262E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5E45"/>
    <w:pPr>
      <w:widowControl w:val="0"/>
      <w:autoSpaceDE w:val="0"/>
      <w:autoSpaceDN w:val="0"/>
    </w:pPr>
    <w:rPr>
      <w:rFonts w:ascii="Arial" w:eastAsia="Arial" w:hAnsi="Arial" w:cs="Arial"/>
      <w:sz w:val="22"/>
      <w:szCs w:val="22"/>
      <w:lang w:val="es-ES"/>
    </w:rPr>
  </w:style>
  <w:style w:type="table" w:customStyle="1" w:styleId="TableNormal1">
    <w:name w:val="Table Normal1"/>
    <w:uiPriority w:val="2"/>
    <w:semiHidden/>
    <w:unhideWhenUsed/>
    <w:qFormat/>
    <w:rsid w:val="005B7F2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NormalTable1">
    <w:name w:val="Normal Table1"/>
    <w:uiPriority w:val="2"/>
    <w:semiHidden/>
    <w:unhideWhenUsed/>
    <w:qFormat/>
    <w:rsid w:val="00A85285"/>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styleId="Tablaconcuadrcula1clara-nfasis4">
    <w:name w:val="Grid Table 1 Light Accent 4"/>
    <w:basedOn w:val="Tablanormal"/>
    <w:uiPriority w:val="46"/>
    <w:rsid w:val="0070234F"/>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2-nfasis4">
    <w:name w:val="Grid Table 2 Accent 4"/>
    <w:basedOn w:val="Tablanormal"/>
    <w:uiPriority w:val="47"/>
    <w:rsid w:val="0070234F"/>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
    <w:name w:val="Table Grid"/>
    <w:basedOn w:val="Tablanormal"/>
    <w:uiPriority w:val="59"/>
    <w:rsid w:val="0085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775">
      <w:bodyDiv w:val="1"/>
      <w:marLeft w:val="0"/>
      <w:marRight w:val="0"/>
      <w:marTop w:val="0"/>
      <w:marBottom w:val="0"/>
      <w:divBdr>
        <w:top w:val="none" w:sz="0" w:space="0" w:color="auto"/>
        <w:left w:val="none" w:sz="0" w:space="0" w:color="auto"/>
        <w:bottom w:val="none" w:sz="0" w:space="0" w:color="auto"/>
        <w:right w:val="none" w:sz="0" w:space="0" w:color="auto"/>
      </w:divBdr>
      <w:divsChild>
        <w:div w:id="1716347190">
          <w:marLeft w:val="0"/>
          <w:marRight w:val="0"/>
          <w:marTop w:val="0"/>
          <w:marBottom w:val="0"/>
          <w:divBdr>
            <w:top w:val="none" w:sz="0" w:space="0" w:color="auto"/>
            <w:left w:val="none" w:sz="0" w:space="0" w:color="auto"/>
            <w:bottom w:val="none" w:sz="0" w:space="0" w:color="auto"/>
            <w:right w:val="none" w:sz="0" w:space="0" w:color="auto"/>
          </w:divBdr>
        </w:div>
      </w:divsChild>
    </w:div>
    <w:div w:id="30767915">
      <w:bodyDiv w:val="1"/>
      <w:marLeft w:val="0"/>
      <w:marRight w:val="0"/>
      <w:marTop w:val="0"/>
      <w:marBottom w:val="0"/>
      <w:divBdr>
        <w:top w:val="none" w:sz="0" w:space="0" w:color="auto"/>
        <w:left w:val="none" w:sz="0" w:space="0" w:color="auto"/>
        <w:bottom w:val="none" w:sz="0" w:space="0" w:color="auto"/>
        <w:right w:val="none" w:sz="0" w:space="0" w:color="auto"/>
      </w:divBdr>
      <w:divsChild>
        <w:div w:id="110591210">
          <w:marLeft w:val="0"/>
          <w:marRight w:val="0"/>
          <w:marTop w:val="0"/>
          <w:marBottom w:val="0"/>
          <w:divBdr>
            <w:top w:val="none" w:sz="0" w:space="0" w:color="auto"/>
            <w:left w:val="none" w:sz="0" w:space="0" w:color="auto"/>
            <w:bottom w:val="none" w:sz="0" w:space="0" w:color="auto"/>
            <w:right w:val="none" w:sz="0" w:space="0" w:color="auto"/>
          </w:divBdr>
        </w:div>
        <w:div w:id="1431272725">
          <w:marLeft w:val="0"/>
          <w:marRight w:val="0"/>
          <w:marTop w:val="0"/>
          <w:marBottom w:val="0"/>
          <w:divBdr>
            <w:top w:val="none" w:sz="0" w:space="0" w:color="auto"/>
            <w:left w:val="none" w:sz="0" w:space="0" w:color="auto"/>
            <w:bottom w:val="none" w:sz="0" w:space="0" w:color="auto"/>
            <w:right w:val="none" w:sz="0" w:space="0" w:color="auto"/>
          </w:divBdr>
        </w:div>
        <w:div w:id="1073086911">
          <w:marLeft w:val="0"/>
          <w:marRight w:val="0"/>
          <w:marTop w:val="0"/>
          <w:marBottom w:val="0"/>
          <w:divBdr>
            <w:top w:val="none" w:sz="0" w:space="0" w:color="auto"/>
            <w:left w:val="none" w:sz="0" w:space="0" w:color="auto"/>
            <w:bottom w:val="none" w:sz="0" w:space="0" w:color="auto"/>
            <w:right w:val="none" w:sz="0" w:space="0" w:color="auto"/>
          </w:divBdr>
        </w:div>
      </w:divsChild>
    </w:div>
    <w:div w:id="72122281">
      <w:bodyDiv w:val="1"/>
      <w:marLeft w:val="0"/>
      <w:marRight w:val="0"/>
      <w:marTop w:val="0"/>
      <w:marBottom w:val="0"/>
      <w:divBdr>
        <w:top w:val="none" w:sz="0" w:space="0" w:color="auto"/>
        <w:left w:val="none" w:sz="0" w:space="0" w:color="auto"/>
        <w:bottom w:val="none" w:sz="0" w:space="0" w:color="auto"/>
        <w:right w:val="none" w:sz="0" w:space="0" w:color="auto"/>
      </w:divBdr>
    </w:div>
    <w:div w:id="302859062">
      <w:bodyDiv w:val="1"/>
      <w:marLeft w:val="0"/>
      <w:marRight w:val="0"/>
      <w:marTop w:val="0"/>
      <w:marBottom w:val="0"/>
      <w:divBdr>
        <w:top w:val="none" w:sz="0" w:space="0" w:color="auto"/>
        <w:left w:val="none" w:sz="0" w:space="0" w:color="auto"/>
        <w:bottom w:val="none" w:sz="0" w:space="0" w:color="auto"/>
        <w:right w:val="none" w:sz="0" w:space="0" w:color="auto"/>
      </w:divBdr>
      <w:divsChild>
        <w:div w:id="88426562">
          <w:marLeft w:val="0"/>
          <w:marRight w:val="0"/>
          <w:marTop w:val="0"/>
          <w:marBottom w:val="0"/>
          <w:divBdr>
            <w:top w:val="none" w:sz="0" w:space="0" w:color="auto"/>
            <w:left w:val="none" w:sz="0" w:space="0" w:color="auto"/>
            <w:bottom w:val="none" w:sz="0" w:space="0" w:color="auto"/>
            <w:right w:val="none" w:sz="0" w:space="0" w:color="auto"/>
          </w:divBdr>
        </w:div>
        <w:div w:id="315686987">
          <w:marLeft w:val="0"/>
          <w:marRight w:val="0"/>
          <w:marTop w:val="0"/>
          <w:marBottom w:val="0"/>
          <w:divBdr>
            <w:top w:val="none" w:sz="0" w:space="0" w:color="auto"/>
            <w:left w:val="none" w:sz="0" w:space="0" w:color="auto"/>
            <w:bottom w:val="none" w:sz="0" w:space="0" w:color="auto"/>
            <w:right w:val="none" w:sz="0" w:space="0" w:color="auto"/>
          </w:divBdr>
        </w:div>
        <w:div w:id="1193614607">
          <w:marLeft w:val="0"/>
          <w:marRight w:val="0"/>
          <w:marTop w:val="0"/>
          <w:marBottom w:val="0"/>
          <w:divBdr>
            <w:top w:val="none" w:sz="0" w:space="0" w:color="auto"/>
            <w:left w:val="none" w:sz="0" w:space="0" w:color="auto"/>
            <w:bottom w:val="none" w:sz="0" w:space="0" w:color="auto"/>
            <w:right w:val="none" w:sz="0" w:space="0" w:color="auto"/>
          </w:divBdr>
        </w:div>
        <w:div w:id="1265991261">
          <w:marLeft w:val="0"/>
          <w:marRight w:val="0"/>
          <w:marTop w:val="0"/>
          <w:marBottom w:val="0"/>
          <w:divBdr>
            <w:top w:val="none" w:sz="0" w:space="0" w:color="auto"/>
            <w:left w:val="none" w:sz="0" w:space="0" w:color="auto"/>
            <w:bottom w:val="none" w:sz="0" w:space="0" w:color="auto"/>
            <w:right w:val="none" w:sz="0" w:space="0" w:color="auto"/>
          </w:divBdr>
        </w:div>
        <w:div w:id="1399353649">
          <w:marLeft w:val="0"/>
          <w:marRight w:val="0"/>
          <w:marTop w:val="0"/>
          <w:marBottom w:val="0"/>
          <w:divBdr>
            <w:top w:val="none" w:sz="0" w:space="0" w:color="auto"/>
            <w:left w:val="none" w:sz="0" w:space="0" w:color="auto"/>
            <w:bottom w:val="none" w:sz="0" w:space="0" w:color="auto"/>
            <w:right w:val="none" w:sz="0" w:space="0" w:color="auto"/>
          </w:divBdr>
          <w:divsChild>
            <w:div w:id="969045052">
              <w:marLeft w:val="0"/>
              <w:marRight w:val="0"/>
              <w:marTop w:val="30"/>
              <w:marBottom w:val="30"/>
              <w:divBdr>
                <w:top w:val="none" w:sz="0" w:space="0" w:color="auto"/>
                <w:left w:val="none" w:sz="0" w:space="0" w:color="auto"/>
                <w:bottom w:val="none" w:sz="0" w:space="0" w:color="auto"/>
                <w:right w:val="none" w:sz="0" w:space="0" w:color="auto"/>
              </w:divBdr>
              <w:divsChild>
                <w:div w:id="49811425">
                  <w:marLeft w:val="0"/>
                  <w:marRight w:val="0"/>
                  <w:marTop w:val="0"/>
                  <w:marBottom w:val="0"/>
                  <w:divBdr>
                    <w:top w:val="none" w:sz="0" w:space="0" w:color="auto"/>
                    <w:left w:val="none" w:sz="0" w:space="0" w:color="auto"/>
                    <w:bottom w:val="none" w:sz="0" w:space="0" w:color="auto"/>
                    <w:right w:val="none" w:sz="0" w:space="0" w:color="auto"/>
                  </w:divBdr>
                  <w:divsChild>
                    <w:div w:id="367949939">
                      <w:marLeft w:val="0"/>
                      <w:marRight w:val="0"/>
                      <w:marTop w:val="0"/>
                      <w:marBottom w:val="0"/>
                      <w:divBdr>
                        <w:top w:val="none" w:sz="0" w:space="0" w:color="auto"/>
                        <w:left w:val="none" w:sz="0" w:space="0" w:color="auto"/>
                        <w:bottom w:val="none" w:sz="0" w:space="0" w:color="auto"/>
                        <w:right w:val="none" w:sz="0" w:space="0" w:color="auto"/>
                      </w:divBdr>
                    </w:div>
                  </w:divsChild>
                </w:div>
                <w:div w:id="51082365">
                  <w:marLeft w:val="0"/>
                  <w:marRight w:val="0"/>
                  <w:marTop w:val="0"/>
                  <w:marBottom w:val="0"/>
                  <w:divBdr>
                    <w:top w:val="none" w:sz="0" w:space="0" w:color="auto"/>
                    <w:left w:val="none" w:sz="0" w:space="0" w:color="auto"/>
                    <w:bottom w:val="none" w:sz="0" w:space="0" w:color="auto"/>
                    <w:right w:val="none" w:sz="0" w:space="0" w:color="auto"/>
                  </w:divBdr>
                  <w:divsChild>
                    <w:div w:id="1131634481">
                      <w:marLeft w:val="0"/>
                      <w:marRight w:val="0"/>
                      <w:marTop w:val="0"/>
                      <w:marBottom w:val="0"/>
                      <w:divBdr>
                        <w:top w:val="none" w:sz="0" w:space="0" w:color="auto"/>
                        <w:left w:val="none" w:sz="0" w:space="0" w:color="auto"/>
                        <w:bottom w:val="none" w:sz="0" w:space="0" w:color="auto"/>
                        <w:right w:val="none" w:sz="0" w:space="0" w:color="auto"/>
                      </w:divBdr>
                    </w:div>
                  </w:divsChild>
                </w:div>
                <w:div w:id="76247197">
                  <w:marLeft w:val="0"/>
                  <w:marRight w:val="0"/>
                  <w:marTop w:val="0"/>
                  <w:marBottom w:val="0"/>
                  <w:divBdr>
                    <w:top w:val="none" w:sz="0" w:space="0" w:color="auto"/>
                    <w:left w:val="none" w:sz="0" w:space="0" w:color="auto"/>
                    <w:bottom w:val="none" w:sz="0" w:space="0" w:color="auto"/>
                    <w:right w:val="none" w:sz="0" w:space="0" w:color="auto"/>
                  </w:divBdr>
                  <w:divsChild>
                    <w:div w:id="163250897">
                      <w:marLeft w:val="0"/>
                      <w:marRight w:val="0"/>
                      <w:marTop w:val="0"/>
                      <w:marBottom w:val="0"/>
                      <w:divBdr>
                        <w:top w:val="none" w:sz="0" w:space="0" w:color="auto"/>
                        <w:left w:val="none" w:sz="0" w:space="0" w:color="auto"/>
                        <w:bottom w:val="none" w:sz="0" w:space="0" w:color="auto"/>
                        <w:right w:val="none" w:sz="0" w:space="0" w:color="auto"/>
                      </w:divBdr>
                    </w:div>
                  </w:divsChild>
                </w:div>
                <w:div w:id="105389300">
                  <w:marLeft w:val="0"/>
                  <w:marRight w:val="0"/>
                  <w:marTop w:val="0"/>
                  <w:marBottom w:val="0"/>
                  <w:divBdr>
                    <w:top w:val="none" w:sz="0" w:space="0" w:color="auto"/>
                    <w:left w:val="none" w:sz="0" w:space="0" w:color="auto"/>
                    <w:bottom w:val="none" w:sz="0" w:space="0" w:color="auto"/>
                    <w:right w:val="none" w:sz="0" w:space="0" w:color="auto"/>
                  </w:divBdr>
                  <w:divsChild>
                    <w:div w:id="1959027492">
                      <w:marLeft w:val="0"/>
                      <w:marRight w:val="0"/>
                      <w:marTop w:val="0"/>
                      <w:marBottom w:val="0"/>
                      <w:divBdr>
                        <w:top w:val="none" w:sz="0" w:space="0" w:color="auto"/>
                        <w:left w:val="none" w:sz="0" w:space="0" w:color="auto"/>
                        <w:bottom w:val="none" w:sz="0" w:space="0" w:color="auto"/>
                        <w:right w:val="none" w:sz="0" w:space="0" w:color="auto"/>
                      </w:divBdr>
                    </w:div>
                  </w:divsChild>
                </w:div>
                <w:div w:id="132480983">
                  <w:marLeft w:val="0"/>
                  <w:marRight w:val="0"/>
                  <w:marTop w:val="0"/>
                  <w:marBottom w:val="0"/>
                  <w:divBdr>
                    <w:top w:val="none" w:sz="0" w:space="0" w:color="auto"/>
                    <w:left w:val="none" w:sz="0" w:space="0" w:color="auto"/>
                    <w:bottom w:val="none" w:sz="0" w:space="0" w:color="auto"/>
                    <w:right w:val="none" w:sz="0" w:space="0" w:color="auto"/>
                  </w:divBdr>
                  <w:divsChild>
                    <w:div w:id="1517814864">
                      <w:marLeft w:val="0"/>
                      <w:marRight w:val="0"/>
                      <w:marTop w:val="0"/>
                      <w:marBottom w:val="0"/>
                      <w:divBdr>
                        <w:top w:val="none" w:sz="0" w:space="0" w:color="auto"/>
                        <w:left w:val="none" w:sz="0" w:space="0" w:color="auto"/>
                        <w:bottom w:val="none" w:sz="0" w:space="0" w:color="auto"/>
                        <w:right w:val="none" w:sz="0" w:space="0" w:color="auto"/>
                      </w:divBdr>
                    </w:div>
                  </w:divsChild>
                </w:div>
                <w:div w:id="136457104">
                  <w:marLeft w:val="0"/>
                  <w:marRight w:val="0"/>
                  <w:marTop w:val="0"/>
                  <w:marBottom w:val="0"/>
                  <w:divBdr>
                    <w:top w:val="none" w:sz="0" w:space="0" w:color="auto"/>
                    <w:left w:val="none" w:sz="0" w:space="0" w:color="auto"/>
                    <w:bottom w:val="none" w:sz="0" w:space="0" w:color="auto"/>
                    <w:right w:val="none" w:sz="0" w:space="0" w:color="auto"/>
                  </w:divBdr>
                  <w:divsChild>
                    <w:div w:id="513540513">
                      <w:marLeft w:val="0"/>
                      <w:marRight w:val="0"/>
                      <w:marTop w:val="0"/>
                      <w:marBottom w:val="0"/>
                      <w:divBdr>
                        <w:top w:val="none" w:sz="0" w:space="0" w:color="auto"/>
                        <w:left w:val="none" w:sz="0" w:space="0" w:color="auto"/>
                        <w:bottom w:val="none" w:sz="0" w:space="0" w:color="auto"/>
                        <w:right w:val="none" w:sz="0" w:space="0" w:color="auto"/>
                      </w:divBdr>
                    </w:div>
                  </w:divsChild>
                </w:div>
                <w:div w:id="168302778">
                  <w:marLeft w:val="0"/>
                  <w:marRight w:val="0"/>
                  <w:marTop w:val="0"/>
                  <w:marBottom w:val="0"/>
                  <w:divBdr>
                    <w:top w:val="none" w:sz="0" w:space="0" w:color="auto"/>
                    <w:left w:val="none" w:sz="0" w:space="0" w:color="auto"/>
                    <w:bottom w:val="none" w:sz="0" w:space="0" w:color="auto"/>
                    <w:right w:val="none" w:sz="0" w:space="0" w:color="auto"/>
                  </w:divBdr>
                  <w:divsChild>
                    <w:div w:id="803818628">
                      <w:marLeft w:val="0"/>
                      <w:marRight w:val="0"/>
                      <w:marTop w:val="0"/>
                      <w:marBottom w:val="0"/>
                      <w:divBdr>
                        <w:top w:val="none" w:sz="0" w:space="0" w:color="auto"/>
                        <w:left w:val="none" w:sz="0" w:space="0" w:color="auto"/>
                        <w:bottom w:val="none" w:sz="0" w:space="0" w:color="auto"/>
                        <w:right w:val="none" w:sz="0" w:space="0" w:color="auto"/>
                      </w:divBdr>
                    </w:div>
                  </w:divsChild>
                </w:div>
                <w:div w:id="204103702">
                  <w:marLeft w:val="0"/>
                  <w:marRight w:val="0"/>
                  <w:marTop w:val="0"/>
                  <w:marBottom w:val="0"/>
                  <w:divBdr>
                    <w:top w:val="none" w:sz="0" w:space="0" w:color="auto"/>
                    <w:left w:val="none" w:sz="0" w:space="0" w:color="auto"/>
                    <w:bottom w:val="none" w:sz="0" w:space="0" w:color="auto"/>
                    <w:right w:val="none" w:sz="0" w:space="0" w:color="auto"/>
                  </w:divBdr>
                  <w:divsChild>
                    <w:div w:id="1536578916">
                      <w:marLeft w:val="0"/>
                      <w:marRight w:val="0"/>
                      <w:marTop w:val="0"/>
                      <w:marBottom w:val="0"/>
                      <w:divBdr>
                        <w:top w:val="none" w:sz="0" w:space="0" w:color="auto"/>
                        <w:left w:val="none" w:sz="0" w:space="0" w:color="auto"/>
                        <w:bottom w:val="none" w:sz="0" w:space="0" w:color="auto"/>
                        <w:right w:val="none" w:sz="0" w:space="0" w:color="auto"/>
                      </w:divBdr>
                    </w:div>
                  </w:divsChild>
                </w:div>
                <w:div w:id="230895051">
                  <w:marLeft w:val="0"/>
                  <w:marRight w:val="0"/>
                  <w:marTop w:val="0"/>
                  <w:marBottom w:val="0"/>
                  <w:divBdr>
                    <w:top w:val="none" w:sz="0" w:space="0" w:color="auto"/>
                    <w:left w:val="none" w:sz="0" w:space="0" w:color="auto"/>
                    <w:bottom w:val="none" w:sz="0" w:space="0" w:color="auto"/>
                    <w:right w:val="none" w:sz="0" w:space="0" w:color="auto"/>
                  </w:divBdr>
                  <w:divsChild>
                    <w:div w:id="440691046">
                      <w:marLeft w:val="0"/>
                      <w:marRight w:val="0"/>
                      <w:marTop w:val="0"/>
                      <w:marBottom w:val="0"/>
                      <w:divBdr>
                        <w:top w:val="none" w:sz="0" w:space="0" w:color="auto"/>
                        <w:left w:val="none" w:sz="0" w:space="0" w:color="auto"/>
                        <w:bottom w:val="none" w:sz="0" w:space="0" w:color="auto"/>
                        <w:right w:val="none" w:sz="0" w:space="0" w:color="auto"/>
                      </w:divBdr>
                    </w:div>
                  </w:divsChild>
                </w:div>
                <w:div w:id="250504576">
                  <w:marLeft w:val="0"/>
                  <w:marRight w:val="0"/>
                  <w:marTop w:val="0"/>
                  <w:marBottom w:val="0"/>
                  <w:divBdr>
                    <w:top w:val="none" w:sz="0" w:space="0" w:color="auto"/>
                    <w:left w:val="none" w:sz="0" w:space="0" w:color="auto"/>
                    <w:bottom w:val="none" w:sz="0" w:space="0" w:color="auto"/>
                    <w:right w:val="none" w:sz="0" w:space="0" w:color="auto"/>
                  </w:divBdr>
                  <w:divsChild>
                    <w:div w:id="1408527404">
                      <w:marLeft w:val="0"/>
                      <w:marRight w:val="0"/>
                      <w:marTop w:val="0"/>
                      <w:marBottom w:val="0"/>
                      <w:divBdr>
                        <w:top w:val="none" w:sz="0" w:space="0" w:color="auto"/>
                        <w:left w:val="none" w:sz="0" w:space="0" w:color="auto"/>
                        <w:bottom w:val="none" w:sz="0" w:space="0" w:color="auto"/>
                        <w:right w:val="none" w:sz="0" w:space="0" w:color="auto"/>
                      </w:divBdr>
                    </w:div>
                  </w:divsChild>
                </w:div>
                <w:div w:id="301663770">
                  <w:marLeft w:val="0"/>
                  <w:marRight w:val="0"/>
                  <w:marTop w:val="0"/>
                  <w:marBottom w:val="0"/>
                  <w:divBdr>
                    <w:top w:val="none" w:sz="0" w:space="0" w:color="auto"/>
                    <w:left w:val="none" w:sz="0" w:space="0" w:color="auto"/>
                    <w:bottom w:val="none" w:sz="0" w:space="0" w:color="auto"/>
                    <w:right w:val="none" w:sz="0" w:space="0" w:color="auto"/>
                  </w:divBdr>
                  <w:divsChild>
                    <w:div w:id="1518079324">
                      <w:marLeft w:val="0"/>
                      <w:marRight w:val="0"/>
                      <w:marTop w:val="0"/>
                      <w:marBottom w:val="0"/>
                      <w:divBdr>
                        <w:top w:val="none" w:sz="0" w:space="0" w:color="auto"/>
                        <w:left w:val="none" w:sz="0" w:space="0" w:color="auto"/>
                        <w:bottom w:val="none" w:sz="0" w:space="0" w:color="auto"/>
                        <w:right w:val="none" w:sz="0" w:space="0" w:color="auto"/>
                      </w:divBdr>
                    </w:div>
                  </w:divsChild>
                </w:div>
                <w:div w:id="372997144">
                  <w:marLeft w:val="0"/>
                  <w:marRight w:val="0"/>
                  <w:marTop w:val="0"/>
                  <w:marBottom w:val="0"/>
                  <w:divBdr>
                    <w:top w:val="none" w:sz="0" w:space="0" w:color="auto"/>
                    <w:left w:val="none" w:sz="0" w:space="0" w:color="auto"/>
                    <w:bottom w:val="none" w:sz="0" w:space="0" w:color="auto"/>
                    <w:right w:val="none" w:sz="0" w:space="0" w:color="auto"/>
                  </w:divBdr>
                  <w:divsChild>
                    <w:div w:id="516429332">
                      <w:marLeft w:val="0"/>
                      <w:marRight w:val="0"/>
                      <w:marTop w:val="0"/>
                      <w:marBottom w:val="0"/>
                      <w:divBdr>
                        <w:top w:val="none" w:sz="0" w:space="0" w:color="auto"/>
                        <w:left w:val="none" w:sz="0" w:space="0" w:color="auto"/>
                        <w:bottom w:val="none" w:sz="0" w:space="0" w:color="auto"/>
                        <w:right w:val="none" w:sz="0" w:space="0" w:color="auto"/>
                      </w:divBdr>
                    </w:div>
                  </w:divsChild>
                </w:div>
                <w:div w:id="376510318">
                  <w:marLeft w:val="0"/>
                  <w:marRight w:val="0"/>
                  <w:marTop w:val="0"/>
                  <w:marBottom w:val="0"/>
                  <w:divBdr>
                    <w:top w:val="none" w:sz="0" w:space="0" w:color="auto"/>
                    <w:left w:val="none" w:sz="0" w:space="0" w:color="auto"/>
                    <w:bottom w:val="none" w:sz="0" w:space="0" w:color="auto"/>
                    <w:right w:val="none" w:sz="0" w:space="0" w:color="auto"/>
                  </w:divBdr>
                  <w:divsChild>
                    <w:div w:id="2120837345">
                      <w:marLeft w:val="0"/>
                      <w:marRight w:val="0"/>
                      <w:marTop w:val="0"/>
                      <w:marBottom w:val="0"/>
                      <w:divBdr>
                        <w:top w:val="none" w:sz="0" w:space="0" w:color="auto"/>
                        <w:left w:val="none" w:sz="0" w:space="0" w:color="auto"/>
                        <w:bottom w:val="none" w:sz="0" w:space="0" w:color="auto"/>
                        <w:right w:val="none" w:sz="0" w:space="0" w:color="auto"/>
                      </w:divBdr>
                    </w:div>
                  </w:divsChild>
                </w:div>
                <w:div w:id="383874431">
                  <w:marLeft w:val="0"/>
                  <w:marRight w:val="0"/>
                  <w:marTop w:val="0"/>
                  <w:marBottom w:val="0"/>
                  <w:divBdr>
                    <w:top w:val="none" w:sz="0" w:space="0" w:color="auto"/>
                    <w:left w:val="none" w:sz="0" w:space="0" w:color="auto"/>
                    <w:bottom w:val="none" w:sz="0" w:space="0" w:color="auto"/>
                    <w:right w:val="none" w:sz="0" w:space="0" w:color="auto"/>
                  </w:divBdr>
                  <w:divsChild>
                    <w:div w:id="50034206">
                      <w:marLeft w:val="0"/>
                      <w:marRight w:val="0"/>
                      <w:marTop w:val="0"/>
                      <w:marBottom w:val="0"/>
                      <w:divBdr>
                        <w:top w:val="none" w:sz="0" w:space="0" w:color="auto"/>
                        <w:left w:val="none" w:sz="0" w:space="0" w:color="auto"/>
                        <w:bottom w:val="none" w:sz="0" w:space="0" w:color="auto"/>
                        <w:right w:val="none" w:sz="0" w:space="0" w:color="auto"/>
                      </w:divBdr>
                    </w:div>
                  </w:divsChild>
                </w:div>
                <w:div w:id="386875175">
                  <w:marLeft w:val="0"/>
                  <w:marRight w:val="0"/>
                  <w:marTop w:val="0"/>
                  <w:marBottom w:val="0"/>
                  <w:divBdr>
                    <w:top w:val="none" w:sz="0" w:space="0" w:color="auto"/>
                    <w:left w:val="none" w:sz="0" w:space="0" w:color="auto"/>
                    <w:bottom w:val="none" w:sz="0" w:space="0" w:color="auto"/>
                    <w:right w:val="none" w:sz="0" w:space="0" w:color="auto"/>
                  </w:divBdr>
                  <w:divsChild>
                    <w:div w:id="1782068418">
                      <w:marLeft w:val="0"/>
                      <w:marRight w:val="0"/>
                      <w:marTop w:val="0"/>
                      <w:marBottom w:val="0"/>
                      <w:divBdr>
                        <w:top w:val="none" w:sz="0" w:space="0" w:color="auto"/>
                        <w:left w:val="none" w:sz="0" w:space="0" w:color="auto"/>
                        <w:bottom w:val="none" w:sz="0" w:space="0" w:color="auto"/>
                        <w:right w:val="none" w:sz="0" w:space="0" w:color="auto"/>
                      </w:divBdr>
                    </w:div>
                  </w:divsChild>
                </w:div>
                <w:div w:id="475535114">
                  <w:marLeft w:val="0"/>
                  <w:marRight w:val="0"/>
                  <w:marTop w:val="0"/>
                  <w:marBottom w:val="0"/>
                  <w:divBdr>
                    <w:top w:val="none" w:sz="0" w:space="0" w:color="auto"/>
                    <w:left w:val="none" w:sz="0" w:space="0" w:color="auto"/>
                    <w:bottom w:val="none" w:sz="0" w:space="0" w:color="auto"/>
                    <w:right w:val="none" w:sz="0" w:space="0" w:color="auto"/>
                  </w:divBdr>
                  <w:divsChild>
                    <w:div w:id="2051764906">
                      <w:marLeft w:val="0"/>
                      <w:marRight w:val="0"/>
                      <w:marTop w:val="0"/>
                      <w:marBottom w:val="0"/>
                      <w:divBdr>
                        <w:top w:val="none" w:sz="0" w:space="0" w:color="auto"/>
                        <w:left w:val="none" w:sz="0" w:space="0" w:color="auto"/>
                        <w:bottom w:val="none" w:sz="0" w:space="0" w:color="auto"/>
                        <w:right w:val="none" w:sz="0" w:space="0" w:color="auto"/>
                      </w:divBdr>
                    </w:div>
                  </w:divsChild>
                </w:div>
                <w:div w:id="486290540">
                  <w:marLeft w:val="0"/>
                  <w:marRight w:val="0"/>
                  <w:marTop w:val="0"/>
                  <w:marBottom w:val="0"/>
                  <w:divBdr>
                    <w:top w:val="none" w:sz="0" w:space="0" w:color="auto"/>
                    <w:left w:val="none" w:sz="0" w:space="0" w:color="auto"/>
                    <w:bottom w:val="none" w:sz="0" w:space="0" w:color="auto"/>
                    <w:right w:val="none" w:sz="0" w:space="0" w:color="auto"/>
                  </w:divBdr>
                  <w:divsChild>
                    <w:div w:id="2098550207">
                      <w:marLeft w:val="0"/>
                      <w:marRight w:val="0"/>
                      <w:marTop w:val="0"/>
                      <w:marBottom w:val="0"/>
                      <w:divBdr>
                        <w:top w:val="none" w:sz="0" w:space="0" w:color="auto"/>
                        <w:left w:val="none" w:sz="0" w:space="0" w:color="auto"/>
                        <w:bottom w:val="none" w:sz="0" w:space="0" w:color="auto"/>
                        <w:right w:val="none" w:sz="0" w:space="0" w:color="auto"/>
                      </w:divBdr>
                    </w:div>
                  </w:divsChild>
                </w:div>
                <w:div w:id="487746968">
                  <w:marLeft w:val="0"/>
                  <w:marRight w:val="0"/>
                  <w:marTop w:val="0"/>
                  <w:marBottom w:val="0"/>
                  <w:divBdr>
                    <w:top w:val="none" w:sz="0" w:space="0" w:color="auto"/>
                    <w:left w:val="none" w:sz="0" w:space="0" w:color="auto"/>
                    <w:bottom w:val="none" w:sz="0" w:space="0" w:color="auto"/>
                    <w:right w:val="none" w:sz="0" w:space="0" w:color="auto"/>
                  </w:divBdr>
                  <w:divsChild>
                    <w:div w:id="1202479575">
                      <w:marLeft w:val="0"/>
                      <w:marRight w:val="0"/>
                      <w:marTop w:val="0"/>
                      <w:marBottom w:val="0"/>
                      <w:divBdr>
                        <w:top w:val="none" w:sz="0" w:space="0" w:color="auto"/>
                        <w:left w:val="none" w:sz="0" w:space="0" w:color="auto"/>
                        <w:bottom w:val="none" w:sz="0" w:space="0" w:color="auto"/>
                        <w:right w:val="none" w:sz="0" w:space="0" w:color="auto"/>
                      </w:divBdr>
                    </w:div>
                  </w:divsChild>
                </w:div>
                <w:div w:id="497355076">
                  <w:marLeft w:val="0"/>
                  <w:marRight w:val="0"/>
                  <w:marTop w:val="0"/>
                  <w:marBottom w:val="0"/>
                  <w:divBdr>
                    <w:top w:val="none" w:sz="0" w:space="0" w:color="auto"/>
                    <w:left w:val="none" w:sz="0" w:space="0" w:color="auto"/>
                    <w:bottom w:val="none" w:sz="0" w:space="0" w:color="auto"/>
                    <w:right w:val="none" w:sz="0" w:space="0" w:color="auto"/>
                  </w:divBdr>
                  <w:divsChild>
                    <w:div w:id="1849520854">
                      <w:marLeft w:val="0"/>
                      <w:marRight w:val="0"/>
                      <w:marTop w:val="0"/>
                      <w:marBottom w:val="0"/>
                      <w:divBdr>
                        <w:top w:val="none" w:sz="0" w:space="0" w:color="auto"/>
                        <w:left w:val="none" w:sz="0" w:space="0" w:color="auto"/>
                        <w:bottom w:val="none" w:sz="0" w:space="0" w:color="auto"/>
                        <w:right w:val="none" w:sz="0" w:space="0" w:color="auto"/>
                      </w:divBdr>
                    </w:div>
                  </w:divsChild>
                </w:div>
                <w:div w:id="532692900">
                  <w:marLeft w:val="0"/>
                  <w:marRight w:val="0"/>
                  <w:marTop w:val="0"/>
                  <w:marBottom w:val="0"/>
                  <w:divBdr>
                    <w:top w:val="none" w:sz="0" w:space="0" w:color="auto"/>
                    <w:left w:val="none" w:sz="0" w:space="0" w:color="auto"/>
                    <w:bottom w:val="none" w:sz="0" w:space="0" w:color="auto"/>
                    <w:right w:val="none" w:sz="0" w:space="0" w:color="auto"/>
                  </w:divBdr>
                  <w:divsChild>
                    <w:div w:id="1427653444">
                      <w:marLeft w:val="0"/>
                      <w:marRight w:val="0"/>
                      <w:marTop w:val="0"/>
                      <w:marBottom w:val="0"/>
                      <w:divBdr>
                        <w:top w:val="none" w:sz="0" w:space="0" w:color="auto"/>
                        <w:left w:val="none" w:sz="0" w:space="0" w:color="auto"/>
                        <w:bottom w:val="none" w:sz="0" w:space="0" w:color="auto"/>
                        <w:right w:val="none" w:sz="0" w:space="0" w:color="auto"/>
                      </w:divBdr>
                    </w:div>
                  </w:divsChild>
                </w:div>
                <w:div w:id="544098050">
                  <w:marLeft w:val="0"/>
                  <w:marRight w:val="0"/>
                  <w:marTop w:val="0"/>
                  <w:marBottom w:val="0"/>
                  <w:divBdr>
                    <w:top w:val="none" w:sz="0" w:space="0" w:color="auto"/>
                    <w:left w:val="none" w:sz="0" w:space="0" w:color="auto"/>
                    <w:bottom w:val="none" w:sz="0" w:space="0" w:color="auto"/>
                    <w:right w:val="none" w:sz="0" w:space="0" w:color="auto"/>
                  </w:divBdr>
                  <w:divsChild>
                    <w:div w:id="1401827842">
                      <w:marLeft w:val="0"/>
                      <w:marRight w:val="0"/>
                      <w:marTop w:val="0"/>
                      <w:marBottom w:val="0"/>
                      <w:divBdr>
                        <w:top w:val="none" w:sz="0" w:space="0" w:color="auto"/>
                        <w:left w:val="none" w:sz="0" w:space="0" w:color="auto"/>
                        <w:bottom w:val="none" w:sz="0" w:space="0" w:color="auto"/>
                        <w:right w:val="none" w:sz="0" w:space="0" w:color="auto"/>
                      </w:divBdr>
                    </w:div>
                  </w:divsChild>
                </w:div>
                <w:div w:id="553544698">
                  <w:marLeft w:val="0"/>
                  <w:marRight w:val="0"/>
                  <w:marTop w:val="0"/>
                  <w:marBottom w:val="0"/>
                  <w:divBdr>
                    <w:top w:val="none" w:sz="0" w:space="0" w:color="auto"/>
                    <w:left w:val="none" w:sz="0" w:space="0" w:color="auto"/>
                    <w:bottom w:val="none" w:sz="0" w:space="0" w:color="auto"/>
                    <w:right w:val="none" w:sz="0" w:space="0" w:color="auto"/>
                  </w:divBdr>
                  <w:divsChild>
                    <w:div w:id="682972904">
                      <w:marLeft w:val="0"/>
                      <w:marRight w:val="0"/>
                      <w:marTop w:val="0"/>
                      <w:marBottom w:val="0"/>
                      <w:divBdr>
                        <w:top w:val="none" w:sz="0" w:space="0" w:color="auto"/>
                        <w:left w:val="none" w:sz="0" w:space="0" w:color="auto"/>
                        <w:bottom w:val="none" w:sz="0" w:space="0" w:color="auto"/>
                        <w:right w:val="none" w:sz="0" w:space="0" w:color="auto"/>
                      </w:divBdr>
                    </w:div>
                  </w:divsChild>
                </w:div>
                <w:div w:id="596137980">
                  <w:marLeft w:val="0"/>
                  <w:marRight w:val="0"/>
                  <w:marTop w:val="0"/>
                  <w:marBottom w:val="0"/>
                  <w:divBdr>
                    <w:top w:val="none" w:sz="0" w:space="0" w:color="auto"/>
                    <w:left w:val="none" w:sz="0" w:space="0" w:color="auto"/>
                    <w:bottom w:val="none" w:sz="0" w:space="0" w:color="auto"/>
                    <w:right w:val="none" w:sz="0" w:space="0" w:color="auto"/>
                  </w:divBdr>
                  <w:divsChild>
                    <w:div w:id="1970698673">
                      <w:marLeft w:val="0"/>
                      <w:marRight w:val="0"/>
                      <w:marTop w:val="0"/>
                      <w:marBottom w:val="0"/>
                      <w:divBdr>
                        <w:top w:val="none" w:sz="0" w:space="0" w:color="auto"/>
                        <w:left w:val="none" w:sz="0" w:space="0" w:color="auto"/>
                        <w:bottom w:val="none" w:sz="0" w:space="0" w:color="auto"/>
                        <w:right w:val="none" w:sz="0" w:space="0" w:color="auto"/>
                      </w:divBdr>
                    </w:div>
                  </w:divsChild>
                </w:div>
                <w:div w:id="598878827">
                  <w:marLeft w:val="0"/>
                  <w:marRight w:val="0"/>
                  <w:marTop w:val="0"/>
                  <w:marBottom w:val="0"/>
                  <w:divBdr>
                    <w:top w:val="none" w:sz="0" w:space="0" w:color="auto"/>
                    <w:left w:val="none" w:sz="0" w:space="0" w:color="auto"/>
                    <w:bottom w:val="none" w:sz="0" w:space="0" w:color="auto"/>
                    <w:right w:val="none" w:sz="0" w:space="0" w:color="auto"/>
                  </w:divBdr>
                  <w:divsChild>
                    <w:div w:id="1876388385">
                      <w:marLeft w:val="0"/>
                      <w:marRight w:val="0"/>
                      <w:marTop w:val="0"/>
                      <w:marBottom w:val="0"/>
                      <w:divBdr>
                        <w:top w:val="none" w:sz="0" w:space="0" w:color="auto"/>
                        <w:left w:val="none" w:sz="0" w:space="0" w:color="auto"/>
                        <w:bottom w:val="none" w:sz="0" w:space="0" w:color="auto"/>
                        <w:right w:val="none" w:sz="0" w:space="0" w:color="auto"/>
                      </w:divBdr>
                    </w:div>
                  </w:divsChild>
                </w:div>
                <w:div w:id="620379653">
                  <w:marLeft w:val="0"/>
                  <w:marRight w:val="0"/>
                  <w:marTop w:val="0"/>
                  <w:marBottom w:val="0"/>
                  <w:divBdr>
                    <w:top w:val="none" w:sz="0" w:space="0" w:color="auto"/>
                    <w:left w:val="none" w:sz="0" w:space="0" w:color="auto"/>
                    <w:bottom w:val="none" w:sz="0" w:space="0" w:color="auto"/>
                    <w:right w:val="none" w:sz="0" w:space="0" w:color="auto"/>
                  </w:divBdr>
                  <w:divsChild>
                    <w:div w:id="675882891">
                      <w:marLeft w:val="0"/>
                      <w:marRight w:val="0"/>
                      <w:marTop w:val="0"/>
                      <w:marBottom w:val="0"/>
                      <w:divBdr>
                        <w:top w:val="none" w:sz="0" w:space="0" w:color="auto"/>
                        <w:left w:val="none" w:sz="0" w:space="0" w:color="auto"/>
                        <w:bottom w:val="none" w:sz="0" w:space="0" w:color="auto"/>
                        <w:right w:val="none" w:sz="0" w:space="0" w:color="auto"/>
                      </w:divBdr>
                    </w:div>
                  </w:divsChild>
                </w:div>
                <w:div w:id="634259343">
                  <w:marLeft w:val="0"/>
                  <w:marRight w:val="0"/>
                  <w:marTop w:val="0"/>
                  <w:marBottom w:val="0"/>
                  <w:divBdr>
                    <w:top w:val="none" w:sz="0" w:space="0" w:color="auto"/>
                    <w:left w:val="none" w:sz="0" w:space="0" w:color="auto"/>
                    <w:bottom w:val="none" w:sz="0" w:space="0" w:color="auto"/>
                    <w:right w:val="none" w:sz="0" w:space="0" w:color="auto"/>
                  </w:divBdr>
                  <w:divsChild>
                    <w:div w:id="796996709">
                      <w:marLeft w:val="0"/>
                      <w:marRight w:val="0"/>
                      <w:marTop w:val="0"/>
                      <w:marBottom w:val="0"/>
                      <w:divBdr>
                        <w:top w:val="none" w:sz="0" w:space="0" w:color="auto"/>
                        <w:left w:val="none" w:sz="0" w:space="0" w:color="auto"/>
                        <w:bottom w:val="none" w:sz="0" w:space="0" w:color="auto"/>
                        <w:right w:val="none" w:sz="0" w:space="0" w:color="auto"/>
                      </w:divBdr>
                    </w:div>
                  </w:divsChild>
                </w:div>
                <w:div w:id="648556171">
                  <w:marLeft w:val="0"/>
                  <w:marRight w:val="0"/>
                  <w:marTop w:val="0"/>
                  <w:marBottom w:val="0"/>
                  <w:divBdr>
                    <w:top w:val="none" w:sz="0" w:space="0" w:color="auto"/>
                    <w:left w:val="none" w:sz="0" w:space="0" w:color="auto"/>
                    <w:bottom w:val="none" w:sz="0" w:space="0" w:color="auto"/>
                    <w:right w:val="none" w:sz="0" w:space="0" w:color="auto"/>
                  </w:divBdr>
                  <w:divsChild>
                    <w:div w:id="305428736">
                      <w:marLeft w:val="0"/>
                      <w:marRight w:val="0"/>
                      <w:marTop w:val="0"/>
                      <w:marBottom w:val="0"/>
                      <w:divBdr>
                        <w:top w:val="none" w:sz="0" w:space="0" w:color="auto"/>
                        <w:left w:val="none" w:sz="0" w:space="0" w:color="auto"/>
                        <w:bottom w:val="none" w:sz="0" w:space="0" w:color="auto"/>
                        <w:right w:val="none" w:sz="0" w:space="0" w:color="auto"/>
                      </w:divBdr>
                    </w:div>
                  </w:divsChild>
                </w:div>
                <w:div w:id="651913078">
                  <w:marLeft w:val="0"/>
                  <w:marRight w:val="0"/>
                  <w:marTop w:val="0"/>
                  <w:marBottom w:val="0"/>
                  <w:divBdr>
                    <w:top w:val="none" w:sz="0" w:space="0" w:color="auto"/>
                    <w:left w:val="none" w:sz="0" w:space="0" w:color="auto"/>
                    <w:bottom w:val="none" w:sz="0" w:space="0" w:color="auto"/>
                    <w:right w:val="none" w:sz="0" w:space="0" w:color="auto"/>
                  </w:divBdr>
                  <w:divsChild>
                    <w:div w:id="1335108088">
                      <w:marLeft w:val="0"/>
                      <w:marRight w:val="0"/>
                      <w:marTop w:val="0"/>
                      <w:marBottom w:val="0"/>
                      <w:divBdr>
                        <w:top w:val="none" w:sz="0" w:space="0" w:color="auto"/>
                        <w:left w:val="none" w:sz="0" w:space="0" w:color="auto"/>
                        <w:bottom w:val="none" w:sz="0" w:space="0" w:color="auto"/>
                        <w:right w:val="none" w:sz="0" w:space="0" w:color="auto"/>
                      </w:divBdr>
                    </w:div>
                  </w:divsChild>
                </w:div>
                <w:div w:id="652294001">
                  <w:marLeft w:val="0"/>
                  <w:marRight w:val="0"/>
                  <w:marTop w:val="0"/>
                  <w:marBottom w:val="0"/>
                  <w:divBdr>
                    <w:top w:val="none" w:sz="0" w:space="0" w:color="auto"/>
                    <w:left w:val="none" w:sz="0" w:space="0" w:color="auto"/>
                    <w:bottom w:val="none" w:sz="0" w:space="0" w:color="auto"/>
                    <w:right w:val="none" w:sz="0" w:space="0" w:color="auto"/>
                  </w:divBdr>
                  <w:divsChild>
                    <w:div w:id="2142112232">
                      <w:marLeft w:val="0"/>
                      <w:marRight w:val="0"/>
                      <w:marTop w:val="0"/>
                      <w:marBottom w:val="0"/>
                      <w:divBdr>
                        <w:top w:val="none" w:sz="0" w:space="0" w:color="auto"/>
                        <w:left w:val="none" w:sz="0" w:space="0" w:color="auto"/>
                        <w:bottom w:val="none" w:sz="0" w:space="0" w:color="auto"/>
                        <w:right w:val="none" w:sz="0" w:space="0" w:color="auto"/>
                      </w:divBdr>
                    </w:div>
                  </w:divsChild>
                </w:div>
                <w:div w:id="679505874">
                  <w:marLeft w:val="0"/>
                  <w:marRight w:val="0"/>
                  <w:marTop w:val="0"/>
                  <w:marBottom w:val="0"/>
                  <w:divBdr>
                    <w:top w:val="none" w:sz="0" w:space="0" w:color="auto"/>
                    <w:left w:val="none" w:sz="0" w:space="0" w:color="auto"/>
                    <w:bottom w:val="none" w:sz="0" w:space="0" w:color="auto"/>
                    <w:right w:val="none" w:sz="0" w:space="0" w:color="auto"/>
                  </w:divBdr>
                  <w:divsChild>
                    <w:div w:id="1919434657">
                      <w:marLeft w:val="0"/>
                      <w:marRight w:val="0"/>
                      <w:marTop w:val="0"/>
                      <w:marBottom w:val="0"/>
                      <w:divBdr>
                        <w:top w:val="none" w:sz="0" w:space="0" w:color="auto"/>
                        <w:left w:val="none" w:sz="0" w:space="0" w:color="auto"/>
                        <w:bottom w:val="none" w:sz="0" w:space="0" w:color="auto"/>
                        <w:right w:val="none" w:sz="0" w:space="0" w:color="auto"/>
                      </w:divBdr>
                    </w:div>
                  </w:divsChild>
                </w:div>
                <w:div w:id="716470228">
                  <w:marLeft w:val="0"/>
                  <w:marRight w:val="0"/>
                  <w:marTop w:val="0"/>
                  <w:marBottom w:val="0"/>
                  <w:divBdr>
                    <w:top w:val="none" w:sz="0" w:space="0" w:color="auto"/>
                    <w:left w:val="none" w:sz="0" w:space="0" w:color="auto"/>
                    <w:bottom w:val="none" w:sz="0" w:space="0" w:color="auto"/>
                    <w:right w:val="none" w:sz="0" w:space="0" w:color="auto"/>
                  </w:divBdr>
                  <w:divsChild>
                    <w:div w:id="2015263417">
                      <w:marLeft w:val="0"/>
                      <w:marRight w:val="0"/>
                      <w:marTop w:val="0"/>
                      <w:marBottom w:val="0"/>
                      <w:divBdr>
                        <w:top w:val="none" w:sz="0" w:space="0" w:color="auto"/>
                        <w:left w:val="none" w:sz="0" w:space="0" w:color="auto"/>
                        <w:bottom w:val="none" w:sz="0" w:space="0" w:color="auto"/>
                        <w:right w:val="none" w:sz="0" w:space="0" w:color="auto"/>
                      </w:divBdr>
                    </w:div>
                  </w:divsChild>
                </w:div>
                <w:div w:id="722678422">
                  <w:marLeft w:val="0"/>
                  <w:marRight w:val="0"/>
                  <w:marTop w:val="0"/>
                  <w:marBottom w:val="0"/>
                  <w:divBdr>
                    <w:top w:val="none" w:sz="0" w:space="0" w:color="auto"/>
                    <w:left w:val="none" w:sz="0" w:space="0" w:color="auto"/>
                    <w:bottom w:val="none" w:sz="0" w:space="0" w:color="auto"/>
                    <w:right w:val="none" w:sz="0" w:space="0" w:color="auto"/>
                  </w:divBdr>
                  <w:divsChild>
                    <w:div w:id="1304895371">
                      <w:marLeft w:val="0"/>
                      <w:marRight w:val="0"/>
                      <w:marTop w:val="0"/>
                      <w:marBottom w:val="0"/>
                      <w:divBdr>
                        <w:top w:val="none" w:sz="0" w:space="0" w:color="auto"/>
                        <w:left w:val="none" w:sz="0" w:space="0" w:color="auto"/>
                        <w:bottom w:val="none" w:sz="0" w:space="0" w:color="auto"/>
                        <w:right w:val="none" w:sz="0" w:space="0" w:color="auto"/>
                      </w:divBdr>
                    </w:div>
                  </w:divsChild>
                </w:div>
                <w:div w:id="808668413">
                  <w:marLeft w:val="0"/>
                  <w:marRight w:val="0"/>
                  <w:marTop w:val="0"/>
                  <w:marBottom w:val="0"/>
                  <w:divBdr>
                    <w:top w:val="none" w:sz="0" w:space="0" w:color="auto"/>
                    <w:left w:val="none" w:sz="0" w:space="0" w:color="auto"/>
                    <w:bottom w:val="none" w:sz="0" w:space="0" w:color="auto"/>
                    <w:right w:val="none" w:sz="0" w:space="0" w:color="auto"/>
                  </w:divBdr>
                  <w:divsChild>
                    <w:div w:id="1012339247">
                      <w:marLeft w:val="0"/>
                      <w:marRight w:val="0"/>
                      <w:marTop w:val="0"/>
                      <w:marBottom w:val="0"/>
                      <w:divBdr>
                        <w:top w:val="none" w:sz="0" w:space="0" w:color="auto"/>
                        <w:left w:val="none" w:sz="0" w:space="0" w:color="auto"/>
                        <w:bottom w:val="none" w:sz="0" w:space="0" w:color="auto"/>
                        <w:right w:val="none" w:sz="0" w:space="0" w:color="auto"/>
                      </w:divBdr>
                    </w:div>
                  </w:divsChild>
                </w:div>
                <w:div w:id="868302730">
                  <w:marLeft w:val="0"/>
                  <w:marRight w:val="0"/>
                  <w:marTop w:val="0"/>
                  <w:marBottom w:val="0"/>
                  <w:divBdr>
                    <w:top w:val="none" w:sz="0" w:space="0" w:color="auto"/>
                    <w:left w:val="none" w:sz="0" w:space="0" w:color="auto"/>
                    <w:bottom w:val="none" w:sz="0" w:space="0" w:color="auto"/>
                    <w:right w:val="none" w:sz="0" w:space="0" w:color="auto"/>
                  </w:divBdr>
                  <w:divsChild>
                    <w:div w:id="151482294">
                      <w:marLeft w:val="0"/>
                      <w:marRight w:val="0"/>
                      <w:marTop w:val="0"/>
                      <w:marBottom w:val="0"/>
                      <w:divBdr>
                        <w:top w:val="none" w:sz="0" w:space="0" w:color="auto"/>
                        <w:left w:val="none" w:sz="0" w:space="0" w:color="auto"/>
                        <w:bottom w:val="none" w:sz="0" w:space="0" w:color="auto"/>
                        <w:right w:val="none" w:sz="0" w:space="0" w:color="auto"/>
                      </w:divBdr>
                    </w:div>
                  </w:divsChild>
                </w:div>
                <w:div w:id="876546873">
                  <w:marLeft w:val="0"/>
                  <w:marRight w:val="0"/>
                  <w:marTop w:val="0"/>
                  <w:marBottom w:val="0"/>
                  <w:divBdr>
                    <w:top w:val="none" w:sz="0" w:space="0" w:color="auto"/>
                    <w:left w:val="none" w:sz="0" w:space="0" w:color="auto"/>
                    <w:bottom w:val="none" w:sz="0" w:space="0" w:color="auto"/>
                    <w:right w:val="none" w:sz="0" w:space="0" w:color="auto"/>
                  </w:divBdr>
                  <w:divsChild>
                    <w:div w:id="1907912002">
                      <w:marLeft w:val="0"/>
                      <w:marRight w:val="0"/>
                      <w:marTop w:val="0"/>
                      <w:marBottom w:val="0"/>
                      <w:divBdr>
                        <w:top w:val="none" w:sz="0" w:space="0" w:color="auto"/>
                        <w:left w:val="none" w:sz="0" w:space="0" w:color="auto"/>
                        <w:bottom w:val="none" w:sz="0" w:space="0" w:color="auto"/>
                        <w:right w:val="none" w:sz="0" w:space="0" w:color="auto"/>
                      </w:divBdr>
                    </w:div>
                  </w:divsChild>
                </w:div>
                <w:div w:id="907962929">
                  <w:marLeft w:val="0"/>
                  <w:marRight w:val="0"/>
                  <w:marTop w:val="0"/>
                  <w:marBottom w:val="0"/>
                  <w:divBdr>
                    <w:top w:val="none" w:sz="0" w:space="0" w:color="auto"/>
                    <w:left w:val="none" w:sz="0" w:space="0" w:color="auto"/>
                    <w:bottom w:val="none" w:sz="0" w:space="0" w:color="auto"/>
                    <w:right w:val="none" w:sz="0" w:space="0" w:color="auto"/>
                  </w:divBdr>
                  <w:divsChild>
                    <w:div w:id="1647053976">
                      <w:marLeft w:val="0"/>
                      <w:marRight w:val="0"/>
                      <w:marTop w:val="0"/>
                      <w:marBottom w:val="0"/>
                      <w:divBdr>
                        <w:top w:val="none" w:sz="0" w:space="0" w:color="auto"/>
                        <w:left w:val="none" w:sz="0" w:space="0" w:color="auto"/>
                        <w:bottom w:val="none" w:sz="0" w:space="0" w:color="auto"/>
                        <w:right w:val="none" w:sz="0" w:space="0" w:color="auto"/>
                      </w:divBdr>
                    </w:div>
                  </w:divsChild>
                </w:div>
                <w:div w:id="1010379004">
                  <w:marLeft w:val="0"/>
                  <w:marRight w:val="0"/>
                  <w:marTop w:val="0"/>
                  <w:marBottom w:val="0"/>
                  <w:divBdr>
                    <w:top w:val="none" w:sz="0" w:space="0" w:color="auto"/>
                    <w:left w:val="none" w:sz="0" w:space="0" w:color="auto"/>
                    <w:bottom w:val="none" w:sz="0" w:space="0" w:color="auto"/>
                    <w:right w:val="none" w:sz="0" w:space="0" w:color="auto"/>
                  </w:divBdr>
                  <w:divsChild>
                    <w:div w:id="1099792021">
                      <w:marLeft w:val="0"/>
                      <w:marRight w:val="0"/>
                      <w:marTop w:val="0"/>
                      <w:marBottom w:val="0"/>
                      <w:divBdr>
                        <w:top w:val="none" w:sz="0" w:space="0" w:color="auto"/>
                        <w:left w:val="none" w:sz="0" w:space="0" w:color="auto"/>
                        <w:bottom w:val="none" w:sz="0" w:space="0" w:color="auto"/>
                        <w:right w:val="none" w:sz="0" w:space="0" w:color="auto"/>
                      </w:divBdr>
                    </w:div>
                  </w:divsChild>
                </w:div>
                <w:div w:id="1065421447">
                  <w:marLeft w:val="0"/>
                  <w:marRight w:val="0"/>
                  <w:marTop w:val="0"/>
                  <w:marBottom w:val="0"/>
                  <w:divBdr>
                    <w:top w:val="none" w:sz="0" w:space="0" w:color="auto"/>
                    <w:left w:val="none" w:sz="0" w:space="0" w:color="auto"/>
                    <w:bottom w:val="none" w:sz="0" w:space="0" w:color="auto"/>
                    <w:right w:val="none" w:sz="0" w:space="0" w:color="auto"/>
                  </w:divBdr>
                  <w:divsChild>
                    <w:div w:id="1693072400">
                      <w:marLeft w:val="0"/>
                      <w:marRight w:val="0"/>
                      <w:marTop w:val="0"/>
                      <w:marBottom w:val="0"/>
                      <w:divBdr>
                        <w:top w:val="none" w:sz="0" w:space="0" w:color="auto"/>
                        <w:left w:val="none" w:sz="0" w:space="0" w:color="auto"/>
                        <w:bottom w:val="none" w:sz="0" w:space="0" w:color="auto"/>
                        <w:right w:val="none" w:sz="0" w:space="0" w:color="auto"/>
                      </w:divBdr>
                    </w:div>
                  </w:divsChild>
                </w:div>
                <w:div w:id="1091048165">
                  <w:marLeft w:val="0"/>
                  <w:marRight w:val="0"/>
                  <w:marTop w:val="0"/>
                  <w:marBottom w:val="0"/>
                  <w:divBdr>
                    <w:top w:val="none" w:sz="0" w:space="0" w:color="auto"/>
                    <w:left w:val="none" w:sz="0" w:space="0" w:color="auto"/>
                    <w:bottom w:val="none" w:sz="0" w:space="0" w:color="auto"/>
                    <w:right w:val="none" w:sz="0" w:space="0" w:color="auto"/>
                  </w:divBdr>
                  <w:divsChild>
                    <w:div w:id="1577402918">
                      <w:marLeft w:val="0"/>
                      <w:marRight w:val="0"/>
                      <w:marTop w:val="0"/>
                      <w:marBottom w:val="0"/>
                      <w:divBdr>
                        <w:top w:val="none" w:sz="0" w:space="0" w:color="auto"/>
                        <w:left w:val="none" w:sz="0" w:space="0" w:color="auto"/>
                        <w:bottom w:val="none" w:sz="0" w:space="0" w:color="auto"/>
                        <w:right w:val="none" w:sz="0" w:space="0" w:color="auto"/>
                      </w:divBdr>
                    </w:div>
                  </w:divsChild>
                </w:div>
                <w:div w:id="1108621543">
                  <w:marLeft w:val="0"/>
                  <w:marRight w:val="0"/>
                  <w:marTop w:val="0"/>
                  <w:marBottom w:val="0"/>
                  <w:divBdr>
                    <w:top w:val="none" w:sz="0" w:space="0" w:color="auto"/>
                    <w:left w:val="none" w:sz="0" w:space="0" w:color="auto"/>
                    <w:bottom w:val="none" w:sz="0" w:space="0" w:color="auto"/>
                    <w:right w:val="none" w:sz="0" w:space="0" w:color="auto"/>
                  </w:divBdr>
                  <w:divsChild>
                    <w:div w:id="503936880">
                      <w:marLeft w:val="0"/>
                      <w:marRight w:val="0"/>
                      <w:marTop w:val="0"/>
                      <w:marBottom w:val="0"/>
                      <w:divBdr>
                        <w:top w:val="none" w:sz="0" w:space="0" w:color="auto"/>
                        <w:left w:val="none" w:sz="0" w:space="0" w:color="auto"/>
                        <w:bottom w:val="none" w:sz="0" w:space="0" w:color="auto"/>
                        <w:right w:val="none" w:sz="0" w:space="0" w:color="auto"/>
                      </w:divBdr>
                    </w:div>
                  </w:divsChild>
                </w:div>
                <w:div w:id="1132167017">
                  <w:marLeft w:val="0"/>
                  <w:marRight w:val="0"/>
                  <w:marTop w:val="0"/>
                  <w:marBottom w:val="0"/>
                  <w:divBdr>
                    <w:top w:val="none" w:sz="0" w:space="0" w:color="auto"/>
                    <w:left w:val="none" w:sz="0" w:space="0" w:color="auto"/>
                    <w:bottom w:val="none" w:sz="0" w:space="0" w:color="auto"/>
                    <w:right w:val="none" w:sz="0" w:space="0" w:color="auto"/>
                  </w:divBdr>
                  <w:divsChild>
                    <w:div w:id="1314094914">
                      <w:marLeft w:val="0"/>
                      <w:marRight w:val="0"/>
                      <w:marTop w:val="0"/>
                      <w:marBottom w:val="0"/>
                      <w:divBdr>
                        <w:top w:val="none" w:sz="0" w:space="0" w:color="auto"/>
                        <w:left w:val="none" w:sz="0" w:space="0" w:color="auto"/>
                        <w:bottom w:val="none" w:sz="0" w:space="0" w:color="auto"/>
                        <w:right w:val="none" w:sz="0" w:space="0" w:color="auto"/>
                      </w:divBdr>
                    </w:div>
                  </w:divsChild>
                </w:div>
                <w:div w:id="1172179894">
                  <w:marLeft w:val="0"/>
                  <w:marRight w:val="0"/>
                  <w:marTop w:val="0"/>
                  <w:marBottom w:val="0"/>
                  <w:divBdr>
                    <w:top w:val="none" w:sz="0" w:space="0" w:color="auto"/>
                    <w:left w:val="none" w:sz="0" w:space="0" w:color="auto"/>
                    <w:bottom w:val="none" w:sz="0" w:space="0" w:color="auto"/>
                    <w:right w:val="none" w:sz="0" w:space="0" w:color="auto"/>
                  </w:divBdr>
                  <w:divsChild>
                    <w:div w:id="430708509">
                      <w:marLeft w:val="0"/>
                      <w:marRight w:val="0"/>
                      <w:marTop w:val="0"/>
                      <w:marBottom w:val="0"/>
                      <w:divBdr>
                        <w:top w:val="none" w:sz="0" w:space="0" w:color="auto"/>
                        <w:left w:val="none" w:sz="0" w:space="0" w:color="auto"/>
                        <w:bottom w:val="none" w:sz="0" w:space="0" w:color="auto"/>
                        <w:right w:val="none" w:sz="0" w:space="0" w:color="auto"/>
                      </w:divBdr>
                    </w:div>
                  </w:divsChild>
                </w:div>
                <w:div w:id="1216117278">
                  <w:marLeft w:val="0"/>
                  <w:marRight w:val="0"/>
                  <w:marTop w:val="0"/>
                  <w:marBottom w:val="0"/>
                  <w:divBdr>
                    <w:top w:val="none" w:sz="0" w:space="0" w:color="auto"/>
                    <w:left w:val="none" w:sz="0" w:space="0" w:color="auto"/>
                    <w:bottom w:val="none" w:sz="0" w:space="0" w:color="auto"/>
                    <w:right w:val="none" w:sz="0" w:space="0" w:color="auto"/>
                  </w:divBdr>
                  <w:divsChild>
                    <w:div w:id="844398526">
                      <w:marLeft w:val="0"/>
                      <w:marRight w:val="0"/>
                      <w:marTop w:val="0"/>
                      <w:marBottom w:val="0"/>
                      <w:divBdr>
                        <w:top w:val="none" w:sz="0" w:space="0" w:color="auto"/>
                        <w:left w:val="none" w:sz="0" w:space="0" w:color="auto"/>
                        <w:bottom w:val="none" w:sz="0" w:space="0" w:color="auto"/>
                        <w:right w:val="none" w:sz="0" w:space="0" w:color="auto"/>
                      </w:divBdr>
                    </w:div>
                    <w:div w:id="1115910173">
                      <w:marLeft w:val="0"/>
                      <w:marRight w:val="0"/>
                      <w:marTop w:val="0"/>
                      <w:marBottom w:val="0"/>
                      <w:divBdr>
                        <w:top w:val="none" w:sz="0" w:space="0" w:color="auto"/>
                        <w:left w:val="none" w:sz="0" w:space="0" w:color="auto"/>
                        <w:bottom w:val="none" w:sz="0" w:space="0" w:color="auto"/>
                        <w:right w:val="none" w:sz="0" w:space="0" w:color="auto"/>
                      </w:divBdr>
                    </w:div>
                  </w:divsChild>
                </w:div>
                <w:div w:id="1237936624">
                  <w:marLeft w:val="0"/>
                  <w:marRight w:val="0"/>
                  <w:marTop w:val="0"/>
                  <w:marBottom w:val="0"/>
                  <w:divBdr>
                    <w:top w:val="none" w:sz="0" w:space="0" w:color="auto"/>
                    <w:left w:val="none" w:sz="0" w:space="0" w:color="auto"/>
                    <w:bottom w:val="none" w:sz="0" w:space="0" w:color="auto"/>
                    <w:right w:val="none" w:sz="0" w:space="0" w:color="auto"/>
                  </w:divBdr>
                  <w:divsChild>
                    <w:div w:id="917178921">
                      <w:marLeft w:val="0"/>
                      <w:marRight w:val="0"/>
                      <w:marTop w:val="0"/>
                      <w:marBottom w:val="0"/>
                      <w:divBdr>
                        <w:top w:val="none" w:sz="0" w:space="0" w:color="auto"/>
                        <w:left w:val="none" w:sz="0" w:space="0" w:color="auto"/>
                        <w:bottom w:val="none" w:sz="0" w:space="0" w:color="auto"/>
                        <w:right w:val="none" w:sz="0" w:space="0" w:color="auto"/>
                      </w:divBdr>
                    </w:div>
                  </w:divsChild>
                </w:div>
                <w:div w:id="1314067552">
                  <w:marLeft w:val="0"/>
                  <w:marRight w:val="0"/>
                  <w:marTop w:val="0"/>
                  <w:marBottom w:val="0"/>
                  <w:divBdr>
                    <w:top w:val="none" w:sz="0" w:space="0" w:color="auto"/>
                    <w:left w:val="none" w:sz="0" w:space="0" w:color="auto"/>
                    <w:bottom w:val="none" w:sz="0" w:space="0" w:color="auto"/>
                    <w:right w:val="none" w:sz="0" w:space="0" w:color="auto"/>
                  </w:divBdr>
                  <w:divsChild>
                    <w:div w:id="364258031">
                      <w:marLeft w:val="0"/>
                      <w:marRight w:val="0"/>
                      <w:marTop w:val="0"/>
                      <w:marBottom w:val="0"/>
                      <w:divBdr>
                        <w:top w:val="none" w:sz="0" w:space="0" w:color="auto"/>
                        <w:left w:val="none" w:sz="0" w:space="0" w:color="auto"/>
                        <w:bottom w:val="none" w:sz="0" w:space="0" w:color="auto"/>
                        <w:right w:val="none" w:sz="0" w:space="0" w:color="auto"/>
                      </w:divBdr>
                    </w:div>
                  </w:divsChild>
                </w:div>
                <w:div w:id="1322662638">
                  <w:marLeft w:val="0"/>
                  <w:marRight w:val="0"/>
                  <w:marTop w:val="0"/>
                  <w:marBottom w:val="0"/>
                  <w:divBdr>
                    <w:top w:val="none" w:sz="0" w:space="0" w:color="auto"/>
                    <w:left w:val="none" w:sz="0" w:space="0" w:color="auto"/>
                    <w:bottom w:val="none" w:sz="0" w:space="0" w:color="auto"/>
                    <w:right w:val="none" w:sz="0" w:space="0" w:color="auto"/>
                  </w:divBdr>
                  <w:divsChild>
                    <w:div w:id="1441803673">
                      <w:marLeft w:val="0"/>
                      <w:marRight w:val="0"/>
                      <w:marTop w:val="0"/>
                      <w:marBottom w:val="0"/>
                      <w:divBdr>
                        <w:top w:val="none" w:sz="0" w:space="0" w:color="auto"/>
                        <w:left w:val="none" w:sz="0" w:space="0" w:color="auto"/>
                        <w:bottom w:val="none" w:sz="0" w:space="0" w:color="auto"/>
                        <w:right w:val="none" w:sz="0" w:space="0" w:color="auto"/>
                      </w:divBdr>
                    </w:div>
                  </w:divsChild>
                </w:div>
                <w:div w:id="1324047367">
                  <w:marLeft w:val="0"/>
                  <w:marRight w:val="0"/>
                  <w:marTop w:val="0"/>
                  <w:marBottom w:val="0"/>
                  <w:divBdr>
                    <w:top w:val="none" w:sz="0" w:space="0" w:color="auto"/>
                    <w:left w:val="none" w:sz="0" w:space="0" w:color="auto"/>
                    <w:bottom w:val="none" w:sz="0" w:space="0" w:color="auto"/>
                    <w:right w:val="none" w:sz="0" w:space="0" w:color="auto"/>
                  </w:divBdr>
                  <w:divsChild>
                    <w:div w:id="568852906">
                      <w:marLeft w:val="0"/>
                      <w:marRight w:val="0"/>
                      <w:marTop w:val="0"/>
                      <w:marBottom w:val="0"/>
                      <w:divBdr>
                        <w:top w:val="none" w:sz="0" w:space="0" w:color="auto"/>
                        <w:left w:val="none" w:sz="0" w:space="0" w:color="auto"/>
                        <w:bottom w:val="none" w:sz="0" w:space="0" w:color="auto"/>
                        <w:right w:val="none" w:sz="0" w:space="0" w:color="auto"/>
                      </w:divBdr>
                    </w:div>
                  </w:divsChild>
                </w:div>
                <w:div w:id="1349911221">
                  <w:marLeft w:val="0"/>
                  <w:marRight w:val="0"/>
                  <w:marTop w:val="0"/>
                  <w:marBottom w:val="0"/>
                  <w:divBdr>
                    <w:top w:val="none" w:sz="0" w:space="0" w:color="auto"/>
                    <w:left w:val="none" w:sz="0" w:space="0" w:color="auto"/>
                    <w:bottom w:val="none" w:sz="0" w:space="0" w:color="auto"/>
                    <w:right w:val="none" w:sz="0" w:space="0" w:color="auto"/>
                  </w:divBdr>
                  <w:divsChild>
                    <w:div w:id="550267143">
                      <w:marLeft w:val="0"/>
                      <w:marRight w:val="0"/>
                      <w:marTop w:val="0"/>
                      <w:marBottom w:val="0"/>
                      <w:divBdr>
                        <w:top w:val="none" w:sz="0" w:space="0" w:color="auto"/>
                        <w:left w:val="none" w:sz="0" w:space="0" w:color="auto"/>
                        <w:bottom w:val="none" w:sz="0" w:space="0" w:color="auto"/>
                        <w:right w:val="none" w:sz="0" w:space="0" w:color="auto"/>
                      </w:divBdr>
                    </w:div>
                  </w:divsChild>
                </w:div>
                <w:div w:id="1355813676">
                  <w:marLeft w:val="0"/>
                  <w:marRight w:val="0"/>
                  <w:marTop w:val="0"/>
                  <w:marBottom w:val="0"/>
                  <w:divBdr>
                    <w:top w:val="none" w:sz="0" w:space="0" w:color="auto"/>
                    <w:left w:val="none" w:sz="0" w:space="0" w:color="auto"/>
                    <w:bottom w:val="none" w:sz="0" w:space="0" w:color="auto"/>
                    <w:right w:val="none" w:sz="0" w:space="0" w:color="auto"/>
                  </w:divBdr>
                  <w:divsChild>
                    <w:div w:id="929042388">
                      <w:marLeft w:val="0"/>
                      <w:marRight w:val="0"/>
                      <w:marTop w:val="0"/>
                      <w:marBottom w:val="0"/>
                      <w:divBdr>
                        <w:top w:val="none" w:sz="0" w:space="0" w:color="auto"/>
                        <w:left w:val="none" w:sz="0" w:space="0" w:color="auto"/>
                        <w:bottom w:val="none" w:sz="0" w:space="0" w:color="auto"/>
                        <w:right w:val="none" w:sz="0" w:space="0" w:color="auto"/>
                      </w:divBdr>
                    </w:div>
                  </w:divsChild>
                </w:div>
                <w:div w:id="1374186988">
                  <w:marLeft w:val="0"/>
                  <w:marRight w:val="0"/>
                  <w:marTop w:val="0"/>
                  <w:marBottom w:val="0"/>
                  <w:divBdr>
                    <w:top w:val="none" w:sz="0" w:space="0" w:color="auto"/>
                    <w:left w:val="none" w:sz="0" w:space="0" w:color="auto"/>
                    <w:bottom w:val="none" w:sz="0" w:space="0" w:color="auto"/>
                    <w:right w:val="none" w:sz="0" w:space="0" w:color="auto"/>
                  </w:divBdr>
                  <w:divsChild>
                    <w:div w:id="1943805779">
                      <w:marLeft w:val="0"/>
                      <w:marRight w:val="0"/>
                      <w:marTop w:val="0"/>
                      <w:marBottom w:val="0"/>
                      <w:divBdr>
                        <w:top w:val="none" w:sz="0" w:space="0" w:color="auto"/>
                        <w:left w:val="none" w:sz="0" w:space="0" w:color="auto"/>
                        <w:bottom w:val="none" w:sz="0" w:space="0" w:color="auto"/>
                        <w:right w:val="none" w:sz="0" w:space="0" w:color="auto"/>
                      </w:divBdr>
                    </w:div>
                  </w:divsChild>
                </w:div>
                <w:div w:id="1462921075">
                  <w:marLeft w:val="0"/>
                  <w:marRight w:val="0"/>
                  <w:marTop w:val="0"/>
                  <w:marBottom w:val="0"/>
                  <w:divBdr>
                    <w:top w:val="none" w:sz="0" w:space="0" w:color="auto"/>
                    <w:left w:val="none" w:sz="0" w:space="0" w:color="auto"/>
                    <w:bottom w:val="none" w:sz="0" w:space="0" w:color="auto"/>
                    <w:right w:val="none" w:sz="0" w:space="0" w:color="auto"/>
                  </w:divBdr>
                  <w:divsChild>
                    <w:div w:id="1915582852">
                      <w:marLeft w:val="0"/>
                      <w:marRight w:val="0"/>
                      <w:marTop w:val="0"/>
                      <w:marBottom w:val="0"/>
                      <w:divBdr>
                        <w:top w:val="none" w:sz="0" w:space="0" w:color="auto"/>
                        <w:left w:val="none" w:sz="0" w:space="0" w:color="auto"/>
                        <w:bottom w:val="none" w:sz="0" w:space="0" w:color="auto"/>
                        <w:right w:val="none" w:sz="0" w:space="0" w:color="auto"/>
                      </w:divBdr>
                    </w:div>
                  </w:divsChild>
                </w:div>
                <w:div w:id="1469544127">
                  <w:marLeft w:val="0"/>
                  <w:marRight w:val="0"/>
                  <w:marTop w:val="0"/>
                  <w:marBottom w:val="0"/>
                  <w:divBdr>
                    <w:top w:val="none" w:sz="0" w:space="0" w:color="auto"/>
                    <w:left w:val="none" w:sz="0" w:space="0" w:color="auto"/>
                    <w:bottom w:val="none" w:sz="0" w:space="0" w:color="auto"/>
                    <w:right w:val="none" w:sz="0" w:space="0" w:color="auto"/>
                  </w:divBdr>
                  <w:divsChild>
                    <w:div w:id="1077440856">
                      <w:marLeft w:val="0"/>
                      <w:marRight w:val="0"/>
                      <w:marTop w:val="0"/>
                      <w:marBottom w:val="0"/>
                      <w:divBdr>
                        <w:top w:val="none" w:sz="0" w:space="0" w:color="auto"/>
                        <w:left w:val="none" w:sz="0" w:space="0" w:color="auto"/>
                        <w:bottom w:val="none" w:sz="0" w:space="0" w:color="auto"/>
                        <w:right w:val="none" w:sz="0" w:space="0" w:color="auto"/>
                      </w:divBdr>
                    </w:div>
                  </w:divsChild>
                </w:div>
                <w:div w:id="1518618252">
                  <w:marLeft w:val="0"/>
                  <w:marRight w:val="0"/>
                  <w:marTop w:val="0"/>
                  <w:marBottom w:val="0"/>
                  <w:divBdr>
                    <w:top w:val="none" w:sz="0" w:space="0" w:color="auto"/>
                    <w:left w:val="none" w:sz="0" w:space="0" w:color="auto"/>
                    <w:bottom w:val="none" w:sz="0" w:space="0" w:color="auto"/>
                    <w:right w:val="none" w:sz="0" w:space="0" w:color="auto"/>
                  </w:divBdr>
                  <w:divsChild>
                    <w:div w:id="1340890154">
                      <w:marLeft w:val="0"/>
                      <w:marRight w:val="0"/>
                      <w:marTop w:val="0"/>
                      <w:marBottom w:val="0"/>
                      <w:divBdr>
                        <w:top w:val="none" w:sz="0" w:space="0" w:color="auto"/>
                        <w:left w:val="none" w:sz="0" w:space="0" w:color="auto"/>
                        <w:bottom w:val="none" w:sz="0" w:space="0" w:color="auto"/>
                        <w:right w:val="none" w:sz="0" w:space="0" w:color="auto"/>
                      </w:divBdr>
                    </w:div>
                  </w:divsChild>
                </w:div>
                <w:div w:id="1541892757">
                  <w:marLeft w:val="0"/>
                  <w:marRight w:val="0"/>
                  <w:marTop w:val="0"/>
                  <w:marBottom w:val="0"/>
                  <w:divBdr>
                    <w:top w:val="none" w:sz="0" w:space="0" w:color="auto"/>
                    <w:left w:val="none" w:sz="0" w:space="0" w:color="auto"/>
                    <w:bottom w:val="none" w:sz="0" w:space="0" w:color="auto"/>
                    <w:right w:val="none" w:sz="0" w:space="0" w:color="auto"/>
                  </w:divBdr>
                  <w:divsChild>
                    <w:div w:id="245963690">
                      <w:marLeft w:val="0"/>
                      <w:marRight w:val="0"/>
                      <w:marTop w:val="0"/>
                      <w:marBottom w:val="0"/>
                      <w:divBdr>
                        <w:top w:val="none" w:sz="0" w:space="0" w:color="auto"/>
                        <w:left w:val="none" w:sz="0" w:space="0" w:color="auto"/>
                        <w:bottom w:val="none" w:sz="0" w:space="0" w:color="auto"/>
                        <w:right w:val="none" w:sz="0" w:space="0" w:color="auto"/>
                      </w:divBdr>
                    </w:div>
                  </w:divsChild>
                </w:div>
                <w:div w:id="1564368100">
                  <w:marLeft w:val="0"/>
                  <w:marRight w:val="0"/>
                  <w:marTop w:val="0"/>
                  <w:marBottom w:val="0"/>
                  <w:divBdr>
                    <w:top w:val="none" w:sz="0" w:space="0" w:color="auto"/>
                    <w:left w:val="none" w:sz="0" w:space="0" w:color="auto"/>
                    <w:bottom w:val="none" w:sz="0" w:space="0" w:color="auto"/>
                    <w:right w:val="none" w:sz="0" w:space="0" w:color="auto"/>
                  </w:divBdr>
                  <w:divsChild>
                    <w:div w:id="2043821456">
                      <w:marLeft w:val="0"/>
                      <w:marRight w:val="0"/>
                      <w:marTop w:val="0"/>
                      <w:marBottom w:val="0"/>
                      <w:divBdr>
                        <w:top w:val="none" w:sz="0" w:space="0" w:color="auto"/>
                        <w:left w:val="none" w:sz="0" w:space="0" w:color="auto"/>
                        <w:bottom w:val="none" w:sz="0" w:space="0" w:color="auto"/>
                        <w:right w:val="none" w:sz="0" w:space="0" w:color="auto"/>
                      </w:divBdr>
                    </w:div>
                  </w:divsChild>
                </w:div>
                <w:div w:id="1589928441">
                  <w:marLeft w:val="0"/>
                  <w:marRight w:val="0"/>
                  <w:marTop w:val="0"/>
                  <w:marBottom w:val="0"/>
                  <w:divBdr>
                    <w:top w:val="none" w:sz="0" w:space="0" w:color="auto"/>
                    <w:left w:val="none" w:sz="0" w:space="0" w:color="auto"/>
                    <w:bottom w:val="none" w:sz="0" w:space="0" w:color="auto"/>
                    <w:right w:val="none" w:sz="0" w:space="0" w:color="auto"/>
                  </w:divBdr>
                  <w:divsChild>
                    <w:div w:id="2105102100">
                      <w:marLeft w:val="0"/>
                      <w:marRight w:val="0"/>
                      <w:marTop w:val="0"/>
                      <w:marBottom w:val="0"/>
                      <w:divBdr>
                        <w:top w:val="none" w:sz="0" w:space="0" w:color="auto"/>
                        <w:left w:val="none" w:sz="0" w:space="0" w:color="auto"/>
                        <w:bottom w:val="none" w:sz="0" w:space="0" w:color="auto"/>
                        <w:right w:val="none" w:sz="0" w:space="0" w:color="auto"/>
                      </w:divBdr>
                    </w:div>
                  </w:divsChild>
                </w:div>
                <w:div w:id="1597203897">
                  <w:marLeft w:val="0"/>
                  <w:marRight w:val="0"/>
                  <w:marTop w:val="0"/>
                  <w:marBottom w:val="0"/>
                  <w:divBdr>
                    <w:top w:val="none" w:sz="0" w:space="0" w:color="auto"/>
                    <w:left w:val="none" w:sz="0" w:space="0" w:color="auto"/>
                    <w:bottom w:val="none" w:sz="0" w:space="0" w:color="auto"/>
                    <w:right w:val="none" w:sz="0" w:space="0" w:color="auto"/>
                  </w:divBdr>
                  <w:divsChild>
                    <w:div w:id="564150502">
                      <w:marLeft w:val="0"/>
                      <w:marRight w:val="0"/>
                      <w:marTop w:val="0"/>
                      <w:marBottom w:val="0"/>
                      <w:divBdr>
                        <w:top w:val="none" w:sz="0" w:space="0" w:color="auto"/>
                        <w:left w:val="none" w:sz="0" w:space="0" w:color="auto"/>
                        <w:bottom w:val="none" w:sz="0" w:space="0" w:color="auto"/>
                        <w:right w:val="none" w:sz="0" w:space="0" w:color="auto"/>
                      </w:divBdr>
                    </w:div>
                  </w:divsChild>
                </w:div>
                <w:div w:id="1642809336">
                  <w:marLeft w:val="0"/>
                  <w:marRight w:val="0"/>
                  <w:marTop w:val="0"/>
                  <w:marBottom w:val="0"/>
                  <w:divBdr>
                    <w:top w:val="none" w:sz="0" w:space="0" w:color="auto"/>
                    <w:left w:val="none" w:sz="0" w:space="0" w:color="auto"/>
                    <w:bottom w:val="none" w:sz="0" w:space="0" w:color="auto"/>
                    <w:right w:val="none" w:sz="0" w:space="0" w:color="auto"/>
                  </w:divBdr>
                  <w:divsChild>
                    <w:div w:id="484323541">
                      <w:marLeft w:val="0"/>
                      <w:marRight w:val="0"/>
                      <w:marTop w:val="0"/>
                      <w:marBottom w:val="0"/>
                      <w:divBdr>
                        <w:top w:val="none" w:sz="0" w:space="0" w:color="auto"/>
                        <w:left w:val="none" w:sz="0" w:space="0" w:color="auto"/>
                        <w:bottom w:val="none" w:sz="0" w:space="0" w:color="auto"/>
                        <w:right w:val="none" w:sz="0" w:space="0" w:color="auto"/>
                      </w:divBdr>
                    </w:div>
                  </w:divsChild>
                </w:div>
                <w:div w:id="1643074702">
                  <w:marLeft w:val="0"/>
                  <w:marRight w:val="0"/>
                  <w:marTop w:val="0"/>
                  <w:marBottom w:val="0"/>
                  <w:divBdr>
                    <w:top w:val="none" w:sz="0" w:space="0" w:color="auto"/>
                    <w:left w:val="none" w:sz="0" w:space="0" w:color="auto"/>
                    <w:bottom w:val="none" w:sz="0" w:space="0" w:color="auto"/>
                    <w:right w:val="none" w:sz="0" w:space="0" w:color="auto"/>
                  </w:divBdr>
                  <w:divsChild>
                    <w:div w:id="1003625029">
                      <w:marLeft w:val="0"/>
                      <w:marRight w:val="0"/>
                      <w:marTop w:val="0"/>
                      <w:marBottom w:val="0"/>
                      <w:divBdr>
                        <w:top w:val="none" w:sz="0" w:space="0" w:color="auto"/>
                        <w:left w:val="none" w:sz="0" w:space="0" w:color="auto"/>
                        <w:bottom w:val="none" w:sz="0" w:space="0" w:color="auto"/>
                        <w:right w:val="none" w:sz="0" w:space="0" w:color="auto"/>
                      </w:divBdr>
                    </w:div>
                  </w:divsChild>
                </w:div>
                <w:div w:id="1649819949">
                  <w:marLeft w:val="0"/>
                  <w:marRight w:val="0"/>
                  <w:marTop w:val="0"/>
                  <w:marBottom w:val="0"/>
                  <w:divBdr>
                    <w:top w:val="none" w:sz="0" w:space="0" w:color="auto"/>
                    <w:left w:val="none" w:sz="0" w:space="0" w:color="auto"/>
                    <w:bottom w:val="none" w:sz="0" w:space="0" w:color="auto"/>
                    <w:right w:val="none" w:sz="0" w:space="0" w:color="auto"/>
                  </w:divBdr>
                  <w:divsChild>
                    <w:div w:id="1493521103">
                      <w:marLeft w:val="0"/>
                      <w:marRight w:val="0"/>
                      <w:marTop w:val="0"/>
                      <w:marBottom w:val="0"/>
                      <w:divBdr>
                        <w:top w:val="none" w:sz="0" w:space="0" w:color="auto"/>
                        <w:left w:val="none" w:sz="0" w:space="0" w:color="auto"/>
                        <w:bottom w:val="none" w:sz="0" w:space="0" w:color="auto"/>
                        <w:right w:val="none" w:sz="0" w:space="0" w:color="auto"/>
                      </w:divBdr>
                    </w:div>
                  </w:divsChild>
                </w:div>
                <w:div w:id="1649893009">
                  <w:marLeft w:val="0"/>
                  <w:marRight w:val="0"/>
                  <w:marTop w:val="0"/>
                  <w:marBottom w:val="0"/>
                  <w:divBdr>
                    <w:top w:val="none" w:sz="0" w:space="0" w:color="auto"/>
                    <w:left w:val="none" w:sz="0" w:space="0" w:color="auto"/>
                    <w:bottom w:val="none" w:sz="0" w:space="0" w:color="auto"/>
                    <w:right w:val="none" w:sz="0" w:space="0" w:color="auto"/>
                  </w:divBdr>
                  <w:divsChild>
                    <w:div w:id="1161701535">
                      <w:marLeft w:val="0"/>
                      <w:marRight w:val="0"/>
                      <w:marTop w:val="0"/>
                      <w:marBottom w:val="0"/>
                      <w:divBdr>
                        <w:top w:val="none" w:sz="0" w:space="0" w:color="auto"/>
                        <w:left w:val="none" w:sz="0" w:space="0" w:color="auto"/>
                        <w:bottom w:val="none" w:sz="0" w:space="0" w:color="auto"/>
                        <w:right w:val="none" w:sz="0" w:space="0" w:color="auto"/>
                      </w:divBdr>
                    </w:div>
                  </w:divsChild>
                </w:div>
                <w:div w:id="1650554189">
                  <w:marLeft w:val="0"/>
                  <w:marRight w:val="0"/>
                  <w:marTop w:val="0"/>
                  <w:marBottom w:val="0"/>
                  <w:divBdr>
                    <w:top w:val="none" w:sz="0" w:space="0" w:color="auto"/>
                    <w:left w:val="none" w:sz="0" w:space="0" w:color="auto"/>
                    <w:bottom w:val="none" w:sz="0" w:space="0" w:color="auto"/>
                    <w:right w:val="none" w:sz="0" w:space="0" w:color="auto"/>
                  </w:divBdr>
                  <w:divsChild>
                    <w:div w:id="1065224158">
                      <w:marLeft w:val="0"/>
                      <w:marRight w:val="0"/>
                      <w:marTop w:val="0"/>
                      <w:marBottom w:val="0"/>
                      <w:divBdr>
                        <w:top w:val="none" w:sz="0" w:space="0" w:color="auto"/>
                        <w:left w:val="none" w:sz="0" w:space="0" w:color="auto"/>
                        <w:bottom w:val="none" w:sz="0" w:space="0" w:color="auto"/>
                        <w:right w:val="none" w:sz="0" w:space="0" w:color="auto"/>
                      </w:divBdr>
                    </w:div>
                  </w:divsChild>
                </w:div>
                <w:div w:id="1657108910">
                  <w:marLeft w:val="0"/>
                  <w:marRight w:val="0"/>
                  <w:marTop w:val="0"/>
                  <w:marBottom w:val="0"/>
                  <w:divBdr>
                    <w:top w:val="none" w:sz="0" w:space="0" w:color="auto"/>
                    <w:left w:val="none" w:sz="0" w:space="0" w:color="auto"/>
                    <w:bottom w:val="none" w:sz="0" w:space="0" w:color="auto"/>
                    <w:right w:val="none" w:sz="0" w:space="0" w:color="auto"/>
                  </w:divBdr>
                  <w:divsChild>
                    <w:div w:id="723599941">
                      <w:marLeft w:val="0"/>
                      <w:marRight w:val="0"/>
                      <w:marTop w:val="0"/>
                      <w:marBottom w:val="0"/>
                      <w:divBdr>
                        <w:top w:val="none" w:sz="0" w:space="0" w:color="auto"/>
                        <w:left w:val="none" w:sz="0" w:space="0" w:color="auto"/>
                        <w:bottom w:val="none" w:sz="0" w:space="0" w:color="auto"/>
                        <w:right w:val="none" w:sz="0" w:space="0" w:color="auto"/>
                      </w:divBdr>
                    </w:div>
                  </w:divsChild>
                </w:div>
                <w:div w:id="1692995307">
                  <w:marLeft w:val="0"/>
                  <w:marRight w:val="0"/>
                  <w:marTop w:val="0"/>
                  <w:marBottom w:val="0"/>
                  <w:divBdr>
                    <w:top w:val="none" w:sz="0" w:space="0" w:color="auto"/>
                    <w:left w:val="none" w:sz="0" w:space="0" w:color="auto"/>
                    <w:bottom w:val="none" w:sz="0" w:space="0" w:color="auto"/>
                    <w:right w:val="none" w:sz="0" w:space="0" w:color="auto"/>
                  </w:divBdr>
                  <w:divsChild>
                    <w:div w:id="583417820">
                      <w:marLeft w:val="0"/>
                      <w:marRight w:val="0"/>
                      <w:marTop w:val="0"/>
                      <w:marBottom w:val="0"/>
                      <w:divBdr>
                        <w:top w:val="none" w:sz="0" w:space="0" w:color="auto"/>
                        <w:left w:val="none" w:sz="0" w:space="0" w:color="auto"/>
                        <w:bottom w:val="none" w:sz="0" w:space="0" w:color="auto"/>
                        <w:right w:val="none" w:sz="0" w:space="0" w:color="auto"/>
                      </w:divBdr>
                    </w:div>
                  </w:divsChild>
                </w:div>
                <w:div w:id="1711760570">
                  <w:marLeft w:val="0"/>
                  <w:marRight w:val="0"/>
                  <w:marTop w:val="0"/>
                  <w:marBottom w:val="0"/>
                  <w:divBdr>
                    <w:top w:val="none" w:sz="0" w:space="0" w:color="auto"/>
                    <w:left w:val="none" w:sz="0" w:space="0" w:color="auto"/>
                    <w:bottom w:val="none" w:sz="0" w:space="0" w:color="auto"/>
                    <w:right w:val="none" w:sz="0" w:space="0" w:color="auto"/>
                  </w:divBdr>
                  <w:divsChild>
                    <w:div w:id="189612056">
                      <w:marLeft w:val="0"/>
                      <w:marRight w:val="0"/>
                      <w:marTop w:val="0"/>
                      <w:marBottom w:val="0"/>
                      <w:divBdr>
                        <w:top w:val="none" w:sz="0" w:space="0" w:color="auto"/>
                        <w:left w:val="none" w:sz="0" w:space="0" w:color="auto"/>
                        <w:bottom w:val="none" w:sz="0" w:space="0" w:color="auto"/>
                        <w:right w:val="none" w:sz="0" w:space="0" w:color="auto"/>
                      </w:divBdr>
                    </w:div>
                  </w:divsChild>
                </w:div>
                <w:div w:id="1722435986">
                  <w:marLeft w:val="0"/>
                  <w:marRight w:val="0"/>
                  <w:marTop w:val="0"/>
                  <w:marBottom w:val="0"/>
                  <w:divBdr>
                    <w:top w:val="none" w:sz="0" w:space="0" w:color="auto"/>
                    <w:left w:val="none" w:sz="0" w:space="0" w:color="auto"/>
                    <w:bottom w:val="none" w:sz="0" w:space="0" w:color="auto"/>
                    <w:right w:val="none" w:sz="0" w:space="0" w:color="auto"/>
                  </w:divBdr>
                  <w:divsChild>
                    <w:div w:id="766534088">
                      <w:marLeft w:val="0"/>
                      <w:marRight w:val="0"/>
                      <w:marTop w:val="0"/>
                      <w:marBottom w:val="0"/>
                      <w:divBdr>
                        <w:top w:val="none" w:sz="0" w:space="0" w:color="auto"/>
                        <w:left w:val="none" w:sz="0" w:space="0" w:color="auto"/>
                        <w:bottom w:val="none" w:sz="0" w:space="0" w:color="auto"/>
                        <w:right w:val="none" w:sz="0" w:space="0" w:color="auto"/>
                      </w:divBdr>
                    </w:div>
                  </w:divsChild>
                </w:div>
                <w:div w:id="1728146989">
                  <w:marLeft w:val="0"/>
                  <w:marRight w:val="0"/>
                  <w:marTop w:val="0"/>
                  <w:marBottom w:val="0"/>
                  <w:divBdr>
                    <w:top w:val="none" w:sz="0" w:space="0" w:color="auto"/>
                    <w:left w:val="none" w:sz="0" w:space="0" w:color="auto"/>
                    <w:bottom w:val="none" w:sz="0" w:space="0" w:color="auto"/>
                    <w:right w:val="none" w:sz="0" w:space="0" w:color="auto"/>
                  </w:divBdr>
                  <w:divsChild>
                    <w:div w:id="282539665">
                      <w:marLeft w:val="0"/>
                      <w:marRight w:val="0"/>
                      <w:marTop w:val="0"/>
                      <w:marBottom w:val="0"/>
                      <w:divBdr>
                        <w:top w:val="none" w:sz="0" w:space="0" w:color="auto"/>
                        <w:left w:val="none" w:sz="0" w:space="0" w:color="auto"/>
                        <w:bottom w:val="none" w:sz="0" w:space="0" w:color="auto"/>
                        <w:right w:val="none" w:sz="0" w:space="0" w:color="auto"/>
                      </w:divBdr>
                    </w:div>
                  </w:divsChild>
                </w:div>
                <w:div w:id="1733649850">
                  <w:marLeft w:val="0"/>
                  <w:marRight w:val="0"/>
                  <w:marTop w:val="0"/>
                  <w:marBottom w:val="0"/>
                  <w:divBdr>
                    <w:top w:val="none" w:sz="0" w:space="0" w:color="auto"/>
                    <w:left w:val="none" w:sz="0" w:space="0" w:color="auto"/>
                    <w:bottom w:val="none" w:sz="0" w:space="0" w:color="auto"/>
                    <w:right w:val="none" w:sz="0" w:space="0" w:color="auto"/>
                  </w:divBdr>
                  <w:divsChild>
                    <w:div w:id="684523779">
                      <w:marLeft w:val="0"/>
                      <w:marRight w:val="0"/>
                      <w:marTop w:val="0"/>
                      <w:marBottom w:val="0"/>
                      <w:divBdr>
                        <w:top w:val="none" w:sz="0" w:space="0" w:color="auto"/>
                        <w:left w:val="none" w:sz="0" w:space="0" w:color="auto"/>
                        <w:bottom w:val="none" w:sz="0" w:space="0" w:color="auto"/>
                        <w:right w:val="none" w:sz="0" w:space="0" w:color="auto"/>
                      </w:divBdr>
                    </w:div>
                  </w:divsChild>
                </w:div>
                <w:div w:id="1749764895">
                  <w:marLeft w:val="0"/>
                  <w:marRight w:val="0"/>
                  <w:marTop w:val="0"/>
                  <w:marBottom w:val="0"/>
                  <w:divBdr>
                    <w:top w:val="none" w:sz="0" w:space="0" w:color="auto"/>
                    <w:left w:val="none" w:sz="0" w:space="0" w:color="auto"/>
                    <w:bottom w:val="none" w:sz="0" w:space="0" w:color="auto"/>
                    <w:right w:val="none" w:sz="0" w:space="0" w:color="auto"/>
                  </w:divBdr>
                  <w:divsChild>
                    <w:div w:id="1745956903">
                      <w:marLeft w:val="0"/>
                      <w:marRight w:val="0"/>
                      <w:marTop w:val="0"/>
                      <w:marBottom w:val="0"/>
                      <w:divBdr>
                        <w:top w:val="none" w:sz="0" w:space="0" w:color="auto"/>
                        <w:left w:val="none" w:sz="0" w:space="0" w:color="auto"/>
                        <w:bottom w:val="none" w:sz="0" w:space="0" w:color="auto"/>
                        <w:right w:val="none" w:sz="0" w:space="0" w:color="auto"/>
                      </w:divBdr>
                    </w:div>
                  </w:divsChild>
                </w:div>
                <w:div w:id="1763447531">
                  <w:marLeft w:val="0"/>
                  <w:marRight w:val="0"/>
                  <w:marTop w:val="0"/>
                  <w:marBottom w:val="0"/>
                  <w:divBdr>
                    <w:top w:val="none" w:sz="0" w:space="0" w:color="auto"/>
                    <w:left w:val="none" w:sz="0" w:space="0" w:color="auto"/>
                    <w:bottom w:val="none" w:sz="0" w:space="0" w:color="auto"/>
                    <w:right w:val="none" w:sz="0" w:space="0" w:color="auto"/>
                  </w:divBdr>
                  <w:divsChild>
                    <w:div w:id="332729107">
                      <w:marLeft w:val="0"/>
                      <w:marRight w:val="0"/>
                      <w:marTop w:val="0"/>
                      <w:marBottom w:val="0"/>
                      <w:divBdr>
                        <w:top w:val="none" w:sz="0" w:space="0" w:color="auto"/>
                        <w:left w:val="none" w:sz="0" w:space="0" w:color="auto"/>
                        <w:bottom w:val="none" w:sz="0" w:space="0" w:color="auto"/>
                        <w:right w:val="none" w:sz="0" w:space="0" w:color="auto"/>
                      </w:divBdr>
                    </w:div>
                  </w:divsChild>
                </w:div>
                <w:div w:id="1767309842">
                  <w:marLeft w:val="0"/>
                  <w:marRight w:val="0"/>
                  <w:marTop w:val="0"/>
                  <w:marBottom w:val="0"/>
                  <w:divBdr>
                    <w:top w:val="none" w:sz="0" w:space="0" w:color="auto"/>
                    <w:left w:val="none" w:sz="0" w:space="0" w:color="auto"/>
                    <w:bottom w:val="none" w:sz="0" w:space="0" w:color="auto"/>
                    <w:right w:val="none" w:sz="0" w:space="0" w:color="auto"/>
                  </w:divBdr>
                  <w:divsChild>
                    <w:div w:id="1834450262">
                      <w:marLeft w:val="0"/>
                      <w:marRight w:val="0"/>
                      <w:marTop w:val="0"/>
                      <w:marBottom w:val="0"/>
                      <w:divBdr>
                        <w:top w:val="none" w:sz="0" w:space="0" w:color="auto"/>
                        <w:left w:val="none" w:sz="0" w:space="0" w:color="auto"/>
                        <w:bottom w:val="none" w:sz="0" w:space="0" w:color="auto"/>
                        <w:right w:val="none" w:sz="0" w:space="0" w:color="auto"/>
                      </w:divBdr>
                    </w:div>
                  </w:divsChild>
                </w:div>
                <w:div w:id="1787121860">
                  <w:marLeft w:val="0"/>
                  <w:marRight w:val="0"/>
                  <w:marTop w:val="0"/>
                  <w:marBottom w:val="0"/>
                  <w:divBdr>
                    <w:top w:val="none" w:sz="0" w:space="0" w:color="auto"/>
                    <w:left w:val="none" w:sz="0" w:space="0" w:color="auto"/>
                    <w:bottom w:val="none" w:sz="0" w:space="0" w:color="auto"/>
                    <w:right w:val="none" w:sz="0" w:space="0" w:color="auto"/>
                  </w:divBdr>
                  <w:divsChild>
                    <w:div w:id="1343358405">
                      <w:marLeft w:val="0"/>
                      <w:marRight w:val="0"/>
                      <w:marTop w:val="0"/>
                      <w:marBottom w:val="0"/>
                      <w:divBdr>
                        <w:top w:val="none" w:sz="0" w:space="0" w:color="auto"/>
                        <w:left w:val="none" w:sz="0" w:space="0" w:color="auto"/>
                        <w:bottom w:val="none" w:sz="0" w:space="0" w:color="auto"/>
                        <w:right w:val="none" w:sz="0" w:space="0" w:color="auto"/>
                      </w:divBdr>
                    </w:div>
                  </w:divsChild>
                </w:div>
                <w:div w:id="1811971675">
                  <w:marLeft w:val="0"/>
                  <w:marRight w:val="0"/>
                  <w:marTop w:val="0"/>
                  <w:marBottom w:val="0"/>
                  <w:divBdr>
                    <w:top w:val="none" w:sz="0" w:space="0" w:color="auto"/>
                    <w:left w:val="none" w:sz="0" w:space="0" w:color="auto"/>
                    <w:bottom w:val="none" w:sz="0" w:space="0" w:color="auto"/>
                    <w:right w:val="none" w:sz="0" w:space="0" w:color="auto"/>
                  </w:divBdr>
                  <w:divsChild>
                    <w:div w:id="1602377647">
                      <w:marLeft w:val="0"/>
                      <w:marRight w:val="0"/>
                      <w:marTop w:val="0"/>
                      <w:marBottom w:val="0"/>
                      <w:divBdr>
                        <w:top w:val="none" w:sz="0" w:space="0" w:color="auto"/>
                        <w:left w:val="none" w:sz="0" w:space="0" w:color="auto"/>
                        <w:bottom w:val="none" w:sz="0" w:space="0" w:color="auto"/>
                        <w:right w:val="none" w:sz="0" w:space="0" w:color="auto"/>
                      </w:divBdr>
                    </w:div>
                  </w:divsChild>
                </w:div>
                <w:div w:id="1837450534">
                  <w:marLeft w:val="0"/>
                  <w:marRight w:val="0"/>
                  <w:marTop w:val="0"/>
                  <w:marBottom w:val="0"/>
                  <w:divBdr>
                    <w:top w:val="none" w:sz="0" w:space="0" w:color="auto"/>
                    <w:left w:val="none" w:sz="0" w:space="0" w:color="auto"/>
                    <w:bottom w:val="none" w:sz="0" w:space="0" w:color="auto"/>
                    <w:right w:val="none" w:sz="0" w:space="0" w:color="auto"/>
                  </w:divBdr>
                  <w:divsChild>
                    <w:div w:id="2125734367">
                      <w:marLeft w:val="0"/>
                      <w:marRight w:val="0"/>
                      <w:marTop w:val="0"/>
                      <w:marBottom w:val="0"/>
                      <w:divBdr>
                        <w:top w:val="none" w:sz="0" w:space="0" w:color="auto"/>
                        <w:left w:val="none" w:sz="0" w:space="0" w:color="auto"/>
                        <w:bottom w:val="none" w:sz="0" w:space="0" w:color="auto"/>
                        <w:right w:val="none" w:sz="0" w:space="0" w:color="auto"/>
                      </w:divBdr>
                    </w:div>
                  </w:divsChild>
                </w:div>
                <w:div w:id="1854421234">
                  <w:marLeft w:val="0"/>
                  <w:marRight w:val="0"/>
                  <w:marTop w:val="0"/>
                  <w:marBottom w:val="0"/>
                  <w:divBdr>
                    <w:top w:val="none" w:sz="0" w:space="0" w:color="auto"/>
                    <w:left w:val="none" w:sz="0" w:space="0" w:color="auto"/>
                    <w:bottom w:val="none" w:sz="0" w:space="0" w:color="auto"/>
                    <w:right w:val="none" w:sz="0" w:space="0" w:color="auto"/>
                  </w:divBdr>
                  <w:divsChild>
                    <w:div w:id="10569122">
                      <w:marLeft w:val="0"/>
                      <w:marRight w:val="0"/>
                      <w:marTop w:val="0"/>
                      <w:marBottom w:val="0"/>
                      <w:divBdr>
                        <w:top w:val="none" w:sz="0" w:space="0" w:color="auto"/>
                        <w:left w:val="none" w:sz="0" w:space="0" w:color="auto"/>
                        <w:bottom w:val="none" w:sz="0" w:space="0" w:color="auto"/>
                        <w:right w:val="none" w:sz="0" w:space="0" w:color="auto"/>
                      </w:divBdr>
                    </w:div>
                  </w:divsChild>
                </w:div>
                <w:div w:id="1855413591">
                  <w:marLeft w:val="0"/>
                  <w:marRight w:val="0"/>
                  <w:marTop w:val="0"/>
                  <w:marBottom w:val="0"/>
                  <w:divBdr>
                    <w:top w:val="none" w:sz="0" w:space="0" w:color="auto"/>
                    <w:left w:val="none" w:sz="0" w:space="0" w:color="auto"/>
                    <w:bottom w:val="none" w:sz="0" w:space="0" w:color="auto"/>
                    <w:right w:val="none" w:sz="0" w:space="0" w:color="auto"/>
                  </w:divBdr>
                  <w:divsChild>
                    <w:div w:id="1205486623">
                      <w:marLeft w:val="0"/>
                      <w:marRight w:val="0"/>
                      <w:marTop w:val="0"/>
                      <w:marBottom w:val="0"/>
                      <w:divBdr>
                        <w:top w:val="none" w:sz="0" w:space="0" w:color="auto"/>
                        <w:left w:val="none" w:sz="0" w:space="0" w:color="auto"/>
                        <w:bottom w:val="none" w:sz="0" w:space="0" w:color="auto"/>
                        <w:right w:val="none" w:sz="0" w:space="0" w:color="auto"/>
                      </w:divBdr>
                    </w:div>
                  </w:divsChild>
                </w:div>
                <w:div w:id="1886258284">
                  <w:marLeft w:val="0"/>
                  <w:marRight w:val="0"/>
                  <w:marTop w:val="0"/>
                  <w:marBottom w:val="0"/>
                  <w:divBdr>
                    <w:top w:val="none" w:sz="0" w:space="0" w:color="auto"/>
                    <w:left w:val="none" w:sz="0" w:space="0" w:color="auto"/>
                    <w:bottom w:val="none" w:sz="0" w:space="0" w:color="auto"/>
                    <w:right w:val="none" w:sz="0" w:space="0" w:color="auto"/>
                  </w:divBdr>
                  <w:divsChild>
                    <w:div w:id="292910027">
                      <w:marLeft w:val="0"/>
                      <w:marRight w:val="0"/>
                      <w:marTop w:val="0"/>
                      <w:marBottom w:val="0"/>
                      <w:divBdr>
                        <w:top w:val="none" w:sz="0" w:space="0" w:color="auto"/>
                        <w:left w:val="none" w:sz="0" w:space="0" w:color="auto"/>
                        <w:bottom w:val="none" w:sz="0" w:space="0" w:color="auto"/>
                        <w:right w:val="none" w:sz="0" w:space="0" w:color="auto"/>
                      </w:divBdr>
                    </w:div>
                  </w:divsChild>
                </w:div>
                <w:div w:id="1981841272">
                  <w:marLeft w:val="0"/>
                  <w:marRight w:val="0"/>
                  <w:marTop w:val="0"/>
                  <w:marBottom w:val="0"/>
                  <w:divBdr>
                    <w:top w:val="none" w:sz="0" w:space="0" w:color="auto"/>
                    <w:left w:val="none" w:sz="0" w:space="0" w:color="auto"/>
                    <w:bottom w:val="none" w:sz="0" w:space="0" w:color="auto"/>
                    <w:right w:val="none" w:sz="0" w:space="0" w:color="auto"/>
                  </w:divBdr>
                  <w:divsChild>
                    <w:div w:id="755707356">
                      <w:marLeft w:val="0"/>
                      <w:marRight w:val="0"/>
                      <w:marTop w:val="0"/>
                      <w:marBottom w:val="0"/>
                      <w:divBdr>
                        <w:top w:val="none" w:sz="0" w:space="0" w:color="auto"/>
                        <w:left w:val="none" w:sz="0" w:space="0" w:color="auto"/>
                        <w:bottom w:val="none" w:sz="0" w:space="0" w:color="auto"/>
                        <w:right w:val="none" w:sz="0" w:space="0" w:color="auto"/>
                      </w:divBdr>
                    </w:div>
                  </w:divsChild>
                </w:div>
                <w:div w:id="1992371365">
                  <w:marLeft w:val="0"/>
                  <w:marRight w:val="0"/>
                  <w:marTop w:val="0"/>
                  <w:marBottom w:val="0"/>
                  <w:divBdr>
                    <w:top w:val="none" w:sz="0" w:space="0" w:color="auto"/>
                    <w:left w:val="none" w:sz="0" w:space="0" w:color="auto"/>
                    <w:bottom w:val="none" w:sz="0" w:space="0" w:color="auto"/>
                    <w:right w:val="none" w:sz="0" w:space="0" w:color="auto"/>
                  </w:divBdr>
                  <w:divsChild>
                    <w:div w:id="743259210">
                      <w:marLeft w:val="0"/>
                      <w:marRight w:val="0"/>
                      <w:marTop w:val="0"/>
                      <w:marBottom w:val="0"/>
                      <w:divBdr>
                        <w:top w:val="none" w:sz="0" w:space="0" w:color="auto"/>
                        <w:left w:val="none" w:sz="0" w:space="0" w:color="auto"/>
                        <w:bottom w:val="none" w:sz="0" w:space="0" w:color="auto"/>
                        <w:right w:val="none" w:sz="0" w:space="0" w:color="auto"/>
                      </w:divBdr>
                    </w:div>
                  </w:divsChild>
                </w:div>
                <w:div w:id="1992446147">
                  <w:marLeft w:val="0"/>
                  <w:marRight w:val="0"/>
                  <w:marTop w:val="0"/>
                  <w:marBottom w:val="0"/>
                  <w:divBdr>
                    <w:top w:val="none" w:sz="0" w:space="0" w:color="auto"/>
                    <w:left w:val="none" w:sz="0" w:space="0" w:color="auto"/>
                    <w:bottom w:val="none" w:sz="0" w:space="0" w:color="auto"/>
                    <w:right w:val="none" w:sz="0" w:space="0" w:color="auto"/>
                  </w:divBdr>
                  <w:divsChild>
                    <w:div w:id="692728095">
                      <w:marLeft w:val="0"/>
                      <w:marRight w:val="0"/>
                      <w:marTop w:val="0"/>
                      <w:marBottom w:val="0"/>
                      <w:divBdr>
                        <w:top w:val="none" w:sz="0" w:space="0" w:color="auto"/>
                        <w:left w:val="none" w:sz="0" w:space="0" w:color="auto"/>
                        <w:bottom w:val="none" w:sz="0" w:space="0" w:color="auto"/>
                        <w:right w:val="none" w:sz="0" w:space="0" w:color="auto"/>
                      </w:divBdr>
                    </w:div>
                  </w:divsChild>
                </w:div>
                <w:div w:id="2010987226">
                  <w:marLeft w:val="0"/>
                  <w:marRight w:val="0"/>
                  <w:marTop w:val="0"/>
                  <w:marBottom w:val="0"/>
                  <w:divBdr>
                    <w:top w:val="none" w:sz="0" w:space="0" w:color="auto"/>
                    <w:left w:val="none" w:sz="0" w:space="0" w:color="auto"/>
                    <w:bottom w:val="none" w:sz="0" w:space="0" w:color="auto"/>
                    <w:right w:val="none" w:sz="0" w:space="0" w:color="auto"/>
                  </w:divBdr>
                  <w:divsChild>
                    <w:div w:id="414859622">
                      <w:marLeft w:val="0"/>
                      <w:marRight w:val="0"/>
                      <w:marTop w:val="0"/>
                      <w:marBottom w:val="0"/>
                      <w:divBdr>
                        <w:top w:val="none" w:sz="0" w:space="0" w:color="auto"/>
                        <w:left w:val="none" w:sz="0" w:space="0" w:color="auto"/>
                        <w:bottom w:val="none" w:sz="0" w:space="0" w:color="auto"/>
                        <w:right w:val="none" w:sz="0" w:space="0" w:color="auto"/>
                      </w:divBdr>
                    </w:div>
                  </w:divsChild>
                </w:div>
                <w:div w:id="2060130327">
                  <w:marLeft w:val="0"/>
                  <w:marRight w:val="0"/>
                  <w:marTop w:val="0"/>
                  <w:marBottom w:val="0"/>
                  <w:divBdr>
                    <w:top w:val="none" w:sz="0" w:space="0" w:color="auto"/>
                    <w:left w:val="none" w:sz="0" w:space="0" w:color="auto"/>
                    <w:bottom w:val="none" w:sz="0" w:space="0" w:color="auto"/>
                    <w:right w:val="none" w:sz="0" w:space="0" w:color="auto"/>
                  </w:divBdr>
                  <w:divsChild>
                    <w:div w:id="2030178268">
                      <w:marLeft w:val="0"/>
                      <w:marRight w:val="0"/>
                      <w:marTop w:val="0"/>
                      <w:marBottom w:val="0"/>
                      <w:divBdr>
                        <w:top w:val="none" w:sz="0" w:space="0" w:color="auto"/>
                        <w:left w:val="none" w:sz="0" w:space="0" w:color="auto"/>
                        <w:bottom w:val="none" w:sz="0" w:space="0" w:color="auto"/>
                        <w:right w:val="none" w:sz="0" w:space="0" w:color="auto"/>
                      </w:divBdr>
                    </w:div>
                  </w:divsChild>
                </w:div>
                <w:div w:id="2099935289">
                  <w:marLeft w:val="0"/>
                  <w:marRight w:val="0"/>
                  <w:marTop w:val="0"/>
                  <w:marBottom w:val="0"/>
                  <w:divBdr>
                    <w:top w:val="none" w:sz="0" w:space="0" w:color="auto"/>
                    <w:left w:val="none" w:sz="0" w:space="0" w:color="auto"/>
                    <w:bottom w:val="none" w:sz="0" w:space="0" w:color="auto"/>
                    <w:right w:val="none" w:sz="0" w:space="0" w:color="auto"/>
                  </w:divBdr>
                  <w:divsChild>
                    <w:div w:id="6004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4124">
          <w:marLeft w:val="0"/>
          <w:marRight w:val="0"/>
          <w:marTop w:val="0"/>
          <w:marBottom w:val="0"/>
          <w:divBdr>
            <w:top w:val="none" w:sz="0" w:space="0" w:color="auto"/>
            <w:left w:val="none" w:sz="0" w:space="0" w:color="auto"/>
            <w:bottom w:val="none" w:sz="0" w:space="0" w:color="auto"/>
            <w:right w:val="none" w:sz="0" w:space="0" w:color="auto"/>
          </w:divBdr>
        </w:div>
        <w:div w:id="1792896455">
          <w:marLeft w:val="0"/>
          <w:marRight w:val="0"/>
          <w:marTop w:val="0"/>
          <w:marBottom w:val="0"/>
          <w:divBdr>
            <w:top w:val="none" w:sz="0" w:space="0" w:color="auto"/>
            <w:left w:val="none" w:sz="0" w:space="0" w:color="auto"/>
            <w:bottom w:val="none" w:sz="0" w:space="0" w:color="auto"/>
            <w:right w:val="none" w:sz="0" w:space="0" w:color="auto"/>
          </w:divBdr>
        </w:div>
      </w:divsChild>
    </w:div>
    <w:div w:id="316878766">
      <w:bodyDiv w:val="1"/>
      <w:marLeft w:val="0"/>
      <w:marRight w:val="0"/>
      <w:marTop w:val="0"/>
      <w:marBottom w:val="0"/>
      <w:divBdr>
        <w:top w:val="none" w:sz="0" w:space="0" w:color="auto"/>
        <w:left w:val="none" w:sz="0" w:space="0" w:color="auto"/>
        <w:bottom w:val="none" w:sz="0" w:space="0" w:color="auto"/>
        <w:right w:val="none" w:sz="0" w:space="0" w:color="auto"/>
      </w:divBdr>
      <w:divsChild>
        <w:div w:id="575433232">
          <w:marLeft w:val="0"/>
          <w:marRight w:val="0"/>
          <w:marTop w:val="0"/>
          <w:marBottom w:val="0"/>
          <w:divBdr>
            <w:top w:val="none" w:sz="0" w:space="0" w:color="auto"/>
            <w:left w:val="none" w:sz="0" w:space="0" w:color="auto"/>
            <w:bottom w:val="none" w:sz="0" w:space="0" w:color="auto"/>
            <w:right w:val="none" w:sz="0" w:space="0" w:color="auto"/>
          </w:divBdr>
        </w:div>
        <w:div w:id="231158359">
          <w:marLeft w:val="0"/>
          <w:marRight w:val="0"/>
          <w:marTop w:val="0"/>
          <w:marBottom w:val="0"/>
          <w:divBdr>
            <w:top w:val="none" w:sz="0" w:space="0" w:color="auto"/>
            <w:left w:val="none" w:sz="0" w:space="0" w:color="auto"/>
            <w:bottom w:val="none" w:sz="0" w:space="0" w:color="auto"/>
            <w:right w:val="none" w:sz="0" w:space="0" w:color="auto"/>
          </w:divBdr>
        </w:div>
        <w:div w:id="1169827773">
          <w:marLeft w:val="0"/>
          <w:marRight w:val="0"/>
          <w:marTop w:val="0"/>
          <w:marBottom w:val="0"/>
          <w:divBdr>
            <w:top w:val="none" w:sz="0" w:space="0" w:color="auto"/>
            <w:left w:val="none" w:sz="0" w:space="0" w:color="auto"/>
            <w:bottom w:val="none" w:sz="0" w:space="0" w:color="auto"/>
            <w:right w:val="none" w:sz="0" w:space="0" w:color="auto"/>
          </w:divBdr>
        </w:div>
      </w:divsChild>
    </w:div>
    <w:div w:id="325209933">
      <w:bodyDiv w:val="1"/>
      <w:marLeft w:val="0"/>
      <w:marRight w:val="0"/>
      <w:marTop w:val="0"/>
      <w:marBottom w:val="0"/>
      <w:divBdr>
        <w:top w:val="none" w:sz="0" w:space="0" w:color="auto"/>
        <w:left w:val="none" w:sz="0" w:space="0" w:color="auto"/>
        <w:bottom w:val="none" w:sz="0" w:space="0" w:color="auto"/>
        <w:right w:val="none" w:sz="0" w:space="0" w:color="auto"/>
      </w:divBdr>
    </w:div>
    <w:div w:id="392124722">
      <w:bodyDiv w:val="1"/>
      <w:marLeft w:val="0"/>
      <w:marRight w:val="0"/>
      <w:marTop w:val="0"/>
      <w:marBottom w:val="0"/>
      <w:divBdr>
        <w:top w:val="none" w:sz="0" w:space="0" w:color="auto"/>
        <w:left w:val="none" w:sz="0" w:space="0" w:color="auto"/>
        <w:bottom w:val="none" w:sz="0" w:space="0" w:color="auto"/>
        <w:right w:val="none" w:sz="0" w:space="0" w:color="auto"/>
      </w:divBdr>
      <w:divsChild>
        <w:div w:id="1015615823">
          <w:marLeft w:val="0"/>
          <w:marRight w:val="0"/>
          <w:marTop w:val="0"/>
          <w:marBottom w:val="0"/>
          <w:divBdr>
            <w:top w:val="none" w:sz="0" w:space="0" w:color="auto"/>
            <w:left w:val="none" w:sz="0" w:space="0" w:color="auto"/>
            <w:bottom w:val="none" w:sz="0" w:space="0" w:color="auto"/>
            <w:right w:val="none" w:sz="0" w:space="0" w:color="auto"/>
          </w:divBdr>
          <w:divsChild>
            <w:div w:id="1290284780">
              <w:marLeft w:val="0"/>
              <w:marRight w:val="0"/>
              <w:marTop w:val="0"/>
              <w:marBottom w:val="0"/>
              <w:divBdr>
                <w:top w:val="none" w:sz="0" w:space="0" w:color="auto"/>
                <w:left w:val="none" w:sz="0" w:space="0" w:color="auto"/>
                <w:bottom w:val="none" w:sz="0" w:space="0" w:color="auto"/>
                <w:right w:val="none" w:sz="0" w:space="0" w:color="auto"/>
              </w:divBdr>
              <w:divsChild>
                <w:div w:id="18915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44984">
      <w:bodyDiv w:val="1"/>
      <w:marLeft w:val="0"/>
      <w:marRight w:val="0"/>
      <w:marTop w:val="0"/>
      <w:marBottom w:val="0"/>
      <w:divBdr>
        <w:top w:val="none" w:sz="0" w:space="0" w:color="auto"/>
        <w:left w:val="none" w:sz="0" w:space="0" w:color="auto"/>
        <w:bottom w:val="none" w:sz="0" w:space="0" w:color="auto"/>
        <w:right w:val="none" w:sz="0" w:space="0" w:color="auto"/>
      </w:divBdr>
    </w:div>
    <w:div w:id="415826380">
      <w:bodyDiv w:val="1"/>
      <w:marLeft w:val="0"/>
      <w:marRight w:val="0"/>
      <w:marTop w:val="0"/>
      <w:marBottom w:val="0"/>
      <w:divBdr>
        <w:top w:val="none" w:sz="0" w:space="0" w:color="auto"/>
        <w:left w:val="none" w:sz="0" w:space="0" w:color="auto"/>
        <w:bottom w:val="none" w:sz="0" w:space="0" w:color="auto"/>
        <w:right w:val="none" w:sz="0" w:space="0" w:color="auto"/>
      </w:divBdr>
      <w:divsChild>
        <w:div w:id="1598783337">
          <w:marLeft w:val="0"/>
          <w:marRight w:val="0"/>
          <w:marTop w:val="0"/>
          <w:marBottom w:val="0"/>
          <w:divBdr>
            <w:top w:val="none" w:sz="0" w:space="0" w:color="auto"/>
            <w:left w:val="none" w:sz="0" w:space="0" w:color="auto"/>
            <w:bottom w:val="none" w:sz="0" w:space="0" w:color="auto"/>
            <w:right w:val="none" w:sz="0" w:space="0" w:color="auto"/>
          </w:divBdr>
          <w:divsChild>
            <w:div w:id="245463194">
              <w:marLeft w:val="0"/>
              <w:marRight w:val="0"/>
              <w:marTop w:val="0"/>
              <w:marBottom w:val="0"/>
              <w:divBdr>
                <w:top w:val="none" w:sz="0" w:space="0" w:color="auto"/>
                <w:left w:val="none" w:sz="0" w:space="0" w:color="auto"/>
                <w:bottom w:val="none" w:sz="0" w:space="0" w:color="auto"/>
                <w:right w:val="none" w:sz="0" w:space="0" w:color="auto"/>
              </w:divBdr>
              <w:divsChild>
                <w:div w:id="20723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17876">
      <w:bodyDiv w:val="1"/>
      <w:marLeft w:val="0"/>
      <w:marRight w:val="0"/>
      <w:marTop w:val="0"/>
      <w:marBottom w:val="0"/>
      <w:divBdr>
        <w:top w:val="none" w:sz="0" w:space="0" w:color="auto"/>
        <w:left w:val="none" w:sz="0" w:space="0" w:color="auto"/>
        <w:bottom w:val="none" w:sz="0" w:space="0" w:color="auto"/>
        <w:right w:val="none" w:sz="0" w:space="0" w:color="auto"/>
      </w:divBdr>
      <w:divsChild>
        <w:div w:id="180902154">
          <w:marLeft w:val="0"/>
          <w:marRight w:val="0"/>
          <w:marTop w:val="0"/>
          <w:marBottom w:val="0"/>
          <w:divBdr>
            <w:top w:val="none" w:sz="0" w:space="0" w:color="auto"/>
            <w:left w:val="none" w:sz="0" w:space="0" w:color="auto"/>
            <w:bottom w:val="none" w:sz="0" w:space="0" w:color="auto"/>
            <w:right w:val="none" w:sz="0" w:space="0" w:color="auto"/>
          </w:divBdr>
          <w:divsChild>
            <w:div w:id="624583919">
              <w:marLeft w:val="0"/>
              <w:marRight w:val="0"/>
              <w:marTop w:val="0"/>
              <w:marBottom w:val="0"/>
              <w:divBdr>
                <w:top w:val="none" w:sz="0" w:space="0" w:color="auto"/>
                <w:left w:val="none" w:sz="0" w:space="0" w:color="auto"/>
                <w:bottom w:val="none" w:sz="0" w:space="0" w:color="auto"/>
                <w:right w:val="none" w:sz="0" w:space="0" w:color="auto"/>
              </w:divBdr>
            </w:div>
            <w:div w:id="1314408216">
              <w:marLeft w:val="0"/>
              <w:marRight w:val="0"/>
              <w:marTop w:val="0"/>
              <w:marBottom w:val="0"/>
              <w:divBdr>
                <w:top w:val="none" w:sz="0" w:space="0" w:color="auto"/>
                <w:left w:val="none" w:sz="0" w:space="0" w:color="auto"/>
                <w:bottom w:val="none" w:sz="0" w:space="0" w:color="auto"/>
                <w:right w:val="none" w:sz="0" w:space="0" w:color="auto"/>
              </w:divBdr>
            </w:div>
          </w:divsChild>
        </w:div>
        <w:div w:id="217861425">
          <w:marLeft w:val="0"/>
          <w:marRight w:val="0"/>
          <w:marTop w:val="0"/>
          <w:marBottom w:val="0"/>
          <w:divBdr>
            <w:top w:val="none" w:sz="0" w:space="0" w:color="auto"/>
            <w:left w:val="none" w:sz="0" w:space="0" w:color="auto"/>
            <w:bottom w:val="none" w:sz="0" w:space="0" w:color="auto"/>
            <w:right w:val="none" w:sz="0" w:space="0" w:color="auto"/>
          </w:divBdr>
          <w:divsChild>
            <w:div w:id="201287634">
              <w:marLeft w:val="0"/>
              <w:marRight w:val="0"/>
              <w:marTop w:val="0"/>
              <w:marBottom w:val="0"/>
              <w:divBdr>
                <w:top w:val="none" w:sz="0" w:space="0" w:color="auto"/>
                <w:left w:val="none" w:sz="0" w:space="0" w:color="auto"/>
                <w:bottom w:val="none" w:sz="0" w:space="0" w:color="auto"/>
                <w:right w:val="none" w:sz="0" w:space="0" w:color="auto"/>
              </w:divBdr>
            </w:div>
          </w:divsChild>
        </w:div>
        <w:div w:id="247083116">
          <w:marLeft w:val="0"/>
          <w:marRight w:val="0"/>
          <w:marTop w:val="0"/>
          <w:marBottom w:val="0"/>
          <w:divBdr>
            <w:top w:val="none" w:sz="0" w:space="0" w:color="auto"/>
            <w:left w:val="none" w:sz="0" w:space="0" w:color="auto"/>
            <w:bottom w:val="none" w:sz="0" w:space="0" w:color="auto"/>
            <w:right w:val="none" w:sz="0" w:space="0" w:color="auto"/>
          </w:divBdr>
          <w:divsChild>
            <w:div w:id="1537892319">
              <w:marLeft w:val="0"/>
              <w:marRight w:val="0"/>
              <w:marTop w:val="0"/>
              <w:marBottom w:val="0"/>
              <w:divBdr>
                <w:top w:val="none" w:sz="0" w:space="0" w:color="auto"/>
                <w:left w:val="none" w:sz="0" w:space="0" w:color="auto"/>
                <w:bottom w:val="none" w:sz="0" w:space="0" w:color="auto"/>
                <w:right w:val="none" w:sz="0" w:space="0" w:color="auto"/>
              </w:divBdr>
            </w:div>
          </w:divsChild>
        </w:div>
        <w:div w:id="308247048">
          <w:marLeft w:val="0"/>
          <w:marRight w:val="0"/>
          <w:marTop w:val="0"/>
          <w:marBottom w:val="0"/>
          <w:divBdr>
            <w:top w:val="none" w:sz="0" w:space="0" w:color="auto"/>
            <w:left w:val="none" w:sz="0" w:space="0" w:color="auto"/>
            <w:bottom w:val="none" w:sz="0" w:space="0" w:color="auto"/>
            <w:right w:val="none" w:sz="0" w:space="0" w:color="auto"/>
          </w:divBdr>
          <w:divsChild>
            <w:div w:id="1407344464">
              <w:marLeft w:val="0"/>
              <w:marRight w:val="0"/>
              <w:marTop w:val="0"/>
              <w:marBottom w:val="0"/>
              <w:divBdr>
                <w:top w:val="none" w:sz="0" w:space="0" w:color="auto"/>
                <w:left w:val="none" w:sz="0" w:space="0" w:color="auto"/>
                <w:bottom w:val="none" w:sz="0" w:space="0" w:color="auto"/>
                <w:right w:val="none" w:sz="0" w:space="0" w:color="auto"/>
              </w:divBdr>
            </w:div>
          </w:divsChild>
        </w:div>
        <w:div w:id="446581760">
          <w:marLeft w:val="0"/>
          <w:marRight w:val="0"/>
          <w:marTop w:val="0"/>
          <w:marBottom w:val="0"/>
          <w:divBdr>
            <w:top w:val="none" w:sz="0" w:space="0" w:color="auto"/>
            <w:left w:val="none" w:sz="0" w:space="0" w:color="auto"/>
            <w:bottom w:val="none" w:sz="0" w:space="0" w:color="auto"/>
            <w:right w:val="none" w:sz="0" w:space="0" w:color="auto"/>
          </w:divBdr>
          <w:divsChild>
            <w:div w:id="656493274">
              <w:marLeft w:val="0"/>
              <w:marRight w:val="0"/>
              <w:marTop w:val="0"/>
              <w:marBottom w:val="0"/>
              <w:divBdr>
                <w:top w:val="none" w:sz="0" w:space="0" w:color="auto"/>
                <w:left w:val="none" w:sz="0" w:space="0" w:color="auto"/>
                <w:bottom w:val="none" w:sz="0" w:space="0" w:color="auto"/>
                <w:right w:val="none" w:sz="0" w:space="0" w:color="auto"/>
              </w:divBdr>
            </w:div>
          </w:divsChild>
        </w:div>
        <w:div w:id="478809664">
          <w:marLeft w:val="0"/>
          <w:marRight w:val="0"/>
          <w:marTop w:val="0"/>
          <w:marBottom w:val="0"/>
          <w:divBdr>
            <w:top w:val="none" w:sz="0" w:space="0" w:color="auto"/>
            <w:left w:val="none" w:sz="0" w:space="0" w:color="auto"/>
            <w:bottom w:val="none" w:sz="0" w:space="0" w:color="auto"/>
            <w:right w:val="none" w:sz="0" w:space="0" w:color="auto"/>
          </w:divBdr>
          <w:divsChild>
            <w:div w:id="1600216315">
              <w:marLeft w:val="0"/>
              <w:marRight w:val="0"/>
              <w:marTop w:val="0"/>
              <w:marBottom w:val="0"/>
              <w:divBdr>
                <w:top w:val="none" w:sz="0" w:space="0" w:color="auto"/>
                <w:left w:val="none" w:sz="0" w:space="0" w:color="auto"/>
                <w:bottom w:val="none" w:sz="0" w:space="0" w:color="auto"/>
                <w:right w:val="none" w:sz="0" w:space="0" w:color="auto"/>
              </w:divBdr>
            </w:div>
          </w:divsChild>
        </w:div>
        <w:div w:id="556283759">
          <w:marLeft w:val="0"/>
          <w:marRight w:val="0"/>
          <w:marTop w:val="0"/>
          <w:marBottom w:val="0"/>
          <w:divBdr>
            <w:top w:val="none" w:sz="0" w:space="0" w:color="auto"/>
            <w:left w:val="none" w:sz="0" w:space="0" w:color="auto"/>
            <w:bottom w:val="none" w:sz="0" w:space="0" w:color="auto"/>
            <w:right w:val="none" w:sz="0" w:space="0" w:color="auto"/>
          </w:divBdr>
          <w:divsChild>
            <w:div w:id="1835342777">
              <w:marLeft w:val="0"/>
              <w:marRight w:val="0"/>
              <w:marTop w:val="0"/>
              <w:marBottom w:val="0"/>
              <w:divBdr>
                <w:top w:val="none" w:sz="0" w:space="0" w:color="auto"/>
                <w:left w:val="none" w:sz="0" w:space="0" w:color="auto"/>
                <w:bottom w:val="none" w:sz="0" w:space="0" w:color="auto"/>
                <w:right w:val="none" w:sz="0" w:space="0" w:color="auto"/>
              </w:divBdr>
            </w:div>
          </w:divsChild>
        </w:div>
        <w:div w:id="579292563">
          <w:marLeft w:val="0"/>
          <w:marRight w:val="0"/>
          <w:marTop w:val="0"/>
          <w:marBottom w:val="0"/>
          <w:divBdr>
            <w:top w:val="none" w:sz="0" w:space="0" w:color="auto"/>
            <w:left w:val="none" w:sz="0" w:space="0" w:color="auto"/>
            <w:bottom w:val="none" w:sz="0" w:space="0" w:color="auto"/>
            <w:right w:val="none" w:sz="0" w:space="0" w:color="auto"/>
          </w:divBdr>
          <w:divsChild>
            <w:div w:id="1769229808">
              <w:marLeft w:val="0"/>
              <w:marRight w:val="0"/>
              <w:marTop w:val="0"/>
              <w:marBottom w:val="0"/>
              <w:divBdr>
                <w:top w:val="none" w:sz="0" w:space="0" w:color="auto"/>
                <w:left w:val="none" w:sz="0" w:space="0" w:color="auto"/>
                <w:bottom w:val="none" w:sz="0" w:space="0" w:color="auto"/>
                <w:right w:val="none" w:sz="0" w:space="0" w:color="auto"/>
              </w:divBdr>
            </w:div>
          </w:divsChild>
        </w:div>
        <w:div w:id="606502007">
          <w:marLeft w:val="0"/>
          <w:marRight w:val="0"/>
          <w:marTop w:val="0"/>
          <w:marBottom w:val="0"/>
          <w:divBdr>
            <w:top w:val="none" w:sz="0" w:space="0" w:color="auto"/>
            <w:left w:val="none" w:sz="0" w:space="0" w:color="auto"/>
            <w:bottom w:val="none" w:sz="0" w:space="0" w:color="auto"/>
            <w:right w:val="none" w:sz="0" w:space="0" w:color="auto"/>
          </w:divBdr>
          <w:divsChild>
            <w:div w:id="236939656">
              <w:marLeft w:val="0"/>
              <w:marRight w:val="0"/>
              <w:marTop w:val="0"/>
              <w:marBottom w:val="0"/>
              <w:divBdr>
                <w:top w:val="none" w:sz="0" w:space="0" w:color="auto"/>
                <w:left w:val="none" w:sz="0" w:space="0" w:color="auto"/>
                <w:bottom w:val="none" w:sz="0" w:space="0" w:color="auto"/>
                <w:right w:val="none" w:sz="0" w:space="0" w:color="auto"/>
              </w:divBdr>
            </w:div>
          </w:divsChild>
        </w:div>
        <w:div w:id="615061653">
          <w:marLeft w:val="0"/>
          <w:marRight w:val="0"/>
          <w:marTop w:val="0"/>
          <w:marBottom w:val="0"/>
          <w:divBdr>
            <w:top w:val="none" w:sz="0" w:space="0" w:color="auto"/>
            <w:left w:val="none" w:sz="0" w:space="0" w:color="auto"/>
            <w:bottom w:val="none" w:sz="0" w:space="0" w:color="auto"/>
            <w:right w:val="none" w:sz="0" w:space="0" w:color="auto"/>
          </w:divBdr>
          <w:divsChild>
            <w:div w:id="1822191605">
              <w:marLeft w:val="0"/>
              <w:marRight w:val="0"/>
              <w:marTop w:val="0"/>
              <w:marBottom w:val="0"/>
              <w:divBdr>
                <w:top w:val="none" w:sz="0" w:space="0" w:color="auto"/>
                <w:left w:val="none" w:sz="0" w:space="0" w:color="auto"/>
                <w:bottom w:val="none" w:sz="0" w:space="0" w:color="auto"/>
                <w:right w:val="none" w:sz="0" w:space="0" w:color="auto"/>
              </w:divBdr>
            </w:div>
          </w:divsChild>
        </w:div>
        <w:div w:id="643462535">
          <w:marLeft w:val="0"/>
          <w:marRight w:val="0"/>
          <w:marTop w:val="0"/>
          <w:marBottom w:val="0"/>
          <w:divBdr>
            <w:top w:val="none" w:sz="0" w:space="0" w:color="auto"/>
            <w:left w:val="none" w:sz="0" w:space="0" w:color="auto"/>
            <w:bottom w:val="none" w:sz="0" w:space="0" w:color="auto"/>
            <w:right w:val="none" w:sz="0" w:space="0" w:color="auto"/>
          </w:divBdr>
          <w:divsChild>
            <w:div w:id="263852478">
              <w:marLeft w:val="0"/>
              <w:marRight w:val="0"/>
              <w:marTop w:val="0"/>
              <w:marBottom w:val="0"/>
              <w:divBdr>
                <w:top w:val="none" w:sz="0" w:space="0" w:color="auto"/>
                <w:left w:val="none" w:sz="0" w:space="0" w:color="auto"/>
                <w:bottom w:val="none" w:sz="0" w:space="0" w:color="auto"/>
                <w:right w:val="none" w:sz="0" w:space="0" w:color="auto"/>
              </w:divBdr>
            </w:div>
          </w:divsChild>
        </w:div>
        <w:div w:id="855075656">
          <w:marLeft w:val="0"/>
          <w:marRight w:val="0"/>
          <w:marTop w:val="0"/>
          <w:marBottom w:val="0"/>
          <w:divBdr>
            <w:top w:val="none" w:sz="0" w:space="0" w:color="auto"/>
            <w:left w:val="none" w:sz="0" w:space="0" w:color="auto"/>
            <w:bottom w:val="none" w:sz="0" w:space="0" w:color="auto"/>
            <w:right w:val="none" w:sz="0" w:space="0" w:color="auto"/>
          </w:divBdr>
          <w:divsChild>
            <w:div w:id="1024748910">
              <w:marLeft w:val="0"/>
              <w:marRight w:val="0"/>
              <w:marTop w:val="0"/>
              <w:marBottom w:val="0"/>
              <w:divBdr>
                <w:top w:val="none" w:sz="0" w:space="0" w:color="auto"/>
                <w:left w:val="none" w:sz="0" w:space="0" w:color="auto"/>
                <w:bottom w:val="none" w:sz="0" w:space="0" w:color="auto"/>
                <w:right w:val="none" w:sz="0" w:space="0" w:color="auto"/>
              </w:divBdr>
            </w:div>
          </w:divsChild>
        </w:div>
        <w:div w:id="870535684">
          <w:marLeft w:val="0"/>
          <w:marRight w:val="0"/>
          <w:marTop w:val="0"/>
          <w:marBottom w:val="0"/>
          <w:divBdr>
            <w:top w:val="none" w:sz="0" w:space="0" w:color="auto"/>
            <w:left w:val="none" w:sz="0" w:space="0" w:color="auto"/>
            <w:bottom w:val="none" w:sz="0" w:space="0" w:color="auto"/>
            <w:right w:val="none" w:sz="0" w:space="0" w:color="auto"/>
          </w:divBdr>
          <w:divsChild>
            <w:div w:id="415635552">
              <w:marLeft w:val="0"/>
              <w:marRight w:val="0"/>
              <w:marTop w:val="0"/>
              <w:marBottom w:val="0"/>
              <w:divBdr>
                <w:top w:val="none" w:sz="0" w:space="0" w:color="auto"/>
                <w:left w:val="none" w:sz="0" w:space="0" w:color="auto"/>
                <w:bottom w:val="none" w:sz="0" w:space="0" w:color="auto"/>
                <w:right w:val="none" w:sz="0" w:space="0" w:color="auto"/>
              </w:divBdr>
            </w:div>
          </w:divsChild>
        </w:div>
        <w:div w:id="905455494">
          <w:marLeft w:val="0"/>
          <w:marRight w:val="0"/>
          <w:marTop w:val="0"/>
          <w:marBottom w:val="0"/>
          <w:divBdr>
            <w:top w:val="none" w:sz="0" w:space="0" w:color="auto"/>
            <w:left w:val="none" w:sz="0" w:space="0" w:color="auto"/>
            <w:bottom w:val="none" w:sz="0" w:space="0" w:color="auto"/>
            <w:right w:val="none" w:sz="0" w:space="0" w:color="auto"/>
          </w:divBdr>
          <w:divsChild>
            <w:div w:id="554780498">
              <w:marLeft w:val="0"/>
              <w:marRight w:val="0"/>
              <w:marTop w:val="0"/>
              <w:marBottom w:val="0"/>
              <w:divBdr>
                <w:top w:val="none" w:sz="0" w:space="0" w:color="auto"/>
                <w:left w:val="none" w:sz="0" w:space="0" w:color="auto"/>
                <w:bottom w:val="none" w:sz="0" w:space="0" w:color="auto"/>
                <w:right w:val="none" w:sz="0" w:space="0" w:color="auto"/>
              </w:divBdr>
            </w:div>
          </w:divsChild>
        </w:div>
        <w:div w:id="938148735">
          <w:marLeft w:val="0"/>
          <w:marRight w:val="0"/>
          <w:marTop w:val="0"/>
          <w:marBottom w:val="0"/>
          <w:divBdr>
            <w:top w:val="none" w:sz="0" w:space="0" w:color="auto"/>
            <w:left w:val="none" w:sz="0" w:space="0" w:color="auto"/>
            <w:bottom w:val="none" w:sz="0" w:space="0" w:color="auto"/>
            <w:right w:val="none" w:sz="0" w:space="0" w:color="auto"/>
          </w:divBdr>
          <w:divsChild>
            <w:div w:id="2042120702">
              <w:marLeft w:val="0"/>
              <w:marRight w:val="0"/>
              <w:marTop w:val="0"/>
              <w:marBottom w:val="0"/>
              <w:divBdr>
                <w:top w:val="none" w:sz="0" w:space="0" w:color="auto"/>
                <w:left w:val="none" w:sz="0" w:space="0" w:color="auto"/>
                <w:bottom w:val="none" w:sz="0" w:space="0" w:color="auto"/>
                <w:right w:val="none" w:sz="0" w:space="0" w:color="auto"/>
              </w:divBdr>
            </w:div>
          </w:divsChild>
        </w:div>
        <w:div w:id="1001202471">
          <w:marLeft w:val="0"/>
          <w:marRight w:val="0"/>
          <w:marTop w:val="0"/>
          <w:marBottom w:val="0"/>
          <w:divBdr>
            <w:top w:val="none" w:sz="0" w:space="0" w:color="auto"/>
            <w:left w:val="none" w:sz="0" w:space="0" w:color="auto"/>
            <w:bottom w:val="none" w:sz="0" w:space="0" w:color="auto"/>
            <w:right w:val="none" w:sz="0" w:space="0" w:color="auto"/>
          </w:divBdr>
          <w:divsChild>
            <w:div w:id="1290937698">
              <w:marLeft w:val="0"/>
              <w:marRight w:val="0"/>
              <w:marTop w:val="0"/>
              <w:marBottom w:val="0"/>
              <w:divBdr>
                <w:top w:val="none" w:sz="0" w:space="0" w:color="auto"/>
                <w:left w:val="none" w:sz="0" w:space="0" w:color="auto"/>
                <w:bottom w:val="none" w:sz="0" w:space="0" w:color="auto"/>
                <w:right w:val="none" w:sz="0" w:space="0" w:color="auto"/>
              </w:divBdr>
            </w:div>
          </w:divsChild>
        </w:div>
        <w:div w:id="1003319214">
          <w:marLeft w:val="0"/>
          <w:marRight w:val="0"/>
          <w:marTop w:val="0"/>
          <w:marBottom w:val="0"/>
          <w:divBdr>
            <w:top w:val="none" w:sz="0" w:space="0" w:color="auto"/>
            <w:left w:val="none" w:sz="0" w:space="0" w:color="auto"/>
            <w:bottom w:val="none" w:sz="0" w:space="0" w:color="auto"/>
            <w:right w:val="none" w:sz="0" w:space="0" w:color="auto"/>
          </w:divBdr>
          <w:divsChild>
            <w:div w:id="765810736">
              <w:marLeft w:val="0"/>
              <w:marRight w:val="0"/>
              <w:marTop w:val="0"/>
              <w:marBottom w:val="0"/>
              <w:divBdr>
                <w:top w:val="none" w:sz="0" w:space="0" w:color="auto"/>
                <w:left w:val="none" w:sz="0" w:space="0" w:color="auto"/>
                <w:bottom w:val="none" w:sz="0" w:space="0" w:color="auto"/>
                <w:right w:val="none" w:sz="0" w:space="0" w:color="auto"/>
              </w:divBdr>
            </w:div>
          </w:divsChild>
        </w:div>
        <w:div w:id="1060054033">
          <w:marLeft w:val="0"/>
          <w:marRight w:val="0"/>
          <w:marTop w:val="0"/>
          <w:marBottom w:val="0"/>
          <w:divBdr>
            <w:top w:val="none" w:sz="0" w:space="0" w:color="auto"/>
            <w:left w:val="none" w:sz="0" w:space="0" w:color="auto"/>
            <w:bottom w:val="none" w:sz="0" w:space="0" w:color="auto"/>
            <w:right w:val="none" w:sz="0" w:space="0" w:color="auto"/>
          </w:divBdr>
          <w:divsChild>
            <w:div w:id="970676335">
              <w:marLeft w:val="0"/>
              <w:marRight w:val="0"/>
              <w:marTop w:val="0"/>
              <w:marBottom w:val="0"/>
              <w:divBdr>
                <w:top w:val="none" w:sz="0" w:space="0" w:color="auto"/>
                <w:left w:val="none" w:sz="0" w:space="0" w:color="auto"/>
                <w:bottom w:val="none" w:sz="0" w:space="0" w:color="auto"/>
                <w:right w:val="none" w:sz="0" w:space="0" w:color="auto"/>
              </w:divBdr>
            </w:div>
          </w:divsChild>
        </w:div>
        <w:div w:id="1068184575">
          <w:marLeft w:val="0"/>
          <w:marRight w:val="0"/>
          <w:marTop w:val="0"/>
          <w:marBottom w:val="0"/>
          <w:divBdr>
            <w:top w:val="none" w:sz="0" w:space="0" w:color="auto"/>
            <w:left w:val="none" w:sz="0" w:space="0" w:color="auto"/>
            <w:bottom w:val="none" w:sz="0" w:space="0" w:color="auto"/>
            <w:right w:val="none" w:sz="0" w:space="0" w:color="auto"/>
          </w:divBdr>
          <w:divsChild>
            <w:div w:id="151871059">
              <w:marLeft w:val="0"/>
              <w:marRight w:val="0"/>
              <w:marTop w:val="0"/>
              <w:marBottom w:val="0"/>
              <w:divBdr>
                <w:top w:val="none" w:sz="0" w:space="0" w:color="auto"/>
                <w:left w:val="none" w:sz="0" w:space="0" w:color="auto"/>
                <w:bottom w:val="none" w:sz="0" w:space="0" w:color="auto"/>
                <w:right w:val="none" w:sz="0" w:space="0" w:color="auto"/>
              </w:divBdr>
            </w:div>
          </w:divsChild>
        </w:div>
        <w:div w:id="1094975948">
          <w:marLeft w:val="0"/>
          <w:marRight w:val="0"/>
          <w:marTop w:val="0"/>
          <w:marBottom w:val="0"/>
          <w:divBdr>
            <w:top w:val="none" w:sz="0" w:space="0" w:color="auto"/>
            <w:left w:val="none" w:sz="0" w:space="0" w:color="auto"/>
            <w:bottom w:val="none" w:sz="0" w:space="0" w:color="auto"/>
            <w:right w:val="none" w:sz="0" w:space="0" w:color="auto"/>
          </w:divBdr>
          <w:divsChild>
            <w:div w:id="201404034">
              <w:marLeft w:val="0"/>
              <w:marRight w:val="0"/>
              <w:marTop w:val="0"/>
              <w:marBottom w:val="0"/>
              <w:divBdr>
                <w:top w:val="none" w:sz="0" w:space="0" w:color="auto"/>
                <w:left w:val="none" w:sz="0" w:space="0" w:color="auto"/>
                <w:bottom w:val="none" w:sz="0" w:space="0" w:color="auto"/>
                <w:right w:val="none" w:sz="0" w:space="0" w:color="auto"/>
              </w:divBdr>
            </w:div>
          </w:divsChild>
        </w:div>
        <w:div w:id="1259098557">
          <w:marLeft w:val="0"/>
          <w:marRight w:val="0"/>
          <w:marTop w:val="0"/>
          <w:marBottom w:val="0"/>
          <w:divBdr>
            <w:top w:val="none" w:sz="0" w:space="0" w:color="auto"/>
            <w:left w:val="none" w:sz="0" w:space="0" w:color="auto"/>
            <w:bottom w:val="none" w:sz="0" w:space="0" w:color="auto"/>
            <w:right w:val="none" w:sz="0" w:space="0" w:color="auto"/>
          </w:divBdr>
          <w:divsChild>
            <w:div w:id="1340081594">
              <w:marLeft w:val="0"/>
              <w:marRight w:val="0"/>
              <w:marTop w:val="0"/>
              <w:marBottom w:val="0"/>
              <w:divBdr>
                <w:top w:val="none" w:sz="0" w:space="0" w:color="auto"/>
                <w:left w:val="none" w:sz="0" w:space="0" w:color="auto"/>
                <w:bottom w:val="none" w:sz="0" w:space="0" w:color="auto"/>
                <w:right w:val="none" w:sz="0" w:space="0" w:color="auto"/>
              </w:divBdr>
            </w:div>
          </w:divsChild>
        </w:div>
        <w:div w:id="1323585375">
          <w:marLeft w:val="0"/>
          <w:marRight w:val="0"/>
          <w:marTop w:val="0"/>
          <w:marBottom w:val="0"/>
          <w:divBdr>
            <w:top w:val="none" w:sz="0" w:space="0" w:color="auto"/>
            <w:left w:val="none" w:sz="0" w:space="0" w:color="auto"/>
            <w:bottom w:val="none" w:sz="0" w:space="0" w:color="auto"/>
            <w:right w:val="none" w:sz="0" w:space="0" w:color="auto"/>
          </w:divBdr>
          <w:divsChild>
            <w:div w:id="1769495457">
              <w:marLeft w:val="0"/>
              <w:marRight w:val="0"/>
              <w:marTop w:val="0"/>
              <w:marBottom w:val="0"/>
              <w:divBdr>
                <w:top w:val="none" w:sz="0" w:space="0" w:color="auto"/>
                <w:left w:val="none" w:sz="0" w:space="0" w:color="auto"/>
                <w:bottom w:val="none" w:sz="0" w:space="0" w:color="auto"/>
                <w:right w:val="none" w:sz="0" w:space="0" w:color="auto"/>
              </w:divBdr>
            </w:div>
          </w:divsChild>
        </w:div>
        <w:div w:id="1361004231">
          <w:marLeft w:val="0"/>
          <w:marRight w:val="0"/>
          <w:marTop w:val="0"/>
          <w:marBottom w:val="0"/>
          <w:divBdr>
            <w:top w:val="none" w:sz="0" w:space="0" w:color="auto"/>
            <w:left w:val="none" w:sz="0" w:space="0" w:color="auto"/>
            <w:bottom w:val="none" w:sz="0" w:space="0" w:color="auto"/>
            <w:right w:val="none" w:sz="0" w:space="0" w:color="auto"/>
          </w:divBdr>
          <w:divsChild>
            <w:div w:id="1613903324">
              <w:marLeft w:val="0"/>
              <w:marRight w:val="0"/>
              <w:marTop w:val="0"/>
              <w:marBottom w:val="0"/>
              <w:divBdr>
                <w:top w:val="none" w:sz="0" w:space="0" w:color="auto"/>
                <w:left w:val="none" w:sz="0" w:space="0" w:color="auto"/>
                <w:bottom w:val="none" w:sz="0" w:space="0" w:color="auto"/>
                <w:right w:val="none" w:sz="0" w:space="0" w:color="auto"/>
              </w:divBdr>
            </w:div>
          </w:divsChild>
        </w:div>
        <w:div w:id="1473401045">
          <w:marLeft w:val="0"/>
          <w:marRight w:val="0"/>
          <w:marTop w:val="0"/>
          <w:marBottom w:val="0"/>
          <w:divBdr>
            <w:top w:val="none" w:sz="0" w:space="0" w:color="auto"/>
            <w:left w:val="none" w:sz="0" w:space="0" w:color="auto"/>
            <w:bottom w:val="none" w:sz="0" w:space="0" w:color="auto"/>
            <w:right w:val="none" w:sz="0" w:space="0" w:color="auto"/>
          </w:divBdr>
          <w:divsChild>
            <w:div w:id="1811820276">
              <w:marLeft w:val="0"/>
              <w:marRight w:val="0"/>
              <w:marTop w:val="0"/>
              <w:marBottom w:val="0"/>
              <w:divBdr>
                <w:top w:val="none" w:sz="0" w:space="0" w:color="auto"/>
                <w:left w:val="none" w:sz="0" w:space="0" w:color="auto"/>
                <w:bottom w:val="none" w:sz="0" w:space="0" w:color="auto"/>
                <w:right w:val="none" w:sz="0" w:space="0" w:color="auto"/>
              </w:divBdr>
            </w:div>
          </w:divsChild>
        </w:div>
        <w:div w:id="1553420305">
          <w:marLeft w:val="0"/>
          <w:marRight w:val="0"/>
          <w:marTop w:val="0"/>
          <w:marBottom w:val="0"/>
          <w:divBdr>
            <w:top w:val="none" w:sz="0" w:space="0" w:color="auto"/>
            <w:left w:val="none" w:sz="0" w:space="0" w:color="auto"/>
            <w:bottom w:val="none" w:sz="0" w:space="0" w:color="auto"/>
            <w:right w:val="none" w:sz="0" w:space="0" w:color="auto"/>
          </w:divBdr>
          <w:divsChild>
            <w:div w:id="298726569">
              <w:marLeft w:val="0"/>
              <w:marRight w:val="0"/>
              <w:marTop w:val="0"/>
              <w:marBottom w:val="0"/>
              <w:divBdr>
                <w:top w:val="none" w:sz="0" w:space="0" w:color="auto"/>
                <w:left w:val="none" w:sz="0" w:space="0" w:color="auto"/>
                <w:bottom w:val="none" w:sz="0" w:space="0" w:color="auto"/>
                <w:right w:val="none" w:sz="0" w:space="0" w:color="auto"/>
              </w:divBdr>
            </w:div>
          </w:divsChild>
        </w:div>
        <w:div w:id="1722248913">
          <w:marLeft w:val="0"/>
          <w:marRight w:val="0"/>
          <w:marTop w:val="0"/>
          <w:marBottom w:val="0"/>
          <w:divBdr>
            <w:top w:val="none" w:sz="0" w:space="0" w:color="auto"/>
            <w:left w:val="none" w:sz="0" w:space="0" w:color="auto"/>
            <w:bottom w:val="none" w:sz="0" w:space="0" w:color="auto"/>
            <w:right w:val="none" w:sz="0" w:space="0" w:color="auto"/>
          </w:divBdr>
          <w:divsChild>
            <w:div w:id="798298810">
              <w:marLeft w:val="0"/>
              <w:marRight w:val="0"/>
              <w:marTop w:val="0"/>
              <w:marBottom w:val="0"/>
              <w:divBdr>
                <w:top w:val="none" w:sz="0" w:space="0" w:color="auto"/>
                <w:left w:val="none" w:sz="0" w:space="0" w:color="auto"/>
                <w:bottom w:val="none" w:sz="0" w:space="0" w:color="auto"/>
                <w:right w:val="none" w:sz="0" w:space="0" w:color="auto"/>
              </w:divBdr>
            </w:div>
          </w:divsChild>
        </w:div>
        <w:div w:id="1785226560">
          <w:marLeft w:val="0"/>
          <w:marRight w:val="0"/>
          <w:marTop w:val="0"/>
          <w:marBottom w:val="0"/>
          <w:divBdr>
            <w:top w:val="none" w:sz="0" w:space="0" w:color="auto"/>
            <w:left w:val="none" w:sz="0" w:space="0" w:color="auto"/>
            <w:bottom w:val="none" w:sz="0" w:space="0" w:color="auto"/>
            <w:right w:val="none" w:sz="0" w:space="0" w:color="auto"/>
          </w:divBdr>
          <w:divsChild>
            <w:div w:id="642004068">
              <w:marLeft w:val="0"/>
              <w:marRight w:val="0"/>
              <w:marTop w:val="0"/>
              <w:marBottom w:val="0"/>
              <w:divBdr>
                <w:top w:val="none" w:sz="0" w:space="0" w:color="auto"/>
                <w:left w:val="none" w:sz="0" w:space="0" w:color="auto"/>
                <w:bottom w:val="none" w:sz="0" w:space="0" w:color="auto"/>
                <w:right w:val="none" w:sz="0" w:space="0" w:color="auto"/>
              </w:divBdr>
            </w:div>
          </w:divsChild>
        </w:div>
        <w:div w:id="1853955659">
          <w:marLeft w:val="0"/>
          <w:marRight w:val="0"/>
          <w:marTop w:val="0"/>
          <w:marBottom w:val="0"/>
          <w:divBdr>
            <w:top w:val="none" w:sz="0" w:space="0" w:color="auto"/>
            <w:left w:val="none" w:sz="0" w:space="0" w:color="auto"/>
            <w:bottom w:val="none" w:sz="0" w:space="0" w:color="auto"/>
            <w:right w:val="none" w:sz="0" w:space="0" w:color="auto"/>
          </w:divBdr>
          <w:divsChild>
            <w:div w:id="1791512277">
              <w:marLeft w:val="0"/>
              <w:marRight w:val="0"/>
              <w:marTop w:val="0"/>
              <w:marBottom w:val="0"/>
              <w:divBdr>
                <w:top w:val="none" w:sz="0" w:space="0" w:color="auto"/>
                <w:left w:val="none" w:sz="0" w:space="0" w:color="auto"/>
                <w:bottom w:val="none" w:sz="0" w:space="0" w:color="auto"/>
                <w:right w:val="none" w:sz="0" w:space="0" w:color="auto"/>
              </w:divBdr>
            </w:div>
          </w:divsChild>
        </w:div>
        <w:div w:id="1932158651">
          <w:marLeft w:val="0"/>
          <w:marRight w:val="0"/>
          <w:marTop w:val="0"/>
          <w:marBottom w:val="0"/>
          <w:divBdr>
            <w:top w:val="none" w:sz="0" w:space="0" w:color="auto"/>
            <w:left w:val="none" w:sz="0" w:space="0" w:color="auto"/>
            <w:bottom w:val="none" w:sz="0" w:space="0" w:color="auto"/>
            <w:right w:val="none" w:sz="0" w:space="0" w:color="auto"/>
          </w:divBdr>
          <w:divsChild>
            <w:div w:id="1576670125">
              <w:marLeft w:val="0"/>
              <w:marRight w:val="0"/>
              <w:marTop w:val="0"/>
              <w:marBottom w:val="0"/>
              <w:divBdr>
                <w:top w:val="none" w:sz="0" w:space="0" w:color="auto"/>
                <w:left w:val="none" w:sz="0" w:space="0" w:color="auto"/>
                <w:bottom w:val="none" w:sz="0" w:space="0" w:color="auto"/>
                <w:right w:val="none" w:sz="0" w:space="0" w:color="auto"/>
              </w:divBdr>
            </w:div>
          </w:divsChild>
        </w:div>
        <w:div w:id="1957709636">
          <w:marLeft w:val="0"/>
          <w:marRight w:val="0"/>
          <w:marTop w:val="0"/>
          <w:marBottom w:val="0"/>
          <w:divBdr>
            <w:top w:val="none" w:sz="0" w:space="0" w:color="auto"/>
            <w:left w:val="none" w:sz="0" w:space="0" w:color="auto"/>
            <w:bottom w:val="none" w:sz="0" w:space="0" w:color="auto"/>
            <w:right w:val="none" w:sz="0" w:space="0" w:color="auto"/>
          </w:divBdr>
          <w:divsChild>
            <w:div w:id="1097680297">
              <w:marLeft w:val="0"/>
              <w:marRight w:val="0"/>
              <w:marTop w:val="0"/>
              <w:marBottom w:val="0"/>
              <w:divBdr>
                <w:top w:val="none" w:sz="0" w:space="0" w:color="auto"/>
                <w:left w:val="none" w:sz="0" w:space="0" w:color="auto"/>
                <w:bottom w:val="none" w:sz="0" w:space="0" w:color="auto"/>
                <w:right w:val="none" w:sz="0" w:space="0" w:color="auto"/>
              </w:divBdr>
            </w:div>
          </w:divsChild>
        </w:div>
        <w:div w:id="2016180093">
          <w:marLeft w:val="0"/>
          <w:marRight w:val="0"/>
          <w:marTop w:val="0"/>
          <w:marBottom w:val="0"/>
          <w:divBdr>
            <w:top w:val="none" w:sz="0" w:space="0" w:color="auto"/>
            <w:left w:val="none" w:sz="0" w:space="0" w:color="auto"/>
            <w:bottom w:val="none" w:sz="0" w:space="0" w:color="auto"/>
            <w:right w:val="none" w:sz="0" w:space="0" w:color="auto"/>
          </w:divBdr>
          <w:divsChild>
            <w:div w:id="1742216357">
              <w:marLeft w:val="0"/>
              <w:marRight w:val="0"/>
              <w:marTop w:val="0"/>
              <w:marBottom w:val="0"/>
              <w:divBdr>
                <w:top w:val="none" w:sz="0" w:space="0" w:color="auto"/>
                <w:left w:val="none" w:sz="0" w:space="0" w:color="auto"/>
                <w:bottom w:val="none" w:sz="0" w:space="0" w:color="auto"/>
                <w:right w:val="none" w:sz="0" w:space="0" w:color="auto"/>
              </w:divBdr>
            </w:div>
          </w:divsChild>
        </w:div>
        <w:div w:id="2040619773">
          <w:marLeft w:val="0"/>
          <w:marRight w:val="0"/>
          <w:marTop w:val="0"/>
          <w:marBottom w:val="0"/>
          <w:divBdr>
            <w:top w:val="none" w:sz="0" w:space="0" w:color="auto"/>
            <w:left w:val="none" w:sz="0" w:space="0" w:color="auto"/>
            <w:bottom w:val="none" w:sz="0" w:space="0" w:color="auto"/>
            <w:right w:val="none" w:sz="0" w:space="0" w:color="auto"/>
          </w:divBdr>
          <w:divsChild>
            <w:div w:id="779297260">
              <w:marLeft w:val="0"/>
              <w:marRight w:val="0"/>
              <w:marTop w:val="0"/>
              <w:marBottom w:val="0"/>
              <w:divBdr>
                <w:top w:val="none" w:sz="0" w:space="0" w:color="auto"/>
                <w:left w:val="none" w:sz="0" w:space="0" w:color="auto"/>
                <w:bottom w:val="none" w:sz="0" w:space="0" w:color="auto"/>
                <w:right w:val="none" w:sz="0" w:space="0" w:color="auto"/>
              </w:divBdr>
            </w:div>
          </w:divsChild>
        </w:div>
        <w:div w:id="2112118770">
          <w:marLeft w:val="0"/>
          <w:marRight w:val="0"/>
          <w:marTop w:val="0"/>
          <w:marBottom w:val="0"/>
          <w:divBdr>
            <w:top w:val="none" w:sz="0" w:space="0" w:color="auto"/>
            <w:left w:val="none" w:sz="0" w:space="0" w:color="auto"/>
            <w:bottom w:val="none" w:sz="0" w:space="0" w:color="auto"/>
            <w:right w:val="none" w:sz="0" w:space="0" w:color="auto"/>
          </w:divBdr>
          <w:divsChild>
            <w:div w:id="468286546">
              <w:marLeft w:val="0"/>
              <w:marRight w:val="0"/>
              <w:marTop w:val="0"/>
              <w:marBottom w:val="0"/>
              <w:divBdr>
                <w:top w:val="none" w:sz="0" w:space="0" w:color="auto"/>
                <w:left w:val="none" w:sz="0" w:space="0" w:color="auto"/>
                <w:bottom w:val="none" w:sz="0" w:space="0" w:color="auto"/>
                <w:right w:val="none" w:sz="0" w:space="0" w:color="auto"/>
              </w:divBdr>
            </w:div>
          </w:divsChild>
        </w:div>
        <w:div w:id="2134015354">
          <w:marLeft w:val="0"/>
          <w:marRight w:val="0"/>
          <w:marTop w:val="0"/>
          <w:marBottom w:val="0"/>
          <w:divBdr>
            <w:top w:val="none" w:sz="0" w:space="0" w:color="auto"/>
            <w:left w:val="none" w:sz="0" w:space="0" w:color="auto"/>
            <w:bottom w:val="none" w:sz="0" w:space="0" w:color="auto"/>
            <w:right w:val="none" w:sz="0" w:space="0" w:color="auto"/>
          </w:divBdr>
          <w:divsChild>
            <w:div w:id="17979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1982">
      <w:bodyDiv w:val="1"/>
      <w:marLeft w:val="0"/>
      <w:marRight w:val="0"/>
      <w:marTop w:val="0"/>
      <w:marBottom w:val="0"/>
      <w:divBdr>
        <w:top w:val="none" w:sz="0" w:space="0" w:color="auto"/>
        <w:left w:val="none" w:sz="0" w:space="0" w:color="auto"/>
        <w:bottom w:val="none" w:sz="0" w:space="0" w:color="auto"/>
        <w:right w:val="none" w:sz="0" w:space="0" w:color="auto"/>
      </w:divBdr>
      <w:divsChild>
        <w:div w:id="166485012">
          <w:marLeft w:val="0"/>
          <w:marRight w:val="0"/>
          <w:marTop w:val="0"/>
          <w:marBottom w:val="0"/>
          <w:divBdr>
            <w:top w:val="none" w:sz="0" w:space="0" w:color="auto"/>
            <w:left w:val="none" w:sz="0" w:space="0" w:color="auto"/>
            <w:bottom w:val="none" w:sz="0" w:space="0" w:color="auto"/>
            <w:right w:val="none" w:sz="0" w:space="0" w:color="auto"/>
          </w:divBdr>
          <w:divsChild>
            <w:div w:id="676149909">
              <w:marLeft w:val="0"/>
              <w:marRight w:val="0"/>
              <w:marTop w:val="0"/>
              <w:marBottom w:val="0"/>
              <w:divBdr>
                <w:top w:val="none" w:sz="0" w:space="0" w:color="auto"/>
                <w:left w:val="none" w:sz="0" w:space="0" w:color="auto"/>
                <w:bottom w:val="none" w:sz="0" w:space="0" w:color="auto"/>
                <w:right w:val="none" w:sz="0" w:space="0" w:color="auto"/>
              </w:divBdr>
              <w:divsChild>
                <w:div w:id="653990494">
                  <w:marLeft w:val="0"/>
                  <w:marRight w:val="0"/>
                  <w:marTop w:val="0"/>
                  <w:marBottom w:val="0"/>
                  <w:divBdr>
                    <w:top w:val="none" w:sz="0" w:space="0" w:color="auto"/>
                    <w:left w:val="none" w:sz="0" w:space="0" w:color="auto"/>
                    <w:bottom w:val="none" w:sz="0" w:space="0" w:color="auto"/>
                    <w:right w:val="none" w:sz="0" w:space="0" w:color="auto"/>
                  </w:divBdr>
                  <w:divsChild>
                    <w:div w:id="1128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45884">
      <w:bodyDiv w:val="1"/>
      <w:marLeft w:val="0"/>
      <w:marRight w:val="0"/>
      <w:marTop w:val="0"/>
      <w:marBottom w:val="0"/>
      <w:divBdr>
        <w:top w:val="none" w:sz="0" w:space="0" w:color="auto"/>
        <w:left w:val="none" w:sz="0" w:space="0" w:color="auto"/>
        <w:bottom w:val="none" w:sz="0" w:space="0" w:color="auto"/>
        <w:right w:val="none" w:sz="0" w:space="0" w:color="auto"/>
      </w:divBdr>
    </w:div>
    <w:div w:id="538931486">
      <w:bodyDiv w:val="1"/>
      <w:marLeft w:val="0"/>
      <w:marRight w:val="0"/>
      <w:marTop w:val="0"/>
      <w:marBottom w:val="0"/>
      <w:divBdr>
        <w:top w:val="none" w:sz="0" w:space="0" w:color="auto"/>
        <w:left w:val="none" w:sz="0" w:space="0" w:color="auto"/>
        <w:bottom w:val="none" w:sz="0" w:space="0" w:color="auto"/>
        <w:right w:val="none" w:sz="0" w:space="0" w:color="auto"/>
      </w:divBdr>
      <w:divsChild>
        <w:div w:id="2142990558">
          <w:marLeft w:val="0"/>
          <w:marRight w:val="0"/>
          <w:marTop w:val="0"/>
          <w:marBottom w:val="0"/>
          <w:divBdr>
            <w:top w:val="none" w:sz="0" w:space="0" w:color="auto"/>
            <w:left w:val="none" w:sz="0" w:space="0" w:color="auto"/>
            <w:bottom w:val="none" w:sz="0" w:space="0" w:color="auto"/>
            <w:right w:val="none" w:sz="0" w:space="0" w:color="auto"/>
          </w:divBdr>
          <w:divsChild>
            <w:div w:id="707998253">
              <w:marLeft w:val="0"/>
              <w:marRight w:val="0"/>
              <w:marTop w:val="0"/>
              <w:marBottom w:val="0"/>
              <w:divBdr>
                <w:top w:val="none" w:sz="0" w:space="0" w:color="auto"/>
                <w:left w:val="none" w:sz="0" w:space="0" w:color="auto"/>
                <w:bottom w:val="none" w:sz="0" w:space="0" w:color="auto"/>
                <w:right w:val="none" w:sz="0" w:space="0" w:color="auto"/>
              </w:divBdr>
              <w:divsChild>
                <w:div w:id="16818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5410">
      <w:bodyDiv w:val="1"/>
      <w:marLeft w:val="0"/>
      <w:marRight w:val="0"/>
      <w:marTop w:val="0"/>
      <w:marBottom w:val="0"/>
      <w:divBdr>
        <w:top w:val="none" w:sz="0" w:space="0" w:color="auto"/>
        <w:left w:val="none" w:sz="0" w:space="0" w:color="auto"/>
        <w:bottom w:val="none" w:sz="0" w:space="0" w:color="auto"/>
        <w:right w:val="none" w:sz="0" w:space="0" w:color="auto"/>
      </w:divBdr>
      <w:divsChild>
        <w:div w:id="1409688716">
          <w:marLeft w:val="0"/>
          <w:marRight w:val="0"/>
          <w:marTop w:val="0"/>
          <w:marBottom w:val="0"/>
          <w:divBdr>
            <w:top w:val="none" w:sz="0" w:space="0" w:color="auto"/>
            <w:left w:val="none" w:sz="0" w:space="0" w:color="auto"/>
            <w:bottom w:val="none" w:sz="0" w:space="0" w:color="auto"/>
            <w:right w:val="none" w:sz="0" w:space="0" w:color="auto"/>
          </w:divBdr>
          <w:divsChild>
            <w:div w:id="1657302199">
              <w:marLeft w:val="0"/>
              <w:marRight w:val="0"/>
              <w:marTop w:val="0"/>
              <w:marBottom w:val="0"/>
              <w:divBdr>
                <w:top w:val="none" w:sz="0" w:space="0" w:color="auto"/>
                <w:left w:val="none" w:sz="0" w:space="0" w:color="auto"/>
                <w:bottom w:val="none" w:sz="0" w:space="0" w:color="auto"/>
                <w:right w:val="none" w:sz="0" w:space="0" w:color="auto"/>
              </w:divBdr>
              <w:divsChild>
                <w:div w:id="1265265184">
                  <w:marLeft w:val="0"/>
                  <w:marRight w:val="0"/>
                  <w:marTop w:val="0"/>
                  <w:marBottom w:val="0"/>
                  <w:divBdr>
                    <w:top w:val="none" w:sz="0" w:space="0" w:color="auto"/>
                    <w:left w:val="none" w:sz="0" w:space="0" w:color="auto"/>
                    <w:bottom w:val="none" w:sz="0" w:space="0" w:color="auto"/>
                    <w:right w:val="none" w:sz="0" w:space="0" w:color="auto"/>
                  </w:divBdr>
                  <w:divsChild>
                    <w:div w:id="5052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899458">
      <w:bodyDiv w:val="1"/>
      <w:marLeft w:val="0"/>
      <w:marRight w:val="0"/>
      <w:marTop w:val="0"/>
      <w:marBottom w:val="0"/>
      <w:divBdr>
        <w:top w:val="none" w:sz="0" w:space="0" w:color="auto"/>
        <w:left w:val="none" w:sz="0" w:space="0" w:color="auto"/>
        <w:bottom w:val="none" w:sz="0" w:space="0" w:color="auto"/>
        <w:right w:val="none" w:sz="0" w:space="0" w:color="auto"/>
      </w:divBdr>
    </w:div>
    <w:div w:id="717902515">
      <w:bodyDiv w:val="1"/>
      <w:marLeft w:val="0"/>
      <w:marRight w:val="0"/>
      <w:marTop w:val="0"/>
      <w:marBottom w:val="0"/>
      <w:divBdr>
        <w:top w:val="none" w:sz="0" w:space="0" w:color="auto"/>
        <w:left w:val="none" w:sz="0" w:space="0" w:color="auto"/>
        <w:bottom w:val="none" w:sz="0" w:space="0" w:color="auto"/>
        <w:right w:val="none" w:sz="0" w:space="0" w:color="auto"/>
      </w:divBdr>
      <w:divsChild>
        <w:div w:id="1655061519">
          <w:marLeft w:val="0"/>
          <w:marRight w:val="0"/>
          <w:marTop w:val="0"/>
          <w:marBottom w:val="0"/>
          <w:divBdr>
            <w:top w:val="none" w:sz="0" w:space="0" w:color="auto"/>
            <w:left w:val="none" w:sz="0" w:space="0" w:color="auto"/>
            <w:bottom w:val="none" w:sz="0" w:space="0" w:color="auto"/>
            <w:right w:val="none" w:sz="0" w:space="0" w:color="auto"/>
          </w:divBdr>
          <w:divsChild>
            <w:div w:id="158497730">
              <w:marLeft w:val="0"/>
              <w:marRight w:val="0"/>
              <w:marTop w:val="0"/>
              <w:marBottom w:val="0"/>
              <w:divBdr>
                <w:top w:val="none" w:sz="0" w:space="0" w:color="auto"/>
                <w:left w:val="none" w:sz="0" w:space="0" w:color="auto"/>
                <w:bottom w:val="none" w:sz="0" w:space="0" w:color="auto"/>
                <w:right w:val="none" w:sz="0" w:space="0" w:color="auto"/>
              </w:divBdr>
              <w:divsChild>
                <w:div w:id="1602763663">
                  <w:marLeft w:val="0"/>
                  <w:marRight w:val="0"/>
                  <w:marTop w:val="0"/>
                  <w:marBottom w:val="0"/>
                  <w:divBdr>
                    <w:top w:val="none" w:sz="0" w:space="0" w:color="auto"/>
                    <w:left w:val="none" w:sz="0" w:space="0" w:color="auto"/>
                    <w:bottom w:val="none" w:sz="0" w:space="0" w:color="auto"/>
                    <w:right w:val="none" w:sz="0" w:space="0" w:color="auto"/>
                  </w:divBdr>
                </w:div>
              </w:divsChild>
            </w:div>
            <w:div w:id="1077871912">
              <w:marLeft w:val="0"/>
              <w:marRight w:val="0"/>
              <w:marTop w:val="0"/>
              <w:marBottom w:val="0"/>
              <w:divBdr>
                <w:top w:val="none" w:sz="0" w:space="0" w:color="auto"/>
                <w:left w:val="none" w:sz="0" w:space="0" w:color="auto"/>
                <w:bottom w:val="none" w:sz="0" w:space="0" w:color="auto"/>
                <w:right w:val="none" w:sz="0" w:space="0" w:color="auto"/>
              </w:divBdr>
              <w:divsChild>
                <w:div w:id="174224714">
                  <w:marLeft w:val="0"/>
                  <w:marRight w:val="0"/>
                  <w:marTop w:val="0"/>
                  <w:marBottom w:val="0"/>
                  <w:divBdr>
                    <w:top w:val="none" w:sz="0" w:space="0" w:color="auto"/>
                    <w:left w:val="none" w:sz="0" w:space="0" w:color="auto"/>
                    <w:bottom w:val="none" w:sz="0" w:space="0" w:color="auto"/>
                    <w:right w:val="none" w:sz="0" w:space="0" w:color="auto"/>
                  </w:divBdr>
                  <w:divsChild>
                    <w:div w:id="1387216133">
                      <w:marLeft w:val="0"/>
                      <w:marRight w:val="0"/>
                      <w:marTop w:val="0"/>
                      <w:marBottom w:val="0"/>
                      <w:divBdr>
                        <w:top w:val="none" w:sz="0" w:space="0" w:color="auto"/>
                        <w:left w:val="none" w:sz="0" w:space="0" w:color="auto"/>
                        <w:bottom w:val="none" w:sz="0" w:space="0" w:color="auto"/>
                        <w:right w:val="none" w:sz="0" w:space="0" w:color="auto"/>
                      </w:divBdr>
                    </w:div>
                  </w:divsChild>
                </w:div>
                <w:div w:id="583345967">
                  <w:marLeft w:val="0"/>
                  <w:marRight w:val="0"/>
                  <w:marTop w:val="0"/>
                  <w:marBottom w:val="0"/>
                  <w:divBdr>
                    <w:top w:val="none" w:sz="0" w:space="0" w:color="auto"/>
                    <w:left w:val="none" w:sz="0" w:space="0" w:color="auto"/>
                    <w:bottom w:val="none" w:sz="0" w:space="0" w:color="auto"/>
                    <w:right w:val="none" w:sz="0" w:space="0" w:color="auto"/>
                  </w:divBdr>
                  <w:divsChild>
                    <w:div w:id="10244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3031">
              <w:marLeft w:val="0"/>
              <w:marRight w:val="0"/>
              <w:marTop w:val="0"/>
              <w:marBottom w:val="0"/>
              <w:divBdr>
                <w:top w:val="none" w:sz="0" w:space="0" w:color="auto"/>
                <w:left w:val="none" w:sz="0" w:space="0" w:color="auto"/>
                <w:bottom w:val="none" w:sz="0" w:space="0" w:color="auto"/>
                <w:right w:val="none" w:sz="0" w:space="0" w:color="auto"/>
              </w:divBdr>
              <w:divsChild>
                <w:div w:id="1588154046">
                  <w:marLeft w:val="0"/>
                  <w:marRight w:val="0"/>
                  <w:marTop w:val="0"/>
                  <w:marBottom w:val="0"/>
                  <w:divBdr>
                    <w:top w:val="none" w:sz="0" w:space="0" w:color="auto"/>
                    <w:left w:val="none" w:sz="0" w:space="0" w:color="auto"/>
                    <w:bottom w:val="none" w:sz="0" w:space="0" w:color="auto"/>
                    <w:right w:val="none" w:sz="0" w:space="0" w:color="auto"/>
                  </w:divBdr>
                </w:div>
              </w:divsChild>
            </w:div>
            <w:div w:id="2048598291">
              <w:marLeft w:val="0"/>
              <w:marRight w:val="0"/>
              <w:marTop w:val="0"/>
              <w:marBottom w:val="0"/>
              <w:divBdr>
                <w:top w:val="none" w:sz="0" w:space="0" w:color="auto"/>
                <w:left w:val="none" w:sz="0" w:space="0" w:color="auto"/>
                <w:bottom w:val="none" w:sz="0" w:space="0" w:color="auto"/>
                <w:right w:val="none" w:sz="0" w:space="0" w:color="auto"/>
              </w:divBdr>
              <w:divsChild>
                <w:div w:id="469397285">
                  <w:marLeft w:val="0"/>
                  <w:marRight w:val="0"/>
                  <w:marTop w:val="0"/>
                  <w:marBottom w:val="0"/>
                  <w:divBdr>
                    <w:top w:val="none" w:sz="0" w:space="0" w:color="auto"/>
                    <w:left w:val="none" w:sz="0" w:space="0" w:color="auto"/>
                    <w:bottom w:val="none" w:sz="0" w:space="0" w:color="auto"/>
                    <w:right w:val="none" w:sz="0" w:space="0" w:color="auto"/>
                  </w:divBdr>
                  <w:divsChild>
                    <w:div w:id="1870755462">
                      <w:marLeft w:val="0"/>
                      <w:marRight w:val="0"/>
                      <w:marTop w:val="0"/>
                      <w:marBottom w:val="0"/>
                      <w:divBdr>
                        <w:top w:val="none" w:sz="0" w:space="0" w:color="auto"/>
                        <w:left w:val="none" w:sz="0" w:space="0" w:color="auto"/>
                        <w:bottom w:val="none" w:sz="0" w:space="0" w:color="auto"/>
                        <w:right w:val="none" w:sz="0" w:space="0" w:color="auto"/>
                      </w:divBdr>
                    </w:div>
                  </w:divsChild>
                </w:div>
                <w:div w:id="646402900">
                  <w:marLeft w:val="0"/>
                  <w:marRight w:val="0"/>
                  <w:marTop w:val="0"/>
                  <w:marBottom w:val="0"/>
                  <w:divBdr>
                    <w:top w:val="none" w:sz="0" w:space="0" w:color="auto"/>
                    <w:left w:val="none" w:sz="0" w:space="0" w:color="auto"/>
                    <w:bottom w:val="none" w:sz="0" w:space="0" w:color="auto"/>
                    <w:right w:val="none" w:sz="0" w:space="0" w:color="auto"/>
                  </w:divBdr>
                  <w:divsChild>
                    <w:div w:id="581186137">
                      <w:marLeft w:val="0"/>
                      <w:marRight w:val="0"/>
                      <w:marTop w:val="0"/>
                      <w:marBottom w:val="0"/>
                      <w:divBdr>
                        <w:top w:val="none" w:sz="0" w:space="0" w:color="auto"/>
                        <w:left w:val="none" w:sz="0" w:space="0" w:color="auto"/>
                        <w:bottom w:val="none" w:sz="0" w:space="0" w:color="auto"/>
                        <w:right w:val="none" w:sz="0" w:space="0" w:color="auto"/>
                      </w:divBdr>
                    </w:div>
                  </w:divsChild>
                </w:div>
                <w:div w:id="772095785">
                  <w:marLeft w:val="0"/>
                  <w:marRight w:val="0"/>
                  <w:marTop w:val="0"/>
                  <w:marBottom w:val="0"/>
                  <w:divBdr>
                    <w:top w:val="none" w:sz="0" w:space="0" w:color="auto"/>
                    <w:left w:val="none" w:sz="0" w:space="0" w:color="auto"/>
                    <w:bottom w:val="none" w:sz="0" w:space="0" w:color="auto"/>
                    <w:right w:val="none" w:sz="0" w:space="0" w:color="auto"/>
                  </w:divBdr>
                  <w:divsChild>
                    <w:div w:id="960770917">
                      <w:marLeft w:val="0"/>
                      <w:marRight w:val="0"/>
                      <w:marTop w:val="0"/>
                      <w:marBottom w:val="0"/>
                      <w:divBdr>
                        <w:top w:val="none" w:sz="0" w:space="0" w:color="auto"/>
                        <w:left w:val="none" w:sz="0" w:space="0" w:color="auto"/>
                        <w:bottom w:val="none" w:sz="0" w:space="0" w:color="auto"/>
                        <w:right w:val="none" w:sz="0" w:space="0" w:color="auto"/>
                      </w:divBdr>
                    </w:div>
                  </w:divsChild>
                </w:div>
                <w:div w:id="984242503">
                  <w:marLeft w:val="0"/>
                  <w:marRight w:val="0"/>
                  <w:marTop w:val="0"/>
                  <w:marBottom w:val="0"/>
                  <w:divBdr>
                    <w:top w:val="none" w:sz="0" w:space="0" w:color="auto"/>
                    <w:left w:val="none" w:sz="0" w:space="0" w:color="auto"/>
                    <w:bottom w:val="none" w:sz="0" w:space="0" w:color="auto"/>
                    <w:right w:val="none" w:sz="0" w:space="0" w:color="auto"/>
                  </w:divBdr>
                  <w:divsChild>
                    <w:div w:id="38941234">
                      <w:marLeft w:val="0"/>
                      <w:marRight w:val="0"/>
                      <w:marTop w:val="0"/>
                      <w:marBottom w:val="0"/>
                      <w:divBdr>
                        <w:top w:val="none" w:sz="0" w:space="0" w:color="auto"/>
                        <w:left w:val="none" w:sz="0" w:space="0" w:color="auto"/>
                        <w:bottom w:val="none" w:sz="0" w:space="0" w:color="auto"/>
                        <w:right w:val="none" w:sz="0" w:space="0" w:color="auto"/>
                      </w:divBdr>
                    </w:div>
                  </w:divsChild>
                </w:div>
                <w:div w:id="1888028839">
                  <w:marLeft w:val="0"/>
                  <w:marRight w:val="0"/>
                  <w:marTop w:val="0"/>
                  <w:marBottom w:val="0"/>
                  <w:divBdr>
                    <w:top w:val="none" w:sz="0" w:space="0" w:color="auto"/>
                    <w:left w:val="none" w:sz="0" w:space="0" w:color="auto"/>
                    <w:bottom w:val="none" w:sz="0" w:space="0" w:color="auto"/>
                    <w:right w:val="none" w:sz="0" w:space="0" w:color="auto"/>
                  </w:divBdr>
                  <w:divsChild>
                    <w:div w:id="6795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1075">
      <w:bodyDiv w:val="1"/>
      <w:marLeft w:val="0"/>
      <w:marRight w:val="0"/>
      <w:marTop w:val="0"/>
      <w:marBottom w:val="0"/>
      <w:divBdr>
        <w:top w:val="none" w:sz="0" w:space="0" w:color="auto"/>
        <w:left w:val="none" w:sz="0" w:space="0" w:color="auto"/>
        <w:bottom w:val="none" w:sz="0" w:space="0" w:color="auto"/>
        <w:right w:val="none" w:sz="0" w:space="0" w:color="auto"/>
      </w:divBdr>
      <w:divsChild>
        <w:div w:id="1776558427">
          <w:marLeft w:val="0"/>
          <w:marRight w:val="0"/>
          <w:marTop w:val="0"/>
          <w:marBottom w:val="0"/>
          <w:divBdr>
            <w:top w:val="none" w:sz="0" w:space="0" w:color="auto"/>
            <w:left w:val="none" w:sz="0" w:space="0" w:color="auto"/>
            <w:bottom w:val="none" w:sz="0" w:space="0" w:color="auto"/>
            <w:right w:val="none" w:sz="0" w:space="0" w:color="auto"/>
          </w:divBdr>
          <w:divsChild>
            <w:div w:id="724648500">
              <w:marLeft w:val="0"/>
              <w:marRight w:val="0"/>
              <w:marTop w:val="0"/>
              <w:marBottom w:val="0"/>
              <w:divBdr>
                <w:top w:val="none" w:sz="0" w:space="0" w:color="auto"/>
                <w:left w:val="none" w:sz="0" w:space="0" w:color="auto"/>
                <w:bottom w:val="none" w:sz="0" w:space="0" w:color="auto"/>
                <w:right w:val="none" w:sz="0" w:space="0" w:color="auto"/>
              </w:divBdr>
              <w:divsChild>
                <w:div w:id="12704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2080">
      <w:bodyDiv w:val="1"/>
      <w:marLeft w:val="0"/>
      <w:marRight w:val="0"/>
      <w:marTop w:val="0"/>
      <w:marBottom w:val="0"/>
      <w:divBdr>
        <w:top w:val="none" w:sz="0" w:space="0" w:color="auto"/>
        <w:left w:val="none" w:sz="0" w:space="0" w:color="auto"/>
        <w:bottom w:val="none" w:sz="0" w:space="0" w:color="auto"/>
        <w:right w:val="none" w:sz="0" w:space="0" w:color="auto"/>
      </w:divBdr>
    </w:div>
    <w:div w:id="985863170">
      <w:bodyDiv w:val="1"/>
      <w:marLeft w:val="0"/>
      <w:marRight w:val="0"/>
      <w:marTop w:val="0"/>
      <w:marBottom w:val="0"/>
      <w:divBdr>
        <w:top w:val="none" w:sz="0" w:space="0" w:color="auto"/>
        <w:left w:val="none" w:sz="0" w:space="0" w:color="auto"/>
        <w:bottom w:val="none" w:sz="0" w:space="0" w:color="auto"/>
        <w:right w:val="none" w:sz="0" w:space="0" w:color="auto"/>
      </w:divBdr>
    </w:div>
    <w:div w:id="1307279175">
      <w:bodyDiv w:val="1"/>
      <w:marLeft w:val="0"/>
      <w:marRight w:val="0"/>
      <w:marTop w:val="0"/>
      <w:marBottom w:val="0"/>
      <w:divBdr>
        <w:top w:val="none" w:sz="0" w:space="0" w:color="auto"/>
        <w:left w:val="none" w:sz="0" w:space="0" w:color="auto"/>
        <w:bottom w:val="none" w:sz="0" w:space="0" w:color="auto"/>
        <w:right w:val="none" w:sz="0" w:space="0" w:color="auto"/>
      </w:divBdr>
      <w:divsChild>
        <w:div w:id="1694451019">
          <w:marLeft w:val="0"/>
          <w:marRight w:val="0"/>
          <w:marTop w:val="0"/>
          <w:marBottom w:val="0"/>
          <w:divBdr>
            <w:top w:val="none" w:sz="0" w:space="0" w:color="auto"/>
            <w:left w:val="none" w:sz="0" w:space="0" w:color="auto"/>
            <w:bottom w:val="none" w:sz="0" w:space="0" w:color="auto"/>
            <w:right w:val="none" w:sz="0" w:space="0" w:color="auto"/>
          </w:divBdr>
        </w:div>
        <w:div w:id="1500195176">
          <w:marLeft w:val="0"/>
          <w:marRight w:val="0"/>
          <w:marTop w:val="0"/>
          <w:marBottom w:val="0"/>
          <w:divBdr>
            <w:top w:val="none" w:sz="0" w:space="0" w:color="auto"/>
            <w:left w:val="none" w:sz="0" w:space="0" w:color="auto"/>
            <w:bottom w:val="none" w:sz="0" w:space="0" w:color="auto"/>
            <w:right w:val="none" w:sz="0" w:space="0" w:color="auto"/>
          </w:divBdr>
        </w:div>
        <w:div w:id="923882697">
          <w:marLeft w:val="0"/>
          <w:marRight w:val="0"/>
          <w:marTop w:val="0"/>
          <w:marBottom w:val="0"/>
          <w:divBdr>
            <w:top w:val="none" w:sz="0" w:space="0" w:color="auto"/>
            <w:left w:val="none" w:sz="0" w:space="0" w:color="auto"/>
            <w:bottom w:val="none" w:sz="0" w:space="0" w:color="auto"/>
            <w:right w:val="none" w:sz="0" w:space="0" w:color="auto"/>
          </w:divBdr>
        </w:div>
        <w:div w:id="1077555427">
          <w:marLeft w:val="0"/>
          <w:marRight w:val="0"/>
          <w:marTop w:val="0"/>
          <w:marBottom w:val="0"/>
          <w:divBdr>
            <w:top w:val="none" w:sz="0" w:space="0" w:color="auto"/>
            <w:left w:val="none" w:sz="0" w:space="0" w:color="auto"/>
            <w:bottom w:val="none" w:sz="0" w:space="0" w:color="auto"/>
            <w:right w:val="none" w:sz="0" w:space="0" w:color="auto"/>
          </w:divBdr>
        </w:div>
        <w:div w:id="2005934278">
          <w:marLeft w:val="0"/>
          <w:marRight w:val="0"/>
          <w:marTop w:val="0"/>
          <w:marBottom w:val="0"/>
          <w:divBdr>
            <w:top w:val="none" w:sz="0" w:space="0" w:color="auto"/>
            <w:left w:val="none" w:sz="0" w:space="0" w:color="auto"/>
            <w:bottom w:val="none" w:sz="0" w:space="0" w:color="auto"/>
            <w:right w:val="none" w:sz="0" w:space="0" w:color="auto"/>
          </w:divBdr>
        </w:div>
      </w:divsChild>
    </w:div>
    <w:div w:id="1427069907">
      <w:bodyDiv w:val="1"/>
      <w:marLeft w:val="0"/>
      <w:marRight w:val="0"/>
      <w:marTop w:val="0"/>
      <w:marBottom w:val="0"/>
      <w:divBdr>
        <w:top w:val="none" w:sz="0" w:space="0" w:color="auto"/>
        <w:left w:val="none" w:sz="0" w:space="0" w:color="auto"/>
        <w:bottom w:val="none" w:sz="0" w:space="0" w:color="auto"/>
        <w:right w:val="none" w:sz="0" w:space="0" w:color="auto"/>
      </w:divBdr>
    </w:div>
    <w:div w:id="1496335075">
      <w:bodyDiv w:val="1"/>
      <w:marLeft w:val="0"/>
      <w:marRight w:val="0"/>
      <w:marTop w:val="0"/>
      <w:marBottom w:val="0"/>
      <w:divBdr>
        <w:top w:val="none" w:sz="0" w:space="0" w:color="auto"/>
        <w:left w:val="none" w:sz="0" w:space="0" w:color="auto"/>
        <w:bottom w:val="none" w:sz="0" w:space="0" w:color="auto"/>
        <w:right w:val="none" w:sz="0" w:space="0" w:color="auto"/>
      </w:divBdr>
    </w:div>
    <w:div w:id="1567297761">
      <w:bodyDiv w:val="1"/>
      <w:marLeft w:val="0"/>
      <w:marRight w:val="0"/>
      <w:marTop w:val="0"/>
      <w:marBottom w:val="0"/>
      <w:divBdr>
        <w:top w:val="none" w:sz="0" w:space="0" w:color="auto"/>
        <w:left w:val="none" w:sz="0" w:space="0" w:color="auto"/>
        <w:bottom w:val="none" w:sz="0" w:space="0" w:color="auto"/>
        <w:right w:val="none" w:sz="0" w:space="0" w:color="auto"/>
      </w:divBdr>
      <w:divsChild>
        <w:div w:id="136840628">
          <w:marLeft w:val="0"/>
          <w:marRight w:val="0"/>
          <w:marTop w:val="0"/>
          <w:marBottom w:val="0"/>
          <w:divBdr>
            <w:top w:val="none" w:sz="0" w:space="0" w:color="auto"/>
            <w:left w:val="none" w:sz="0" w:space="0" w:color="auto"/>
            <w:bottom w:val="none" w:sz="0" w:space="0" w:color="auto"/>
            <w:right w:val="none" w:sz="0" w:space="0" w:color="auto"/>
          </w:divBdr>
        </w:div>
        <w:div w:id="1060636468">
          <w:marLeft w:val="0"/>
          <w:marRight w:val="0"/>
          <w:marTop w:val="0"/>
          <w:marBottom w:val="0"/>
          <w:divBdr>
            <w:top w:val="none" w:sz="0" w:space="0" w:color="auto"/>
            <w:left w:val="none" w:sz="0" w:space="0" w:color="auto"/>
            <w:bottom w:val="none" w:sz="0" w:space="0" w:color="auto"/>
            <w:right w:val="none" w:sz="0" w:space="0" w:color="auto"/>
          </w:divBdr>
        </w:div>
        <w:div w:id="1698656605">
          <w:marLeft w:val="0"/>
          <w:marRight w:val="0"/>
          <w:marTop w:val="0"/>
          <w:marBottom w:val="0"/>
          <w:divBdr>
            <w:top w:val="none" w:sz="0" w:space="0" w:color="auto"/>
            <w:left w:val="none" w:sz="0" w:space="0" w:color="auto"/>
            <w:bottom w:val="none" w:sz="0" w:space="0" w:color="auto"/>
            <w:right w:val="none" w:sz="0" w:space="0" w:color="auto"/>
          </w:divBdr>
        </w:div>
        <w:div w:id="1711109569">
          <w:marLeft w:val="0"/>
          <w:marRight w:val="0"/>
          <w:marTop w:val="0"/>
          <w:marBottom w:val="0"/>
          <w:divBdr>
            <w:top w:val="none" w:sz="0" w:space="0" w:color="auto"/>
            <w:left w:val="none" w:sz="0" w:space="0" w:color="auto"/>
            <w:bottom w:val="none" w:sz="0" w:space="0" w:color="auto"/>
            <w:right w:val="none" w:sz="0" w:space="0" w:color="auto"/>
          </w:divBdr>
        </w:div>
        <w:div w:id="2145615593">
          <w:marLeft w:val="0"/>
          <w:marRight w:val="0"/>
          <w:marTop w:val="0"/>
          <w:marBottom w:val="0"/>
          <w:divBdr>
            <w:top w:val="none" w:sz="0" w:space="0" w:color="auto"/>
            <w:left w:val="none" w:sz="0" w:space="0" w:color="auto"/>
            <w:bottom w:val="none" w:sz="0" w:space="0" w:color="auto"/>
            <w:right w:val="none" w:sz="0" w:space="0" w:color="auto"/>
          </w:divBdr>
        </w:div>
      </w:divsChild>
    </w:div>
    <w:div w:id="1575356460">
      <w:bodyDiv w:val="1"/>
      <w:marLeft w:val="0"/>
      <w:marRight w:val="0"/>
      <w:marTop w:val="0"/>
      <w:marBottom w:val="0"/>
      <w:divBdr>
        <w:top w:val="none" w:sz="0" w:space="0" w:color="auto"/>
        <w:left w:val="none" w:sz="0" w:space="0" w:color="auto"/>
        <w:bottom w:val="none" w:sz="0" w:space="0" w:color="auto"/>
        <w:right w:val="none" w:sz="0" w:space="0" w:color="auto"/>
      </w:divBdr>
      <w:divsChild>
        <w:div w:id="7608263">
          <w:marLeft w:val="0"/>
          <w:marRight w:val="0"/>
          <w:marTop w:val="0"/>
          <w:marBottom w:val="0"/>
          <w:divBdr>
            <w:top w:val="none" w:sz="0" w:space="0" w:color="auto"/>
            <w:left w:val="none" w:sz="0" w:space="0" w:color="auto"/>
            <w:bottom w:val="none" w:sz="0" w:space="0" w:color="auto"/>
            <w:right w:val="none" w:sz="0" w:space="0" w:color="auto"/>
          </w:divBdr>
        </w:div>
        <w:div w:id="12387755">
          <w:marLeft w:val="0"/>
          <w:marRight w:val="0"/>
          <w:marTop w:val="0"/>
          <w:marBottom w:val="0"/>
          <w:divBdr>
            <w:top w:val="none" w:sz="0" w:space="0" w:color="auto"/>
            <w:left w:val="none" w:sz="0" w:space="0" w:color="auto"/>
            <w:bottom w:val="none" w:sz="0" w:space="0" w:color="auto"/>
            <w:right w:val="none" w:sz="0" w:space="0" w:color="auto"/>
          </w:divBdr>
          <w:divsChild>
            <w:div w:id="1264459201">
              <w:marLeft w:val="0"/>
              <w:marRight w:val="0"/>
              <w:marTop w:val="0"/>
              <w:marBottom w:val="0"/>
              <w:divBdr>
                <w:top w:val="none" w:sz="0" w:space="0" w:color="auto"/>
                <w:left w:val="none" w:sz="0" w:space="0" w:color="auto"/>
                <w:bottom w:val="none" w:sz="0" w:space="0" w:color="auto"/>
                <w:right w:val="none" w:sz="0" w:space="0" w:color="auto"/>
              </w:divBdr>
            </w:div>
          </w:divsChild>
        </w:div>
        <w:div w:id="258873055">
          <w:marLeft w:val="0"/>
          <w:marRight w:val="0"/>
          <w:marTop w:val="0"/>
          <w:marBottom w:val="0"/>
          <w:divBdr>
            <w:top w:val="none" w:sz="0" w:space="0" w:color="auto"/>
            <w:left w:val="none" w:sz="0" w:space="0" w:color="auto"/>
            <w:bottom w:val="none" w:sz="0" w:space="0" w:color="auto"/>
            <w:right w:val="none" w:sz="0" w:space="0" w:color="auto"/>
          </w:divBdr>
          <w:divsChild>
            <w:div w:id="1472140225">
              <w:marLeft w:val="0"/>
              <w:marRight w:val="0"/>
              <w:marTop w:val="0"/>
              <w:marBottom w:val="0"/>
              <w:divBdr>
                <w:top w:val="none" w:sz="0" w:space="0" w:color="auto"/>
                <w:left w:val="none" w:sz="0" w:space="0" w:color="auto"/>
                <w:bottom w:val="none" w:sz="0" w:space="0" w:color="auto"/>
                <w:right w:val="none" w:sz="0" w:space="0" w:color="auto"/>
              </w:divBdr>
            </w:div>
            <w:div w:id="1555265286">
              <w:marLeft w:val="0"/>
              <w:marRight w:val="0"/>
              <w:marTop w:val="0"/>
              <w:marBottom w:val="0"/>
              <w:divBdr>
                <w:top w:val="none" w:sz="0" w:space="0" w:color="auto"/>
                <w:left w:val="none" w:sz="0" w:space="0" w:color="auto"/>
                <w:bottom w:val="none" w:sz="0" w:space="0" w:color="auto"/>
                <w:right w:val="none" w:sz="0" w:space="0" w:color="auto"/>
              </w:divBdr>
            </w:div>
            <w:div w:id="1825660641">
              <w:marLeft w:val="0"/>
              <w:marRight w:val="0"/>
              <w:marTop w:val="0"/>
              <w:marBottom w:val="0"/>
              <w:divBdr>
                <w:top w:val="none" w:sz="0" w:space="0" w:color="auto"/>
                <w:left w:val="none" w:sz="0" w:space="0" w:color="auto"/>
                <w:bottom w:val="none" w:sz="0" w:space="0" w:color="auto"/>
                <w:right w:val="none" w:sz="0" w:space="0" w:color="auto"/>
              </w:divBdr>
            </w:div>
            <w:div w:id="1885872203">
              <w:marLeft w:val="0"/>
              <w:marRight w:val="0"/>
              <w:marTop w:val="0"/>
              <w:marBottom w:val="0"/>
              <w:divBdr>
                <w:top w:val="none" w:sz="0" w:space="0" w:color="auto"/>
                <w:left w:val="none" w:sz="0" w:space="0" w:color="auto"/>
                <w:bottom w:val="none" w:sz="0" w:space="0" w:color="auto"/>
                <w:right w:val="none" w:sz="0" w:space="0" w:color="auto"/>
              </w:divBdr>
            </w:div>
          </w:divsChild>
        </w:div>
        <w:div w:id="289288322">
          <w:marLeft w:val="0"/>
          <w:marRight w:val="0"/>
          <w:marTop w:val="0"/>
          <w:marBottom w:val="0"/>
          <w:divBdr>
            <w:top w:val="none" w:sz="0" w:space="0" w:color="auto"/>
            <w:left w:val="none" w:sz="0" w:space="0" w:color="auto"/>
            <w:bottom w:val="none" w:sz="0" w:space="0" w:color="auto"/>
            <w:right w:val="none" w:sz="0" w:space="0" w:color="auto"/>
          </w:divBdr>
          <w:divsChild>
            <w:div w:id="173737739">
              <w:marLeft w:val="0"/>
              <w:marRight w:val="0"/>
              <w:marTop w:val="0"/>
              <w:marBottom w:val="0"/>
              <w:divBdr>
                <w:top w:val="none" w:sz="0" w:space="0" w:color="auto"/>
                <w:left w:val="none" w:sz="0" w:space="0" w:color="auto"/>
                <w:bottom w:val="none" w:sz="0" w:space="0" w:color="auto"/>
                <w:right w:val="none" w:sz="0" w:space="0" w:color="auto"/>
              </w:divBdr>
            </w:div>
            <w:div w:id="1862427532">
              <w:marLeft w:val="0"/>
              <w:marRight w:val="0"/>
              <w:marTop w:val="0"/>
              <w:marBottom w:val="0"/>
              <w:divBdr>
                <w:top w:val="none" w:sz="0" w:space="0" w:color="auto"/>
                <w:left w:val="none" w:sz="0" w:space="0" w:color="auto"/>
                <w:bottom w:val="none" w:sz="0" w:space="0" w:color="auto"/>
                <w:right w:val="none" w:sz="0" w:space="0" w:color="auto"/>
              </w:divBdr>
            </w:div>
            <w:div w:id="1948462397">
              <w:marLeft w:val="0"/>
              <w:marRight w:val="0"/>
              <w:marTop w:val="0"/>
              <w:marBottom w:val="0"/>
              <w:divBdr>
                <w:top w:val="none" w:sz="0" w:space="0" w:color="auto"/>
                <w:left w:val="none" w:sz="0" w:space="0" w:color="auto"/>
                <w:bottom w:val="none" w:sz="0" w:space="0" w:color="auto"/>
                <w:right w:val="none" w:sz="0" w:space="0" w:color="auto"/>
              </w:divBdr>
            </w:div>
          </w:divsChild>
        </w:div>
        <w:div w:id="325978217">
          <w:marLeft w:val="0"/>
          <w:marRight w:val="0"/>
          <w:marTop w:val="0"/>
          <w:marBottom w:val="0"/>
          <w:divBdr>
            <w:top w:val="none" w:sz="0" w:space="0" w:color="auto"/>
            <w:left w:val="none" w:sz="0" w:space="0" w:color="auto"/>
            <w:bottom w:val="none" w:sz="0" w:space="0" w:color="auto"/>
            <w:right w:val="none" w:sz="0" w:space="0" w:color="auto"/>
          </w:divBdr>
        </w:div>
        <w:div w:id="565071323">
          <w:marLeft w:val="0"/>
          <w:marRight w:val="0"/>
          <w:marTop w:val="0"/>
          <w:marBottom w:val="0"/>
          <w:divBdr>
            <w:top w:val="none" w:sz="0" w:space="0" w:color="auto"/>
            <w:left w:val="none" w:sz="0" w:space="0" w:color="auto"/>
            <w:bottom w:val="none" w:sz="0" w:space="0" w:color="auto"/>
            <w:right w:val="none" w:sz="0" w:space="0" w:color="auto"/>
          </w:divBdr>
        </w:div>
        <w:div w:id="568618079">
          <w:marLeft w:val="0"/>
          <w:marRight w:val="0"/>
          <w:marTop w:val="0"/>
          <w:marBottom w:val="0"/>
          <w:divBdr>
            <w:top w:val="none" w:sz="0" w:space="0" w:color="auto"/>
            <w:left w:val="none" w:sz="0" w:space="0" w:color="auto"/>
            <w:bottom w:val="none" w:sz="0" w:space="0" w:color="auto"/>
            <w:right w:val="none" w:sz="0" w:space="0" w:color="auto"/>
          </w:divBdr>
        </w:div>
        <w:div w:id="674380447">
          <w:marLeft w:val="0"/>
          <w:marRight w:val="0"/>
          <w:marTop w:val="0"/>
          <w:marBottom w:val="0"/>
          <w:divBdr>
            <w:top w:val="none" w:sz="0" w:space="0" w:color="auto"/>
            <w:left w:val="none" w:sz="0" w:space="0" w:color="auto"/>
            <w:bottom w:val="none" w:sz="0" w:space="0" w:color="auto"/>
            <w:right w:val="none" w:sz="0" w:space="0" w:color="auto"/>
          </w:divBdr>
        </w:div>
        <w:div w:id="776022796">
          <w:marLeft w:val="0"/>
          <w:marRight w:val="0"/>
          <w:marTop w:val="0"/>
          <w:marBottom w:val="0"/>
          <w:divBdr>
            <w:top w:val="none" w:sz="0" w:space="0" w:color="auto"/>
            <w:left w:val="none" w:sz="0" w:space="0" w:color="auto"/>
            <w:bottom w:val="none" w:sz="0" w:space="0" w:color="auto"/>
            <w:right w:val="none" w:sz="0" w:space="0" w:color="auto"/>
          </w:divBdr>
        </w:div>
        <w:div w:id="814444101">
          <w:marLeft w:val="0"/>
          <w:marRight w:val="0"/>
          <w:marTop w:val="0"/>
          <w:marBottom w:val="0"/>
          <w:divBdr>
            <w:top w:val="none" w:sz="0" w:space="0" w:color="auto"/>
            <w:left w:val="none" w:sz="0" w:space="0" w:color="auto"/>
            <w:bottom w:val="none" w:sz="0" w:space="0" w:color="auto"/>
            <w:right w:val="none" w:sz="0" w:space="0" w:color="auto"/>
          </w:divBdr>
        </w:div>
        <w:div w:id="849679776">
          <w:marLeft w:val="0"/>
          <w:marRight w:val="0"/>
          <w:marTop w:val="0"/>
          <w:marBottom w:val="0"/>
          <w:divBdr>
            <w:top w:val="none" w:sz="0" w:space="0" w:color="auto"/>
            <w:left w:val="none" w:sz="0" w:space="0" w:color="auto"/>
            <w:bottom w:val="none" w:sz="0" w:space="0" w:color="auto"/>
            <w:right w:val="none" w:sz="0" w:space="0" w:color="auto"/>
          </w:divBdr>
        </w:div>
        <w:div w:id="924385536">
          <w:marLeft w:val="0"/>
          <w:marRight w:val="0"/>
          <w:marTop w:val="0"/>
          <w:marBottom w:val="0"/>
          <w:divBdr>
            <w:top w:val="none" w:sz="0" w:space="0" w:color="auto"/>
            <w:left w:val="none" w:sz="0" w:space="0" w:color="auto"/>
            <w:bottom w:val="none" w:sz="0" w:space="0" w:color="auto"/>
            <w:right w:val="none" w:sz="0" w:space="0" w:color="auto"/>
          </w:divBdr>
          <w:divsChild>
            <w:div w:id="134566188">
              <w:marLeft w:val="0"/>
              <w:marRight w:val="0"/>
              <w:marTop w:val="0"/>
              <w:marBottom w:val="0"/>
              <w:divBdr>
                <w:top w:val="none" w:sz="0" w:space="0" w:color="auto"/>
                <w:left w:val="none" w:sz="0" w:space="0" w:color="auto"/>
                <w:bottom w:val="none" w:sz="0" w:space="0" w:color="auto"/>
                <w:right w:val="none" w:sz="0" w:space="0" w:color="auto"/>
              </w:divBdr>
            </w:div>
            <w:div w:id="382604832">
              <w:marLeft w:val="0"/>
              <w:marRight w:val="0"/>
              <w:marTop w:val="0"/>
              <w:marBottom w:val="0"/>
              <w:divBdr>
                <w:top w:val="none" w:sz="0" w:space="0" w:color="auto"/>
                <w:left w:val="none" w:sz="0" w:space="0" w:color="auto"/>
                <w:bottom w:val="none" w:sz="0" w:space="0" w:color="auto"/>
                <w:right w:val="none" w:sz="0" w:space="0" w:color="auto"/>
              </w:divBdr>
            </w:div>
            <w:div w:id="473571571">
              <w:marLeft w:val="0"/>
              <w:marRight w:val="0"/>
              <w:marTop w:val="0"/>
              <w:marBottom w:val="0"/>
              <w:divBdr>
                <w:top w:val="none" w:sz="0" w:space="0" w:color="auto"/>
                <w:left w:val="none" w:sz="0" w:space="0" w:color="auto"/>
                <w:bottom w:val="none" w:sz="0" w:space="0" w:color="auto"/>
                <w:right w:val="none" w:sz="0" w:space="0" w:color="auto"/>
              </w:divBdr>
            </w:div>
            <w:div w:id="1208301197">
              <w:marLeft w:val="0"/>
              <w:marRight w:val="0"/>
              <w:marTop w:val="0"/>
              <w:marBottom w:val="0"/>
              <w:divBdr>
                <w:top w:val="none" w:sz="0" w:space="0" w:color="auto"/>
                <w:left w:val="none" w:sz="0" w:space="0" w:color="auto"/>
                <w:bottom w:val="none" w:sz="0" w:space="0" w:color="auto"/>
                <w:right w:val="none" w:sz="0" w:space="0" w:color="auto"/>
              </w:divBdr>
            </w:div>
            <w:div w:id="1314522604">
              <w:marLeft w:val="0"/>
              <w:marRight w:val="0"/>
              <w:marTop w:val="0"/>
              <w:marBottom w:val="0"/>
              <w:divBdr>
                <w:top w:val="none" w:sz="0" w:space="0" w:color="auto"/>
                <w:left w:val="none" w:sz="0" w:space="0" w:color="auto"/>
                <w:bottom w:val="none" w:sz="0" w:space="0" w:color="auto"/>
                <w:right w:val="none" w:sz="0" w:space="0" w:color="auto"/>
              </w:divBdr>
            </w:div>
          </w:divsChild>
        </w:div>
        <w:div w:id="1238131887">
          <w:marLeft w:val="0"/>
          <w:marRight w:val="0"/>
          <w:marTop w:val="0"/>
          <w:marBottom w:val="0"/>
          <w:divBdr>
            <w:top w:val="none" w:sz="0" w:space="0" w:color="auto"/>
            <w:left w:val="none" w:sz="0" w:space="0" w:color="auto"/>
            <w:bottom w:val="none" w:sz="0" w:space="0" w:color="auto"/>
            <w:right w:val="none" w:sz="0" w:space="0" w:color="auto"/>
          </w:divBdr>
          <w:divsChild>
            <w:div w:id="304431532">
              <w:marLeft w:val="0"/>
              <w:marRight w:val="0"/>
              <w:marTop w:val="0"/>
              <w:marBottom w:val="0"/>
              <w:divBdr>
                <w:top w:val="none" w:sz="0" w:space="0" w:color="auto"/>
                <w:left w:val="none" w:sz="0" w:space="0" w:color="auto"/>
                <w:bottom w:val="none" w:sz="0" w:space="0" w:color="auto"/>
                <w:right w:val="none" w:sz="0" w:space="0" w:color="auto"/>
              </w:divBdr>
            </w:div>
            <w:div w:id="532380735">
              <w:marLeft w:val="0"/>
              <w:marRight w:val="0"/>
              <w:marTop w:val="0"/>
              <w:marBottom w:val="0"/>
              <w:divBdr>
                <w:top w:val="none" w:sz="0" w:space="0" w:color="auto"/>
                <w:left w:val="none" w:sz="0" w:space="0" w:color="auto"/>
                <w:bottom w:val="none" w:sz="0" w:space="0" w:color="auto"/>
                <w:right w:val="none" w:sz="0" w:space="0" w:color="auto"/>
              </w:divBdr>
            </w:div>
            <w:div w:id="951085642">
              <w:marLeft w:val="0"/>
              <w:marRight w:val="0"/>
              <w:marTop w:val="0"/>
              <w:marBottom w:val="0"/>
              <w:divBdr>
                <w:top w:val="none" w:sz="0" w:space="0" w:color="auto"/>
                <w:left w:val="none" w:sz="0" w:space="0" w:color="auto"/>
                <w:bottom w:val="none" w:sz="0" w:space="0" w:color="auto"/>
                <w:right w:val="none" w:sz="0" w:space="0" w:color="auto"/>
              </w:divBdr>
            </w:div>
            <w:div w:id="2118526049">
              <w:marLeft w:val="0"/>
              <w:marRight w:val="0"/>
              <w:marTop w:val="0"/>
              <w:marBottom w:val="0"/>
              <w:divBdr>
                <w:top w:val="none" w:sz="0" w:space="0" w:color="auto"/>
                <w:left w:val="none" w:sz="0" w:space="0" w:color="auto"/>
                <w:bottom w:val="none" w:sz="0" w:space="0" w:color="auto"/>
                <w:right w:val="none" w:sz="0" w:space="0" w:color="auto"/>
              </w:divBdr>
            </w:div>
          </w:divsChild>
        </w:div>
        <w:div w:id="1358189783">
          <w:marLeft w:val="0"/>
          <w:marRight w:val="0"/>
          <w:marTop w:val="0"/>
          <w:marBottom w:val="0"/>
          <w:divBdr>
            <w:top w:val="none" w:sz="0" w:space="0" w:color="auto"/>
            <w:left w:val="none" w:sz="0" w:space="0" w:color="auto"/>
            <w:bottom w:val="none" w:sz="0" w:space="0" w:color="auto"/>
            <w:right w:val="none" w:sz="0" w:space="0" w:color="auto"/>
          </w:divBdr>
        </w:div>
        <w:div w:id="1395620733">
          <w:marLeft w:val="0"/>
          <w:marRight w:val="0"/>
          <w:marTop w:val="0"/>
          <w:marBottom w:val="0"/>
          <w:divBdr>
            <w:top w:val="none" w:sz="0" w:space="0" w:color="auto"/>
            <w:left w:val="none" w:sz="0" w:space="0" w:color="auto"/>
            <w:bottom w:val="none" w:sz="0" w:space="0" w:color="auto"/>
            <w:right w:val="none" w:sz="0" w:space="0" w:color="auto"/>
          </w:divBdr>
        </w:div>
        <w:div w:id="1734234757">
          <w:marLeft w:val="0"/>
          <w:marRight w:val="0"/>
          <w:marTop w:val="0"/>
          <w:marBottom w:val="0"/>
          <w:divBdr>
            <w:top w:val="none" w:sz="0" w:space="0" w:color="auto"/>
            <w:left w:val="none" w:sz="0" w:space="0" w:color="auto"/>
            <w:bottom w:val="none" w:sz="0" w:space="0" w:color="auto"/>
            <w:right w:val="none" w:sz="0" w:space="0" w:color="auto"/>
          </w:divBdr>
        </w:div>
        <w:div w:id="1763839670">
          <w:marLeft w:val="0"/>
          <w:marRight w:val="0"/>
          <w:marTop w:val="0"/>
          <w:marBottom w:val="0"/>
          <w:divBdr>
            <w:top w:val="none" w:sz="0" w:space="0" w:color="auto"/>
            <w:left w:val="none" w:sz="0" w:space="0" w:color="auto"/>
            <w:bottom w:val="none" w:sz="0" w:space="0" w:color="auto"/>
            <w:right w:val="none" w:sz="0" w:space="0" w:color="auto"/>
          </w:divBdr>
        </w:div>
        <w:div w:id="1781102847">
          <w:marLeft w:val="0"/>
          <w:marRight w:val="0"/>
          <w:marTop w:val="0"/>
          <w:marBottom w:val="0"/>
          <w:divBdr>
            <w:top w:val="none" w:sz="0" w:space="0" w:color="auto"/>
            <w:left w:val="none" w:sz="0" w:space="0" w:color="auto"/>
            <w:bottom w:val="none" w:sz="0" w:space="0" w:color="auto"/>
            <w:right w:val="none" w:sz="0" w:space="0" w:color="auto"/>
          </w:divBdr>
        </w:div>
        <w:div w:id="1821654921">
          <w:marLeft w:val="0"/>
          <w:marRight w:val="0"/>
          <w:marTop w:val="0"/>
          <w:marBottom w:val="0"/>
          <w:divBdr>
            <w:top w:val="none" w:sz="0" w:space="0" w:color="auto"/>
            <w:left w:val="none" w:sz="0" w:space="0" w:color="auto"/>
            <w:bottom w:val="none" w:sz="0" w:space="0" w:color="auto"/>
            <w:right w:val="none" w:sz="0" w:space="0" w:color="auto"/>
          </w:divBdr>
        </w:div>
        <w:div w:id="2027168162">
          <w:marLeft w:val="0"/>
          <w:marRight w:val="0"/>
          <w:marTop w:val="0"/>
          <w:marBottom w:val="0"/>
          <w:divBdr>
            <w:top w:val="none" w:sz="0" w:space="0" w:color="auto"/>
            <w:left w:val="none" w:sz="0" w:space="0" w:color="auto"/>
            <w:bottom w:val="none" w:sz="0" w:space="0" w:color="auto"/>
            <w:right w:val="none" w:sz="0" w:space="0" w:color="auto"/>
          </w:divBdr>
        </w:div>
        <w:div w:id="2071728292">
          <w:marLeft w:val="0"/>
          <w:marRight w:val="0"/>
          <w:marTop w:val="0"/>
          <w:marBottom w:val="0"/>
          <w:divBdr>
            <w:top w:val="none" w:sz="0" w:space="0" w:color="auto"/>
            <w:left w:val="none" w:sz="0" w:space="0" w:color="auto"/>
            <w:bottom w:val="none" w:sz="0" w:space="0" w:color="auto"/>
            <w:right w:val="none" w:sz="0" w:space="0" w:color="auto"/>
          </w:divBdr>
        </w:div>
        <w:div w:id="2072804557">
          <w:marLeft w:val="0"/>
          <w:marRight w:val="0"/>
          <w:marTop w:val="0"/>
          <w:marBottom w:val="0"/>
          <w:divBdr>
            <w:top w:val="none" w:sz="0" w:space="0" w:color="auto"/>
            <w:left w:val="none" w:sz="0" w:space="0" w:color="auto"/>
            <w:bottom w:val="none" w:sz="0" w:space="0" w:color="auto"/>
            <w:right w:val="none" w:sz="0" w:space="0" w:color="auto"/>
          </w:divBdr>
        </w:div>
        <w:div w:id="2089040163">
          <w:marLeft w:val="0"/>
          <w:marRight w:val="0"/>
          <w:marTop w:val="0"/>
          <w:marBottom w:val="0"/>
          <w:divBdr>
            <w:top w:val="none" w:sz="0" w:space="0" w:color="auto"/>
            <w:left w:val="none" w:sz="0" w:space="0" w:color="auto"/>
            <w:bottom w:val="none" w:sz="0" w:space="0" w:color="auto"/>
            <w:right w:val="none" w:sz="0" w:space="0" w:color="auto"/>
          </w:divBdr>
        </w:div>
      </w:divsChild>
    </w:div>
    <w:div w:id="1606418876">
      <w:bodyDiv w:val="1"/>
      <w:marLeft w:val="0"/>
      <w:marRight w:val="0"/>
      <w:marTop w:val="0"/>
      <w:marBottom w:val="0"/>
      <w:divBdr>
        <w:top w:val="none" w:sz="0" w:space="0" w:color="auto"/>
        <w:left w:val="none" w:sz="0" w:space="0" w:color="auto"/>
        <w:bottom w:val="none" w:sz="0" w:space="0" w:color="auto"/>
        <w:right w:val="none" w:sz="0" w:space="0" w:color="auto"/>
      </w:divBdr>
    </w:div>
    <w:div w:id="1682387921">
      <w:bodyDiv w:val="1"/>
      <w:marLeft w:val="0"/>
      <w:marRight w:val="0"/>
      <w:marTop w:val="0"/>
      <w:marBottom w:val="0"/>
      <w:divBdr>
        <w:top w:val="none" w:sz="0" w:space="0" w:color="auto"/>
        <w:left w:val="none" w:sz="0" w:space="0" w:color="auto"/>
        <w:bottom w:val="none" w:sz="0" w:space="0" w:color="auto"/>
        <w:right w:val="none" w:sz="0" w:space="0" w:color="auto"/>
      </w:divBdr>
      <w:divsChild>
        <w:div w:id="281154936">
          <w:marLeft w:val="0"/>
          <w:marRight w:val="0"/>
          <w:marTop w:val="0"/>
          <w:marBottom w:val="0"/>
          <w:divBdr>
            <w:top w:val="none" w:sz="0" w:space="0" w:color="auto"/>
            <w:left w:val="none" w:sz="0" w:space="0" w:color="auto"/>
            <w:bottom w:val="none" w:sz="0" w:space="0" w:color="auto"/>
            <w:right w:val="none" w:sz="0" w:space="0" w:color="auto"/>
          </w:divBdr>
        </w:div>
        <w:div w:id="815993413">
          <w:marLeft w:val="0"/>
          <w:marRight w:val="0"/>
          <w:marTop w:val="0"/>
          <w:marBottom w:val="0"/>
          <w:divBdr>
            <w:top w:val="none" w:sz="0" w:space="0" w:color="auto"/>
            <w:left w:val="none" w:sz="0" w:space="0" w:color="auto"/>
            <w:bottom w:val="none" w:sz="0" w:space="0" w:color="auto"/>
            <w:right w:val="none" w:sz="0" w:space="0" w:color="auto"/>
          </w:divBdr>
        </w:div>
        <w:div w:id="1498573168">
          <w:marLeft w:val="0"/>
          <w:marRight w:val="0"/>
          <w:marTop w:val="0"/>
          <w:marBottom w:val="0"/>
          <w:divBdr>
            <w:top w:val="none" w:sz="0" w:space="0" w:color="auto"/>
            <w:left w:val="none" w:sz="0" w:space="0" w:color="auto"/>
            <w:bottom w:val="none" w:sz="0" w:space="0" w:color="auto"/>
            <w:right w:val="none" w:sz="0" w:space="0" w:color="auto"/>
          </w:divBdr>
        </w:div>
      </w:divsChild>
    </w:div>
    <w:div w:id="1791626736">
      <w:bodyDiv w:val="1"/>
      <w:marLeft w:val="0"/>
      <w:marRight w:val="0"/>
      <w:marTop w:val="0"/>
      <w:marBottom w:val="0"/>
      <w:divBdr>
        <w:top w:val="none" w:sz="0" w:space="0" w:color="auto"/>
        <w:left w:val="none" w:sz="0" w:space="0" w:color="auto"/>
        <w:bottom w:val="none" w:sz="0" w:space="0" w:color="auto"/>
        <w:right w:val="none" w:sz="0" w:space="0" w:color="auto"/>
      </w:divBdr>
      <w:divsChild>
        <w:div w:id="775293348">
          <w:marLeft w:val="0"/>
          <w:marRight w:val="0"/>
          <w:marTop w:val="0"/>
          <w:marBottom w:val="0"/>
          <w:divBdr>
            <w:top w:val="none" w:sz="0" w:space="0" w:color="auto"/>
            <w:left w:val="none" w:sz="0" w:space="0" w:color="auto"/>
            <w:bottom w:val="none" w:sz="0" w:space="0" w:color="auto"/>
            <w:right w:val="none" w:sz="0" w:space="0" w:color="auto"/>
          </w:divBdr>
          <w:divsChild>
            <w:div w:id="292756730">
              <w:marLeft w:val="0"/>
              <w:marRight w:val="0"/>
              <w:marTop w:val="0"/>
              <w:marBottom w:val="0"/>
              <w:divBdr>
                <w:top w:val="none" w:sz="0" w:space="0" w:color="auto"/>
                <w:left w:val="none" w:sz="0" w:space="0" w:color="auto"/>
                <w:bottom w:val="none" w:sz="0" w:space="0" w:color="auto"/>
                <w:right w:val="none" w:sz="0" w:space="0" w:color="auto"/>
              </w:divBdr>
              <w:divsChild>
                <w:div w:id="432827183">
                  <w:marLeft w:val="0"/>
                  <w:marRight w:val="0"/>
                  <w:marTop w:val="0"/>
                  <w:marBottom w:val="0"/>
                  <w:divBdr>
                    <w:top w:val="none" w:sz="0" w:space="0" w:color="auto"/>
                    <w:left w:val="none" w:sz="0" w:space="0" w:color="auto"/>
                    <w:bottom w:val="none" w:sz="0" w:space="0" w:color="auto"/>
                    <w:right w:val="none" w:sz="0" w:space="0" w:color="auto"/>
                  </w:divBdr>
                  <w:divsChild>
                    <w:div w:id="3311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2999">
      <w:bodyDiv w:val="1"/>
      <w:marLeft w:val="0"/>
      <w:marRight w:val="0"/>
      <w:marTop w:val="0"/>
      <w:marBottom w:val="0"/>
      <w:divBdr>
        <w:top w:val="none" w:sz="0" w:space="0" w:color="auto"/>
        <w:left w:val="none" w:sz="0" w:space="0" w:color="auto"/>
        <w:bottom w:val="none" w:sz="0" w:space="0" w:color="auto"/>
        <w:right w:val="none" w:sz="0" w:space="0" w:color="auto"/>
      </w:divBdr>
      <w:divsChild>
        <w:div w:id="578322197">
          <w:marLeft w:val="0"/>
          <w:marRight w:val="0"/>
          <w:marTop w:val="0"/>
          <w:marBottom w:val="0"/>
          <w:divBdr>
            <w:top w:val="none" w:sz="0" w:space="0" w:color="auto"/>
            <w:left w:val="none" w:sz="0" w:space="0" w:color="auto"/>
            <w:bottom w:val="none" w:sz="0" w:space="0" w:color="auto"/>
            <w:right w:val="none" w:sz="0" w:space="0" w:color="auto"/>
          </w:divBdr>
          <w:divsChild>
            <w:div w:id="2050450767">
              <w:marLeft w:val="0"/>
              <w:marRight w:val="0"/>
              <w:marTop w:val="0"/>
              <w:marBottom w:val="0"/>
              <w:divBdr>
                <w:top w:val="none" w:sz="0" w:space="0" w:color="auto"/>
                <w:left w:val="none" w:sz="0" w:space="0" w:color="auto"/>
                <w:bottom w:val="none" w:sz="0" w:space="0" w:color="auto"/>
                <w:right w:val="none" w:sz="0" w:space="0" w:color="auto"/>
              </w:divBdr>
              <w:divsChild>
                <w:div w:id="1626690739">
                  <w:marLeft w:val="0"/>
                  <w:marRight w:val="0"/>
                  <w:marTop w:val="0"/>
                  <w:marBottom w:val="0"/>
                  <w:divBdr>
                    <w:top w:val="none" w:sz="0" w:space="0" w:color="auto"/>
                    <w:left w:val="none" w:sz="0" w:space="0" w:color="auto"/>
                    <w:bottom w:val="none" w:sz="0" w:space="0" w:color="auto"/>
                    <w:right w:val="none" w:sz="0" w:space="0" w:color="auto"/>
                  </w:divBdr>
                  <w:divsChild>
                    <w:div w:id="19418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779">
      <w:bodyDiv w:val="1"/>
      <w:marLeft w:val="0"/>
      <w:marRight w:val="0"/>
      <w:marTop w:val="0"/>
      <w:marBottom w:val="0"/>
      <w:divBdr>
        <w:top w:val="none" w:sz="0" w:space="0" w:color="auto"/>
        <w:left w:val="none" w:sz="0" w:space="0" w:color="auto"/>
        <w:bottom w:val="none" w:sz="0" w:space="0" w:color="auto"/>
        <w:right w:val="none" w:sz="0" w:space="0" w:color="auto"/>
      </w:divBdr>
      <w:divsChild>
        <w:div w:id="1022434108">
          <w:marLeft w:val="0"/>
          <w:marRight w:val="0"/>
          <w:marTop w:val="0"/>
          <w:marBottom w:val="0"/>
          <w:divBdr>
            <w:top w:val="none" w:sz="0" w:space="0" w:color="auto"/>
            <w:left w:val="none" w:sz="0" w:space="0" w:color="auto"/>
            <w:bottom w:val="none" w:sz="0" w:space="0" w:color="auto"/>
            <w:right w:val="none" w:sz="0" w:space="0" w:color="auto"/>
          </w:divBdr>
          <w:divsChild>
            <w:div w:id="1522473420">
              <w:marLeft w:val="0"/>
              <w:marRight w:val="0"/>
              <w:marTop w:val="0"/>
              <w:marBottom w:val="0"/>
              <w:divBdr>
                <w:top w:val="none" w:sz="0" w:space="0" w:color="auto"/>
                <w:left w:val="none" w:sz="0" w:space="0" w:color="auto"/>
                <w:bottom w:val="none" w:sz="0" w:space="0" w:color="auto"/>
                <w:right w:val="none" w:sz="0" w:space="0" w:color="auto"/>
              </w:divBdr>
              <w:divsChild>
                <w:div w:id="1333796051">
                  <w:marLeft w:val="0"/>
                  <w:marRight w:val="0"/>
                  <w:marTop w:val="0"/>
                  <w:marBottom w:val="0"/>
                  <w:divBdr>
                    <w:top w:val="none" w:sz="0" w:space="0" w:color="auto"/>
                    <w:left w:val="none" w:sz="0" w:space="0" w:color="auto"/>
                    <w:bottom w:val="none" w:sz="0" w:space="0" w:color="auto"/>
                    <w:right w:val="none" w:sz="0" w:space="0" w:color="auto"/>
                  </w:divBdr>
                  <w:divsChild>
                    <w:div w:id="9706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48104">
      <w:bodyDiv w:val="1"/>
      <w:marLeft w:val="0"/>
      <w:marRight w:val="0"/>
      <w:marTop w:val="0"/>
      <w:marBottom w:val="0"/>
      <w:divBdr>
        <w:top w:val="none" w:sz="0" w:space="0" w:color="auto"/>
        <w:left w:val="none" w:sz="0" w:space="0" w:color="auto"/>
        <w:bottom w:val="none" w:sz="0" w:space="0" w:color="auto"/>
        <w:right w:val="none" w:sz="0" w:space="0" w:color="auto"/>
      </w:divBdr>
      <w:divsChild>
        <w:div w:id="80223260">
          <w:marLeft w:val="0"/>
          <w:marRight w:val="0"/>
          <w:marTop w:val="0"/>
          <w:marBottom w:val="0"/>
          <w:divBdr>
            <w:top w:val="none" w:sz="0" w:space="0" w:color="auto"/>
            <w:left w:val="none" w:sz="0" w:space="0" w:color="auto"/>
            <w:bottom w:val="none" w:sz="0" w:space="0" w:color="auto"/>
            <w:right w:val="none" w:sz="0" w:space="0" w:color="auto"/>
          </w:divBdr>
          <w:divsChild>
            <w:div w:id="12652298">
              <w:marLeft w:val="0"/>
              <w:marRight w:val="0"/>
              <w:marTop w:val="0"/>
              <w:marBottom w:val="0"/>
              <w:divBdr>
                <w:top w:val="none" w:sz="0" w:space="0" w:color="auto"/>
                <w:left w:val="none" w:sz="0" w:space="0" w:color="auto"/>
                <w:bottom w:val="none" w:sz="0" w:space="0" w:color="auto"/>
                <w:right w:val="none" w:sz="0" w:space="0" w:color="auto"/>
              </w:divBdr>
            </w:div>
            <w:div w:id="1489787341">
              <w:marLeft w:val="0"/>
              <w:marRight w:val="0"/>
              <w:marTop w:val="0"/>
              <w:marBottom w:val="0"/>
              <w:divBdr>
                <w:top w:val="none" w:sz="0" w:space="0" w:color="auto"/>
                <w:left w:val="none" w:sz="0" w:space="0" w:color="auto"/>
                <w:bottom w:val="none" w:sz="0" w:space="0" w:color="auto"/>
                <w:right w:val="none" w:sz="0" w:space="0" w:color="auto"/>
              </w:divBdr>
            </w:div>
            <w:div w:id="2003048569">
              <w:marLeft w:val="0"/>
              <w:marRight w:val="0"/>
              <w:marTop w:val="0"/>
              <w:marBottom w:val="0"/>
              <w:divBdr>
                <w:top w:val="none" w:sz="0" w:space="0" w:color="auto"/>
                <w:left w:val="none" w:sz="0" w:space="0" w:color="auto"/>
                <w:bottom w:val="none" w:sz="0" w:space="0" w:color="auto"/>
                <w:right w:val="none" w:sz="0" w:space="0" w:color="auto"/>
              </w:divBdr>
            </w:div>
          </w:divsChild>
        </w:div>
        <w:div w:id="546451874">
          <w:marLeft w:val="0"/>
          <w:marRight w:val="0"/>
          <w:marTop w:val="0"/>
          <w:marBottom w:val="0"/>
          <w:divBdr>
            <w:top w:val="none" w:sz="0" w:space="0" w:color="auto"/>
            <w:left w:val="none" w:sz="0" w:space="0" w:color="auto"/>
            <w:bottom w:val="none" w:sz="0" w:space="0" w:color="auto"/>
            <w:right w:val="none" w:sz="0" w:space="0" w:color="auto"/>
          </w:divBdr>
          <w:divsChild>
            <w:div w:id="1797596984">
              <w:marLeft w:val="0"/>
              <w:marRight w:val="0"/>
              <w:marTop w:val="0"/>
              <w:marBottom w:val="0"/>
              <w:divBdr>
                <w:top w:val="none" w:sz="0" w:space="0" w:color="auto"/>
                <w:left w:val="none" w:sz="0" w:space="0" w:color="auto"/>
                <w:bottom w:val="none" w:sz="0" w:space="0" w:color="auto"/>
                <w:right w:val="none" w:sz="0" w:space="0" w:color="auto"/>
              </w:divBdr>
            </w:div>
          </w:divsChild>
        </w:div>
        <w:div w:id="789125578">
          <w:marLeft w:val="0"/>
          <w:marRight w:val="0"/>
          <w:marTop w:val="0"/>
          <w:marBottom w:val="0"/>
          <w:divBdr>
            <w:top w:val="none" w:sz="0" w:space="0" w:color="auto"/>
            <w:left w:val="none" w:sz="0" w:space="0" w:color="auto"/>
            <w:bottom w:val="none" w:sz="0" w:space="0" w:color="auto"/>
            <w:right w:val="none" w:sz="0" w:space="0" w:color="auto"/>
          </w:divBdr>
          <w:divsChild>
            <w:div w:id="155267675">
              <w:marLeft w:val="0"/>
              <w:marRight w:val="0"/>
              <w:marTop w:val="0"/>
              <w:marBottom w:val="0"/>
              <w:divBdr>
                <w:top w:val="none" w:sz="0" w:space="0" w:color="auto"/>
                <w:left w:val="none" w:sz="0" w:space="0" w:color="auto"/>
                <w:bottom w:val="none" w:sz="0" w:space="0" w:color="auto"/>
                <w:right w:val="none" w:sz="0" w:space="0" w:color="auto"/>
              </w:divBdr>
            </w:div>
            <w:div w:id="1595625929">
              <w:marLeft w:val="0"/>
              <w:marRight w:val="0"/>
              <w:marTop w:val="0"/>
              <w:marBottom w:val="0"/>
              <w:divBdr>
                <w:top w:val="none" w:sz="0" w:space="0" w:color="auto"/>
                <w:left w:val="none" w:sz="0" w:space="0" w:color="auto"/>
                <w:bottom w:val="none" w:sz="0" w:space="0" w:color="auto"/>
                <w:right w:val="none" w:sz="0" w:space="0" w:color="auto"/>
              </w:divBdr>
            </w:div>
            <w:div w:id="1872692982">
              <w:marLeft w:val="0"/>
              <w:marRight w:val="0"/>
              <w:marTop w:val="0"/>
              <w:marBottom w:val="0"/>
              <w:divBdr>
                <w:top w:val="none" w:sz="0" w:space="0" w:color="auto"/>
                <w:left w:val="none" w:sz="0" w:space="0" w:color="auto"/>
                <w:bottom w:val="none" w:sz="0" w:space="0" w:color="auto"/>
                <w:right w:val="none" w:sz="0" w:space="0" w:color="auto"/>
              </w:divBdr>
            </w:div>
            <w:div w:id="1902403900">
              <w:marLeft w:val="0"/>
              <w:marRight w:val="0"/>
              <w:marTop w:val="0"/>
              <w:marBottom w:val="0"/>
              <w:divBdr>
                <w:top w:val="none" w:sz="0" w:space="0" w:color="auto"/>
                <w:left w:val="none" w:sz="0" w:space="0" w:color="auto"/>
                <w:bottom w:val="none" w:sz="0" w:space="0" w:color="auto"/>
                <w:right w:val="none" w:sz="0" w:space="0" w:color="auto"/>
              </w:divBdr>
            </w:div>
          </w:divsChild>
        </w:div>
        <w:div w:id="1293828428">
          <w:marLeft w:val="0"/>
          <w:marRight w:val="0"/>
          <w:marTop w:val="0"/>
          <w:marBottom w:val="0"/>
          <w:divBdr>
            <w:top w:val="none" w:sz="0" w:space="0" w:color="auto"/>
            <w:left w:val="none" w:sz="0" w:space="0" w:color="auto"/>
            <w:bottom w:val="none" w:sz="0" w:space="0" w:color="auto"/>
            <w:right w:val="none" w:sz="0" w:space="0" w:color="auto"/>
          </w:divBdr>
          <w:divsChild>
            <w:div w:id="1921669372">
              <w:marLeft w:val="0"/>
              <w:marRight w:val="0"/>
              <w:marTop w:val="0"/>
              <w:marBottom w:val="0"/>
              <w:divBdr>
                <w:top w:val="none" w:sz="0" w:space="0" w:color="auto"/>
                <w:left w:val="none" w:sz="0" w:space="0" w:color="auto"/>
                <w:bottom w:val="none" w:sz="0" w:space="0" w:color="auto"/>
                <w:right w:val="none" w:sz="0" w:space="0" w:color="auto"/>
              </w:divBdr>
            </w:div>
          </w:divsChild>
        </w:div>
        <w:div w:id="1504202880">
          <w:marLeft w:val="0"/>
          <w:marRight w:val="0"/>
          <w:marTop w:val="0"/>
          <w:marBottom w:val="0"/>
          <w:divBdr>
            <w:top w:val="none" w:sz="0" w:space="0" w:color="auto"/>
            <w:left w:val="none" w:sz="0" w:space="0" w:color="auto"/>
            <w:bottom w:val="none" w:sz="0" w:space="0" w:color="auto"/>
            <w:right w:val="none" w:sz="0" w:space="0" w:color="auto"/>
          </w:divBdr>
          <w:divsChild>
            <w:div w:id="457377938">
              <w:marLeft w:val="0"/>
              <w:marRight w:val="0"/>
              <w:marTop w:val="0"/>
              <w:marBottom w:val="0"/>
              <w:divBdr>
                <w:top w:val="none" w:sz="0" w:space="0" w:color="auto"/>
                <w:left w:val="none" w:sz="0" w:space="0" w:color="auto"/>
                <w:bottom w:val="none" w:sz="0" w:space="0" w:color="auto"/>
                <w:right w:val="none" w:sz="0" w:space="0" w:color="auto"/>
              </w:divBdr>
            </w:div>
          </w:divsChild>
        </w:div>
        <w:div w:id="1592548813">
          <w:marLeft w:val="0"/>
          <w:marRight w:val="0"/>
          <w:marTop w:val="0"/>
          <w:marBottom w:val="0"/>
          <w:divBdr>
            <w:top w:val="none" w:sz="0" w:space="0" w:color="auto"/>
            <w:left w:val="none" w:sz="0" w:space="0" w:color="auto"/>
            <w:bottom w:val="none" w:sz="0" w:space="0" w:color="auto"/>
            <w:right w:val="none" w:sz="0" w:space="0" w:color="auto"/>
          </w:divBdr>
          <w:divsChild>
            <w:div w:id="303317520">
              <w:marLeft w:val="0"/>
              <w:marRight w:val="0"/>
              <w:marTop w:val="0"/>
              <w:marBottom w:val="0"/>
              <w:divBdr>
                <w:top w:val="none" w:sz="0" w:space="0" w:color="auto"/>
                <w:left w:val="none" w:sz="0" w:space="0" w:color="auto"/>
                <w:bottom w:val="none" w:sz="0" w:space="0" w:color="auto"/>
                <w:right w:val="none" w:sz="0" w:space="0" w:color="auto"/>
              </w:divBdr>
            </w:div>
            <w:div w:id="1582330240">
              <w:marLeft w:val="0"/>
              <w:marRight w:val="0"/>
              <w:marTop w:val="0"/>
              <w:marBottom w:val="0"/>
              <w:divBdr>
                <w:top w:val="none" w:sz="0" w:space="0" w:color="auto"/>
                <w:left w:val="none" w:sz="0" w:space="0" w:color="auto"/>
                <w:bottom w:val="none" w:sz="0" w:space="0" w:color="auto"/>
                <w:right w:val="none" w:sz="0" w:space="0" w:color="auto"/>
              </w:divBdr>
            </w:div>
            <w:div w:id="1740133277">
              <w:marLeft w:val="0"/>
              <w:marRight w:val="0"/>
              <w:marTop w:val="0"/>
              <w:marBottom w:val="0"/>
              <w:divBdr>
                <w:top w:val="none" w:sz="0" w:space="0" w:color="auto"/>
                <w:left w:val="none" w:sz="0" w:space="0" w:color="auto"/>
                <w:bottom w:val="none" w:sz="0" w:space="0" w:color="auto"/>
                <w:right w:val="none" w:sz="0" w:space="0" w:color="auto"/>
              </w:divBdr>
            </w:div>
            <w:div w:id="2117940586">
              <w:marLeft w:val="0"/>
              <w:marRight w:val="0"/>
              <w:marTop w:val="0"/>
              <w:marBottom w:val="0"/>
              <w:divBdr>
                <w:top w:val="none" w:sz="0" w:space="0" w:color="auto"/>
                <w:left w:val="none" w:sz="0" w:space="0" w:color="auto"/>
                <w:bottom w:val="none" w:sz="0" w:space="0" w:color="auto"/>
                <w:right w:val="none" w:sz="0" w:space="0" w:color="auto"/>
              </w:divBdr>
            </w:div>
          </w:divsChild>
        </w:div>
        <w:div w:id="1723945475">
          <w:marLeft w:val="0"/>
          <w:marRight w:val="0"/>
          <w:marTop w:val="0"/>
          <w:marBottom w:val="0"/>
          <w:divBdr>
            <w:top w:val="none" w:sz="0" w:space="0" w:color="auto"/>
            <w:left w:val="none" w:sz="0" w:space="0" w:color="auto"/>
            <w:bottom w:val="none" w:sz="0" w:space="0" w:color="auto"/>
            <w:right w:val="none" w:sz="0" w:space="0" w:color="auto"/>
          </w:divBdr>
          <w:divsChild>
            <w:div w:id="1376080214">
              <w:marLeft w:val="0"/>
              <w:marRight w:val="0"/>
              <w:marTop w:val="0"/>
              <w:marBottom w:val="0"/>
              <w:divBdr>
                <w:top w:val="none" w:sz="0" w:space="0" w:color="auto"/>
                <w:left w:val="none" w:sz="0" w:space="0" w:color="auto"/>
                <w:bottom w:val="none" w:sz="0" w:space="0" w:color="auto"/>
                <w:right w:val="none" w:sz="0" w:space="0" w:color="auto"/>
              </w:divBdr>
            </w:div>
            <w:div w:id="1572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8798">
      <w:bodyDiv w:val="1"/>
      <w:marLeft w:val="0"/>
      <w:marRight w:val="0"/>
      <w:marTop w:val="0"/>
      <w:marBottom w:val="0"/>
      <w:divBdr>
        <w:top w:val="none" w:sz="0" w:space="0" w:color="auto"/>
        <w:left w:val="none" w:sz="0" w:space="0" w:color="auto"/>
        <w:bottom w:val="none" w:sz="0" w:space="0" w:color="auto"/>
        <w:right w:val="none" w:sz="0" w:space="0" w:color="auto"/>
      </w:divBdr>
      <w:divsChild>
        <w:div w:id="695427185">
          <w:marLeft w:val="0"/>
          <w:marRight w:val="0"/>
          <w:marTop w:val="0"/>
          <w:marBottom w:val="0"/>
          <w:divBdr>
            <w:top w:val="none" w:sz="0" w:space="0" w:color="auto"/>
            <w:left w:val="none" w:sz="0" w:space="0" w:color="auto"/>
            <w:bottom w:val="none" w:sz="0" w:space="0" w:color="auto"/>
            <w:right w:val="none" w:sz="0" w:space="0" w:color="auto"/>
          </w:divBdr>
          <w:divsChild>
            <w:div w:id="1733113844">
              <w:marLeft w:val="0"/>
              <w:marRight w:val="0"/>
              <w:marTop w:val="0"/>
              <w:marBottom w:val="0"/>
              <w:divBdr>
                <w:top w:val="none" w:sz="0" w:space="0" w:color="auto"/>
                <w:left w:val="none" w:sz="0" w:space="0" w:color="auto"/>
                <w:bottom w:val="none" w:sz="0" w:space="0" w:color="auto"/>
                <w:right w:val="none" w:sz="0" w:space="0" w:color="auto"/>
              </w:divBdr>
              <w:divsChild>
                <w:div w:id="622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5652">
      <w:bodyDiv w:val="1"/>
      <w:marLeft w:val="0"/>
      <w:marRight w:val="0"/>
      <w:marTop w:val="0"/>
      <w:marBottom w:val="0"/>
      <w:divBdr>
        <w:top w:val="none" w:sz="0" w:space="0" w:color="auto"/>
        <w:left w:val="none" w:sz="0" w:space="0" w:color="auto"/>
        <w:bottom w:val="none" w:sz="0" w:space="0" w:color="auto"/>
        <w:right w:val="none" w:sz="0" w:space="0" w:color="auto"/>
      </w:divBdr>
      <w:divsChild>
        <w:div w:id="348069850">
          <w:marLeft w:val="0"/>
          <w:marRight w:val="0"/>
          <w:marTop w:val="0"/>
          <w:marBottom w:val="0"/>
          <w:divBdr>
            <w:top w:val="none" w:sz="0" w:space="0" w:color="auto"/>
            <w:left w:val="none" w:sz="0" w:space="0" w:color="auto"/>
            <w:bottom w:val="none" w:sz="0" w:space="0" w:color="auto"/>
            <w:right w:val="none" w:sz="0" w:space="0" w:color="auto"/>
          </w:divBdr>
          <w:divsChild>
            <w:div w:id="1021855316">
              <w:marLeft w:val="0"/>
              <w:marRight w:val="0"/>
              <w:marTop w:val="0"/>
              <w:marBottom w:val="0"/>
              <w:divBdr>
                <w:top w:val="none" w:sz="0" w:space="0" w:color="auto"/>
                <w:left w:val="none" w:sz="0" w:space="0" w:color="auto"/>
                <w:bottom w:val="none" w:sz="0" w:space="0" w:color="auto"/>
                <w:right w:val="none" w:sz="0" w:space="0" w:color="auto"/>
              </w:divBdr>
            </w:div>
            <w:div w:id="2120635162">
              <w:marLeft w:val="0"/>
              <w:marRight w:val="0"/>
              <w:marTop w:val="0"/>
              <w:marBottom w:val="0"/>
              <w:divBdr>
                <w:top w:val="none" w:sz="0" w:space="0" w:color="auto"/>
                <w:left w:val="none" w:sz="0" w:space="0" w:color="auto"/>
                <w:bottom w:val="none" w:sz="0" w:space="0" w:color="auto"/>
                <w:right w:val="none" w:sz="0" w:space="0" w:color="auto"/>
              </w:divBdr>
            </w:div>
          </w:divsChild>
        </w:div>
        <w:div w:id="1170212702">
          <w:marLeft w:val="0"/>
          <w:marRight w:val="0"/>
          <w:marTop w:val="0"/>
          <w:marBottom w:val="0"/>
          <w:divBdr>
            <w:top w:val="none" w:sz="0" w:space="0" w:color="auto"/>
            <w:left w:val="none" w:sz="0" w:space="0" w:color="auto"/>
            <w:bottom w:val="none" w:sz="0" w:space="0" w:color="auto"/>
            <w:right w:val="none" w:sz="0" w:space="0" w:color="auto"/>
          </w:divBdr>
          <w:divsChild>
            <w:div w:id="1817607952">
              <w:marLeft w:val="0"/>
              <w:marRight w:val="0"/>
              <w:marTop w:val="0"/>
              <w:marBottom w:val="0"/>
              <w:divBdr>
                <w:top w:val="none" w:sz="0" w:space="0" w:color="auto"/>
                <w:left w:val="none" w:sz="0" w:space="0" w:color="auto"/>
                <w:bottom w:val="none" w:sz="0" w:space="0" w:color="auto"/>
                <w:right w:val="none" w:sz="0" w:space="0" w:color="auto"/>
              </w:divBdr>
            </w:div>
            <w:div w:id="20658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98">
      <w:bodyDiv w:val="1"/>
      <w:marLeft w:val="0"/>
      <w:marRight w:val="0"/>
      <w:marTop w:val="0"/>
      <w:marBottom w:val="0"/>
      <w:divBdr>
        <w:top w:val="none" w:sz="0" w:space="0" w:color="auto"/>
        <w:left w:val="none" w:sz="0" w:space="0" w:color="auto"/>
        <w:bottom w:val="none" w:sz="0" w:space="0" w:color="auto"/>
        <w:right w:val="none" w:sz="0" w:space="0" w:color="auto"/>
      </w:divBdr>
    </w:div>
    <w:div w:id="2013951490">
      <w:bodyDiv w:val="1"/>
      <w:marLeft w:val="0"/>
      <w:marRight w:val="0"/>
      <w:marTop w:val="0"/>
      <w:marBottom w:val="0"/>
      <w:divBdr>
        <w:top w:val="none" w:sz="0" w:space="0" w:color="auto"/>
        <w:left w:val="none" w:sz="0" w:space="0" w:color="auto"/>
        <w:bottom w:val="none" w:sz="0" w:space="0" w:color="auto"/>
        <w:right w:val="none" w:sz="0" w:space="0" w:color="auto"/>
      </w:divBdr>
      <w:divsChild>
        <w:div w:id="1392846800">
          <w:marLeft w:val="0"/>
          <w:marRight w:val="0"/>
          <w:marTop w:val="0"/>
          <w:marBottom w:val="0"/>
          <w:divBdr>
            <w:top w:val="none" w:sz="0" w:space="0" w:color="auto"/>
            <w:left w:val="none" w:sz="0" w:space="0" w:color="auto"/>
            <w:bottom w:val="none" w:sz="0" w:space="0" w:color="auto"/>
            <w:right w:val="none" w:sz="0" w:space="0" w:color="auto"/>
          </w:divBdr>
          <w:divsChild>
            <w:div w:id="412550984">
              <w:marLeft w:val="0"/>
              <w:marRight w:val="0"/>
              <w:marTop w:val="0"/>
              <w:marBottom w:val="0"/>
              <w:divBdr>
                <w:top w:val="none" w:sz="0" w:space="0" w:color="auto"/>
                <w:left w:val="none" w:sz="0" w:space="0" w:color="auto"/>
                <w:bottom w:val="none" w:sz="0" w:space="0" w:color="auto"/>
                <w:right w:val="none" w:sz="0" w:space="0" w:color="auto"/>
              </w:divBdr>
              <w:divsChild>
                <w:div w:id="381710928">
                  <w:marLeft w:val="0"/>
                  <w:marRight w:val="0"/>
                  <w:marTop w:val="0"/>
                  <w:marBottom w:val="0"/>
                  <w:divBdr>
                    <w:top w:val="none" w:sz="0" w:space="0" w:color="auto"/>
                    <w:left w:val="none" w:sz="0" w:space="0" w:color="auto"/>
                    <w:bottom w:val="none" w:sz="0" w:space="0" w:color="auto"/>
                    <w:right w:val="none" w:sz="0" w:space="0" w:color="auto"/>
                  </w:divBdr>
                  <w:divsChild>
                    <w:div w:id="9342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7891">
      <w:bodyDiv w:val="1"/>
      <w:marLeft w:val="0"/>
      <w:marRight w:val="0"/>
      <w:marTop w:val="0"/>
      <w:marBottom w:val="0"/>
      <w:divBdr>
        <w:top w:val="none" w:sz="0" w:space="0" w:color="auto"/>
        <w:left w:val="none" w:sz="0" w:space="0" w:color="auto"/>
        <w:bottom w:val="none" w:sz="0" w:space="0" w:color="auto"/>
        <w:right w:val="none" w:sz="0" w:space="0" w:color="auto"/>
      </w:divBdr>
      <w:divsChild>
        <w:div w:id="289553325">
          <w:marLeft w:val="0"/>
          <w:marRight w:val="0"/>
          <w:marTop w:val="0"/>
          <w:marBottom w:val="0"/>
          <w:divBdr>
            <w:top w:val="none" w:sz="0" w:space="0" w:color="auto"/>
            <w:left w:val="none" w:sz="0" w:space="0" w:color="auto"/>
            <w:bottom w:val="none" w:sz="0" w:space="0" w:color="auto"/>
            <w:right w:val="none" w:sz="0" w:space="0" w:color="auto"/>
          </w:divBdr>
        </w:div>
        <w:div w:id="2012175056">
          <w:marLeft w:val="0"/>
          <w:marRight w:val="0"/>
          <w:marTop w:val="0"/>
          <w:marBottom w:val="0"/>
          <w:divBdr>
            <w:top w:val="none" w:sz="0" w:space="0" w:color="auto"/>
            <w:left w:val="none" w:sz="0" w:space="0" w:color="auto"/>
            <w:bottom w:val="none" w:sz="0" w:space="0" w:color="auto"/>
            <w:right w:val="none" w:sz="0" w:space="0" w:color="auto"/>
          </w:divBdr>
        </w:div>
        <w:div w:id="2111926822">
          <w:marLeft w:val="0"/>
          <w:marRight w:val="0"/>
          <w:marTop w:val="0"/>
          <w:marBottom w:val="0"/>
          <w:divBdr>
            <w:top w:val="none" w:sz="0" w:space="0" w:color="auto"/>
            <w:left w:val="none" w:sz="0" w:space="0" w:color="auto"/>
            <w:bottom w:val="none" w:sz="0" w:space="0" w:color="auto"/>
            <w:right w:val="none" w:sz="0" w:space="0" w:color="auto"/>
          </w:divBdr>
        </w:div>
        <w:div w:id="1258445759">
          <w:marLeft w:val="0"/>
          <w:marRight w:val="0"/>
          <w:marTop w:val="0"/>
          <w:marBottom w:val="0"/>
          <w:divBdr>
            <w:top w:val="none" w:sz="0" w:space="0" w:color="auto"/>
            <w:left w:val="none" w:sz="0" w:space="0" w:color="auto"/>
            <w:bottom w:val="none" w:sz="0" w:space="0" w:color="auto"/>
            <w:right w:val="none" w:sz="0" w:space="0" w:color="auto"/>
          </w:divBdr>
        </w:div>
        <w:div w:id="1438065798">
          <w:marLeft w:val="0"/>
          <w:marRight w:val="0"/>
          <w:marTop w:val="0"/>
          <w:marBottom w:val="0"/>
          <w:divBdr>
            <w:top w:val="none" w:sz="0" w:space="0" w:color="auto"/>
            <w:left w:val="none" w:sz="0" w:space="0" w:color="auto"/>
            <w:bottom w:val="none" w:sz="0" w:space="0" w:color="auto"/>
            <w:right w:val="none" w:sz="0" w:space="0" w:color="auto"/>
          </w:divBdr>
        </w:div>
        <w:div w:id="966085094">
          <w:marLeft w:val="0"/>
          <w:marRight w:val="0"/>
          <w:marTop w:val="0"/>
          <w:marBottom w:val="0"/>
          <w:divBdr>
            <w:top w:val="none" w:sz="0" w:space="0" w:color="auto"/>
            <w:left w:val="none" w:sz="0" w:space="0" w:color="auto"/>
            <w:bottom w:val="none" w:sz="0" w:space="0" w:color="auto"/>
            <w:right w:val="none" w:sz="0" w:space="0" w:color="auto"/>
          </w:divBdr>
        </w:div>
        <w:div w:id="670571742">
          <w:marLeft w:val="0"/>
          <w:marRight w:val="0"/>
          <w:marTop w:val="0"/>
          <w:marBottom w:val="0"/>
          <w:divBdr>
            <w:top w:val="none" w:sz="0" w:space="0" w:color="auto"/>
            <w:left w:val="none" w:sz="0" w:space="0" w:color="auto"/>
            <w:bottom w:val="none" w:sz="0" w:space="0" w:color="auto"/>
            <w:right w:val="none" w:sz="0" w:space="0" w:color="auto"/>
          </w:divBdr>
        </w:div>
      </w:divsChild>
    </w:div>
    <w:div w:id="2048874580">
      <w:bodyDiv w:val="1"/>
      <w:marLeft w:val="0"/>
      <w:marRight w:val="0"/>
      <w:marTop w:val="0"/>
      <w:marBottom w:val="0"/>
      <w:divBdr>
        <w:top w:val="none" w:sz="0" w:space="0" w:color="auto"/>
        <w:left w:val="none" w:sz="0" w:space="0" w:color="auto"/>
        <w:bottom w:val="none" w:sz="0" w:space="0" w:color="auto"/>
        <w:right w:val="none" w:sz="0" w:space="0" w:color="auto"/>
      </w:divBdr>
      <w:divsChild>
        <w:div w:id="76287588">
          <w:marLeft w:val="0"/>
          <w:marRight w:val="0"/>
          <w:marTop w:val="0"/>
          <w:marBottom w:val="0"/>
          <w:divBdr>
            <w:top w:val="none" w:sz="0" w:space="0" w:color="auto"/>
            <w:left w:val="none" w:sz="0" w:space="0" w:color="auto"/>
            <w:bottom w:val="none" w:sz="0" w:space="0" w:color="auto"/>
            <w:right w:val="none" w:sz="0" w:space="0" w:color="auto"/>
          </w:divBdr>
          <w:divsChild>
            <w:div w:id="963921475">
              <w:marLeft w:val="0"/>
              <w:marRight w:val="0"/>
              <w:marTop w:val="0"/>
              <w:marBottom w:val="0"/>
              <w:divBdr>
                <w:top w:val="none" w:sz="0" w:space="0" w:color="auto"/>
                <w:left w:val="none" w:sz="0" w:space="0" w:color="auto"/>
                <w:bottom w:val="none" w:sz="0" w:space="0" w:color="auto"/>
                <w:right w:val="none" w:sz="0" w:space="0" w:color="auto"/>
              </w:divBdr>
            </w:div>
          </w:divsChild>
        </w:div>
        <w:div w:id="108552075">
          <w:marLeft w:val="0"/>
          <w:marRight w:val="0"/>
          <w:marTop w:val="0"/>
          <w:marBottom w:val="0"/>
          <w:divBdr>
            <w:top w:val="none" w:sz="0" w:space="0" w:color="auto"/>
            <w:left w:val="none" w:sz="0" w:space="0" w:color="auto"/>
            <w:bottom w:val="none" w:sz="0" w:space="0" w:color="auto"/>
            <w:right w:val="none" w:sz="0" w:space="0" w:color="auto"/>
          </w:divBdr>
          <w:divsChild>
            <w:div w:id="218825241">
              <w:marLeft w:val="0"/>
              <w:marRight w:val="0"/>
              <w:marTop w:val="0"/>
              <w:marBottom w:val="0"/>
              <w:divBdr>
                <w:top w:val="none" w:sz="0" w:space="0" w:color="auto"/>
                <w:left w:val="none" w:sz="0" w:space="0" w:color="auto"/>
                <w:bottom w:val="none" w:sz="0" w:space="0" w:color="auto"/>
                <w:right w:val="none" w:sz="0" w:space="0" w:color="auto"/>
              </w:divBdr>
            </w:div>
          </w:divsChild>
        </w:div>
        <w:div w:id="167408258">
          <w:marLeft w:val="0"/>
          <w:marRight w:val="0"/>
          <w:marTop w:val="0"/>
          <w:marBottom w:val="0"/>
          <w:divBdr>
            <w:top w:val="none" w:sz="0" w:space="0" w:color="auto"/>
            <w:left w:val="none" w:sz="0" w:space="0" w:color="auto"/>
            <w:bottom w:val="none" w:sz="0" w:space="0" w:color="auto"/>
            <w:right w:val="none" w:sz="0" w:space="0" w:color="auto"/>
          </w:divBdr>
          <w:divsChild>
            <w:div w:id="1398631295">
              <w:marLeft w:val="0"/>
              <w:marRight w:val="0"/>
              <w:marTop w:val="0"/>
              <w:marBottom w:val="0"/>
              <w:divBdr>
                <w:top w:val="none" w:sz="0" w:space="0" w:color="auto"/>
                <w:left w:val="none" w:sz="0" w:space="0" w:color="auto"/>
                <w:bottom w:val="none" w:sz="0" w:space="0" w:color="auto"/>
                <w:right w:val="none" w:sz="0" w:space="0" w:color="auto"/>
              </w:divBdr>
            </w:div>
          </w:divsChild>
        </w:div>
        <w:div w:id="235481237">
          <w:marLeft w:val="0"/>
          <w:marRight w:val="0"/>
          <w:marTop w:val="0"/>
          <w:marBottom w:val="0"/>
          <w:divBdr>
            <w:top w:val="none" w:sz="0" w:space="0" w:color="auto"/>
            <w:left w:val="none" w:sz="0" w:space="0" w:color="auto"/>
            <w:bottom w:val="none" w:sz="0" w:space="0" w:color="auto"/>
            <w:right w:val="none" w:sz="0" w:space="0" w:color="auto"/>
          </w:divBdr>
          <w:divsChild>
            <w:div w:id="924654200">
              <w:marLeft w:val="0"/>
              <w:marRight w:val="0"/>
              <w:marTop w:val="0"/>
              <w:marBottom w:val="0"/>
              <w:divBdr>
                <w:top w:val="none" w:sz="0" w:space="0" w:color="auto"/>
                <w:left w:val="none" w:sz="0" w:space="0" w:color="auto"/>
                <w:bottom w:val="none" w:sz="0" w:space="0" w:color="auto"/>
                <w:right w:val="none" w:sz="0" w:space="0" w:color="auto"/>
              </w:divBdr>
            </w:div>
          </w:divsChild>
        </w:div>
        <w:div w:id="236985317">
          <w:marLeft w:val="0"/>
          <w:marRight w:val="0"/>
          <w:marTop w:val="0"/>
          <w:marBottom w:val="0"/>
          <w:divBdr>
            <w:top w:val="none" w:sz="0" w:space="0" w:color="auto"/>
            <w:left w:val="none" w:sz="0" w:space="0" w:color="auto"/>
            <w:bottom w:val="none" w:sz="0" w:space="0" w:color="auto"/>
            <w:right w:val="none" w:sz="0" w:space="0" w:color="auto"/>
          </w:divBdr>
          <w:divsChild>
            <w:div w:id="1134520491">
              <w:marLeft w:val="0"/>
              <w:marRight w:val="0"/>
              <w:marTop w:val="0"/>
              <w:marBottom w:val="0"/>
              <w:divBdr>
                <w:top w:val="none" w:sz="0" w:space="0" w:color="auto"/>
                <w:left w:val="none" w:sz="0" w:space="0" w:color="auto"/>
                <w:bottom w:val="none" w:sz="0" w:space="0" w:color="auto"/>
                <w:right w:val="none" w:sz="0" w:space="0" w:color="auto"/>
              </w:divBdr>
            </w:div>
          </w:divsChild>
        </w:div>
        <w:div w:id="252663404">
          <w:marLeft w:val="0"/>
          <w:marRight w:val="0"/>
          <w:marTop w:val="0"/>
          <w:marBottom w:val="0"/>
          <w:divBdr>
            <w:top w:val="none" w:sz="0" w:space="0" w:color="auto"/>
            <w:left w:val="none" w:sz="0" w:space="0" w:color="auto"/>
            <w:bottom w:val="none" w:sz="0" w:space="0" w:color="auto"/>
            <w:right w:val="none" w:sz="0" w:space="0" w:color="auto"/>
          </w:divBdr>
          <w:divsChild>
            <w:div w:id="1009797946">
              <w:marLeft w:val="0"/>
              <w:marRight w:val="0"/>
              <w:marTop w:val="0"/>
              <w:marBottom w:val="0"/>
              <w:divBdr>
                <w:top w:val="none" w:sz="0" w:space="0" w:color="auto"/>
                <w:left w:val="none" w:sz="0" w:space="0" w:color="auto"/>
                <w:bottom w:val="none" w:sz="0" w:space="0" w:color="auto"/>
                <w:right w:val="none" w:sz="0" w:space="0" w:color="auto"/>
              </w:divBdr>
            </w:div>
          </w:divsChild>
        </w:div>
        <w:div w:id="282076423">
          <w:marLeft w:val="0"/>
          <w:marRight w:val="0"/>
          <w:marTop w:val="0"/>
          <w:marBottom w:val="0"/>
          <w:divBdr>
            <w:top w:val="none" w:sz="0" w:space="0" w:color="auto"/>
            <w:left w:val="none" w:sz="0" w:space="0" w:color="auto"/>
            <w:bottom w:val="none" w:sz="0" w:space="0" w:color="auto"/>
            <w:right w:val="none" w:sz="0" w:space="0" w:color="auto"/>
          </w:divBdr>
          <w:divsChild>
            <w:div w:id="895973585">
              <w:marLeft w:val="0"/>
              <w:marRight w:val="0"/>
              <w:marTop w:val="0"/>
              <w:marBottom w:val="0"/>
              <w:divBdr>
                <w:top w:val="none" w:sz="0" w:space="0" w:color="auto"/>
                <w:left w:val="none" w:sz="0" w:space="0" w:color="auto"/>
                <w:bottom w:val="none" w:sz="0" w:space="0" w:color="auto"/>
                <w:right w:val="none" w:sz="0" w:space="0" w:color="auto"/>
              </w:divBdr>
            </w:div>
          </w:divsChild>
        </w:div>
        <w:div w:id="289940948">
          <w:marLeft w:val="0"/>
          <w:marRight w:val="0"/>
          <w:marTop w:val="0"/>
          <w:marBottom w:val="0"/>
          <w:divBdr>
            <w:top w:val="none" w:sz="0" w:space="0" w:color="auto"/>
            <w:left w:val="none" w:sz="0" w:space="0" w:color="auto"/>
            <w:bottom w:val="none" w:sz="0" w:space="0" w:color="auto"/>
            <w:right w:val="none" w:sz="0" w:space="0" w:color="auto"/>
          </w:divBdr>
          <w:divsChild>
            <w:div w:id="1648515652">
              <w:marLeft w:val="0"/>
              <w:marRight w:val="0"/>
              <w:marTop w:val="0"/>
              <w:marBottom w:val="0"/>
              <w:divBdr>
                <w:top w:val="none" w:sz="0" w:space="0" w:color="auto"/>
                <w:left w:val="none" w:sz="0" w:space="0" w:color="auto"/>
                <w:bottom w:val="none" w:sz="0" w:space="0" w:color="auto"/>
                <w:right w:val="none" w:sz="0" w:space="0" w:color="auto"/>
              </w:divBdr>
            </w:div>
          </w:divsChild>
        </w:div>
        <w:div w:id="366956294">
          <w:marLeft w:val="0"/>
          <w:marRight w:val="0"/>
          <w:marTop w:val="0"/>
          <w:marBottom w:val="0"/>
          <w:divBdr>
            <w:top w:val="none" w:sz="0" w:space="0" w:color="auto"/>
            <w:left w:val="none" w:sz="0" w:space="0" w:color="auto"/>
            <w:bottom w:val="none" w:sz="0" w:space="0" w:color="auto"/>
            <w:right w:val="none" w:sz="0" w:space="0" w:color="auto"/>
          </w:divBdr>
          <w:divsChild>
            <w:div w:id="938681217">
              <w:marLeft w:val="0"/>
              <w:marRight w:val="0"/>
              <w:marTop w:val="0"/>
              <w:marBottom w:val="0"/>
              <w:divBdr>
                <w:top w:val="none" w:sz="0" w:space="0" w:color="auto"/>
                <w:left w:val="none" w:sz="0" w:space="0" w:color="auto"/>
                <w:bottom w:val="none" w:sz="0" w:space="0" w:color="auto"/>
                <w:right w:val="none" w:sz="0" w:space="0" w:color="auto"/>
              </w:divBdr>
            </w:div>
          </w:divsChild>
        </w:div>
        <w:div w:id="484467572">
          <w:marLeft w:val="0"/>
          <w:marRight w:val="0"/>
          <w:marTop w:val="0"/>
          <w:marBottom w:val="0"/>
          <w:divBdr>
            <w:top w:val="none" w:sz="0" w:space="0" w:color="auto"/>
            <w:left w:val="none" w:sz="0" w:space="0" w:color="auto"/>
            <w:bottom w:val="none" w:sz="0" w:space="0" w:color="auto"/>
            <w:right w:val="none" w:sz="0" w:space="0" w:color="auto"/>
          </w:divBdr>
          <w:divsChild>
            <w:div w:id="477722983">
              <w:marLeft w:val="0"/>
              <w:marRight w:val="0"/>
              <w:marTop w:val="0"/>
              <w:marBottom w:val="0"/>
              <w:divBdr>
                <w:top w:val="none" w:sz="0" w:space="0" w:color="auto"/>
                <w:left w:val="none" w:sz="0" w:space="0" w:color="auto"/>
                <w:bottom w:val="none" w:sz="0" w:space="0" w:color="auto"/>
                <w:right w:val="none" w:sz="0" w:space="0" w:color="auto"/>
              </w:divBdr>
            </w:div>
          </w:divsChild>
        </w:div>
        <w:div w:id="489448447">
          <w:marLeft w:val="0"/>
          <w:marRight w:val="0"/>
          <w:marTop w:val="0"/>
          <w:marBottom w:val="0"/>
          <w:divBdr>
            <w:top w:val="none" w:sz="0" w:space="0" w:color="auto"/>
            <w:left w:val="none" w:sz="0" w:space="0" w:color="auto"/>
            <w:bottom w:val="none" w:sz="0" w:space="0" w:color="auto"/>
            <w:right w:val="none" w:sz="0" w:space="0" w:color="auto"/>
          </w:divBdr>
          <w:divsChild>
            <w:div w:id="608125734">
              <w:marLeft w:val="0"/>
              <w:marRight w:val="0"/>
              <w:marTop w:val="0"/>
              <w:marBottom w:val="0"/>
              <w:divBdr>
                <w:top w:val="none" w:sz="0" w:space="0" w:color="auto"/>
                <w:left w:val="none" w:sz="0" w:space="0" w:color="auto"/>
                <w:bottom w:val="none" w:sz="0" w:space="0" w:color="auto"/>
                <w:right w:val="none" w:sz="0" w:space="0" w:color="auto"/>
              </w:divBdr>
            </w:div>
          </w:divsChild>
        </w:div>
        <w:div w:id="497304816">
          <w:marLeft w:val="0"/>
          <w:marRight w:val="0"/>
          <w:marTop w:val="0"/>
          <w:marBottom w:val="0"/>
          <w:divBdr>
            <w:top w:val="none" w:sz="0" w:space="0" w:color="auto"/>
            <w:left w:val="none" w:sz="0" w:space="0" w:color="auto"/>
            <w:bottom w:val="none" w:sz="0" w:space="0" w:color="auto"/>
            <w:right w:val="none" w:sz="0" w:space="0" w:color="auto"/>
          </w:divBdr>
          <w:divsChild>
            <w:div w:id="2146923565">
              <w:marLeft w:val="0"/>
              <w:marRight w:val="0"/>
              <w:marTop w:val="0"/>
              <w:marBottom w:val="0"/>
              <w:divBdr>
                <w:top w:val="none" w:sz="0" w:space="0" w:color="auto"/>
                <w:left w:val="none" w:sz="0" w:space="0" w:color="auto"/>
                <w:bottom w:val="none" w:sz="0" w:space="0" w:color="auto"/>
                <w:right w:val="none" w:sz="0" w:space="0" w:color="auto"/>
              </w:divBdr>
            </w:div>
          </w:divsChild>
        </w:div>
        <w:div w:id="533999810">
          <w:marLeft w:val="0"/>
          <w:marRight w:val="0"/>
          <w:marTop w:val="0"/>
          <w:marBottom w:val="0"/>
          <w:divBdr>
            <w:top w:val="none" w:sz="0" w:space="0" w:color="auto"/>
            <w:left w:val="none" w:sz="0" w:space="0" w:color="auto"/>
            <w:bottom w:val="none" w:sz="0" w:space="0" w:color="auto"/>
            <w:right w:val="none" w:sz="0" w:space="0" w:color="auto"/>
          </w:divBdr>
          <w:divsChild>
            <w:div w:id="1296059011">
              <w:marLeft w:val="0"/>
              <w:marRight w:val="0"/>
              <w:marTop w:val="0"/>
              <w:marBottom w:val="0"/>
              <w:divBdr>
                <w:top w:val="none" w:sz="0" w:space="0" w:color="auto"/>
                <w:left w:val="none" w:sz="0" w:space="0" w:color="auto"/>
                <w:bottom w:val="none" w:sz="0" w:space="0" w:color="auto"/>
                <w:right w:val="none" w:sz="0" w:space="0" w:color="auto"/>
              </w:divBdr>
            </w:div>
          </w:divsChild>
        </w:div>
        <w:div w:id="611323752">
          <w:marLeft w:val="0"/>
          <w:marRight w:val="0"/>
          <w:marTop w:val="0"/>
          <w:marBottom w:val="0"/>
          <w:divBdr>
            <w:top w:val="none" w:sz="0" w:space="0" w:color="auto"/>
            <w:left w:val="none" w:sz="0" w:space="0" w:color="auto"/>
            <w:bottom w:val="none" w:sz="0" w:space="0" w:color="auto"/>
            <w:right w:val="none" w:sz="0" w:space="0" w:color="auto"/>
          </w:divBdr>
          <w:divsChild>
            <w:div w:id="673992941">
              <w:marLeft w:val="0"/>
              <w:marRight w:val="0"/>
              <w:marTop w:val="0"/>
              <w:marBottom w:val="0"/>
              <w:divBdr>
                <w:top w:val="none" w:sz="0" w:space="0" w:color="auto"/>
                <w:left w:val="none" w:sz="0" w:space="0" w:color="auto"/>
                <w:bottom w:val="none" w:sz="0" w:space="0" w:color="auto"/>
                <w:right w:val="none" w:sz="0" w:space="0" w:color="auto"/>
              </w:divBdr>
            </w:div>
          </w:divsChild>
        </w:div>
        <w:div w:id="627708470">
          <w:marLeft w:val="0"/>
          <w:marRight w:val="0"/>
          <w:marTop w:val="0"/>
          <w:marBottom w:val="0"/>
          <w:divBdr>
            <w:top w:val="none" w:sz="0" w:space="0" w:color="auto"/>
            <w:left w:val="none" w:sz="0" w:space="0" w:color="auto"/>
            <w:bottom w:val="none" w:sz="0" w:space="0" w:color="auto"/>
            <w:right w:val="none" w:sz="0" w:space="0" w:color="auto"/>
          </w:divBdr>
          <w:divsChild>
            <w:div w:id="985090171">
              <w:marLeft w:val="0"/>
              <w:marRight w:val="0"/>
              <w:marTop w:val="0"/>
              <w:marBottom w:val="0"/>
              <w:divBdr>
                <w:top w:val="none" w:sz="0" w:space="0" w:color="auto"/>
                <w:left w:val="none" w:sz="0" w:space="0" w:color="auto"/>
                <w:bottom w:val="none" w:sz="0" w:space="0" w:color="auto"/>
                <w:right w:val="none" w:sz="0" w:space="0" w:color="auto"/>
              </w:divBdr>
            </w:div>
          </w:divsChild>
        </w:div>
        <w:div w:id="643849793">
          <w:marLeft w:val="0"/>
          <w:marRight w:val="0"/>
          <w:marTop w:val="0"/>
          <w:marBottom w:val="0"/>
          <w:divBdr>
            <w:top w:val="none" w:sz="0" w:space="0" w:color="auto"/>
            <w:left w:val="none" w:sz="0" w:space="0" w:color="auto"/>
            <w:bottom w:val="none" w:sz="0" w:space="0" w:color="auto"/>
            <w:right w:val="none" w:sz="0" w:space="0" w:color="auto"/>
          </w:divBdr>
          <w:divsChild>
            <w:div w:id="1817338544">
              <w:marLeft w:val="0"/>
              <w:marRight w:val="0"/>
              <w:marTop w:val="0"/>
              <w:marBottom w:val="0"/>
              <w:divBdr>
                <w:top w:val="none" w:sz="0" w:space="0" w:color="auto"/>
                <w:left w:val="none" w:sz="0" w:space="0" w:color="auto"/>
                <w:bottom w:val="none" w:sz="0" w:space="0" w:color="auto"/>
                <w:right w:val="none" w:sz="0" w:space="0" w:color="auto"/>
              </w:divBdr>
            </w:div>
          </w:divsChild>
        </w:div>
        <w:div w:id="722606546">
          <w:marLeft w:val="0"/>
          <w:marRight w:val="0"/>
          <w:marTop w:val="0"/>
          <w:marBottom w:val="0"/>
          <w:divBdr>
            <w:top w:val="none" w:sz="0" w:space="0" w:color="auto"/>
            <w:left w:val="none" w:sz="0" w:space="0" w:color="auto"/>
            <w:bottom w:val="none" w:sz="0" w:space="0" w:color="auto"/>
            <w:right w:val="none" w:sz="0" w:space="0" w:color="auto"/>
          </w:divBdr>
          <w:divsChild>
            <w:div w:id="1150748463">
              <w:marLeft w:val="0"/>
              <w:marRight w:val="0"/>
              <w:marTop w:val="0"/>
              <w:marBottom w:val="0"/>
              <w:divBdr>
                <w:top w:val="none" w:sz="0" w:space="0" w:color="auto"/>
                <w:left w:val="none" w:sz="0" w:space="0" w:color="auto"/>
                <w:bottom w:val="none" w:sz="0" w:space="0" w:color="auto"/>
                <w:right w:val="none" w:sz="0" w:space="0" w:color="auto"/>
              </w:divBdr>
            </w:div>
          </w:divsChild>
        </w:div>
        <w:div w:id="813520977">
          <w:marLeft w:val="0"/>
          <w:marRight w:val="0"/>
          <w:marTop w:val="0"/>
          <w:marBottom w:val="0"/>
          <w:divBdr>
            <w:top w:val="none" w:sz="0" w:space="0" w:color="auto"/>
            <w:left w:val="none" w:sz="0" w:space="0" w:color="auto"/>
            <w:bottom w:val="none" w:sz="0" w:space="0" w:color="auto"/>
            <w:right w:val="none" w:sz="0" w:space="0" w:color="auto"/>
          </w:divBdr>
          <w:divsChild>
            <w:div w:id="968318110">
              <w:marLeft w:val="0"/>
              <w:marRight w:val="0"/>
              <w:marTop w:val="0"/>
              <w:marBottom w:val="0"/>
              <w:divBdr>
                <w:top w:val="none" w:sz="0" w:space="0" w:color="auto"/>
                <w:left w:val="none" w:sz="0" w:space="0" w:color="auto"/>
                <w:bottom w:val="none" w:sz="0" w:space="0" w:color="auto"/>
                <w:right w:val="none" w:sz="0" w:space="0" w:color="auto"/>
              </w:divBdr>
            </w:div>
          </w:divsChild>
        </w:div>
        <w:div w:id="830828839">
          <w:marLeft w:val="0"/>
          <w:marRight w:val="0"/>
          <w:marTop w:val="0"/>
          <w:marBottom w:val="0"/>
          <w:divBdr>
            <w:top w:val="none" w:sz="0" w:space="0" w:color="auto"/>
            <w:left w:val="none" w:sz="0" w:space="0" w:color="auto"/>
            <w:bottom w:val="none" w:sz="0" w:space="0" w:color="auto"/>
            <w:right w:val="none" w:sz="0" w:space="0" w:color="auto"/>
          </w:divBdr>
          <w:divsChild>
            <w:div w:id="790175624">
              <w:marLeft w:val="0"/>
              <w:marRight w:val="0"/>
              <w:marTop w:val="0"/>
              <w:marBottom w:val="0"/>
              <w:divBdr>
                <w:top w:val="none" w:sz="0" w:space="0" w:color="auto"/>
                <w:left w:val="none" w:sz="0" w:space="0" w:color="auto"/>
                <w:bottom w:val="none" w:sz="0" w:space="0" w:color="auto"/>
                <w:right w:val="none" w:sz="0" w:space="0" w:color="auto"/>
              </w:divBdr>
            </w:div>
          </w:divsChild>
        </w:div>
        <w:div w:id="840703721">
          <w:marLeft w:val="0"/>
          <w:marRight w:val="0"/>
          <w:marTop w:val="0"/>
          <w:marBottom w:val="0"/>
          <w:divBdr>
            <w:top w:val="none" w:sz="0" w:space="0" w:color="auto"/>
            <w:left w:val="none" w:sz="0" w:space="0" w:color="auto"/>
            <w:bottom w:val="none" w:sz="0" w:space="0" w:color="auto"/>
            <w:right w:val="none" w:sz="0" w:space="0" w:color="auto"/>
          </w:divBdr>
          <w:divsChild>
            <w:div w:id="711734070">
              <w:marLeft w:val="0"/>
              <w:marRight w:val="0"/>
              <w:marTop w:val="0"/>
              <w:marBottom w:val="0"/>
              <w:divBdr>
                <w:top w:val="none" w:sz="0" w:space="0" w:color="auto"/>
                <w:left w:val="none" w:sz="0" w:space="0" w:color="auto"/>
                <w:bottom w:val="none" w:sz="0" w:space="0" w:color="auto"/>
                <w:right w:val="none" w:sz="0" w:space="0" w:color="auto"/>
              </w:divBdr>
            </w:div>
          </w:divsChild>
        </w:div>
        <w:div w:id="866605941">
          <w:marLeft w:val="0"/>
          <w:marRight w:val="0"/>
          <w:marTop w:val="0"/>
          <w:marBottom w:val="0"/>
          <w:divBdr>
            <w:top w:val="none" w:sz="0" w:space="0" w:color="auto"/>
            <w:left w:val="none" w:sz="0" w:space="0" w:color="auto"/>
            <w:bottom w:val="none" w:sz="0" w:space="0" w:color="auto"/>
            <w:right w:val="none" w:sz="0" w:space="0" w:color="auto"/>
          </w:divBdr>
          <w:divsChild>
            <w:div w:id="598489654">
              <w:marLeft w:val="0"/>
              <w:marRight w:val="0"/>
              <w:marTop w:val="0"/>
              <w:marBottom w:val="0"/>
              <w:divBdr>
                <w:top w:val="none" w:sz="0" w:space="0" w:color="auto"/>
                <w:left w:val="none" w:sz="0" w:space="0" w:color="auto"/>
                <w:bottom w:val="none" w:sz="0" w:space="0" w:color="auto"/>
                <w:right w:val="none" w:sz="0" w:space="0" w:color="auto"/>
              </w:divBdr>
            </w:div>
          </w:divsChild>
        </w:div>
        <w:div w:id="878056051">
          <w:marLeft w:val="0"/>
          <w:marRight w:val="0"/>
          <w:marTop w:val="0"/>
          <w:marBottom w:val="0"/>
          <w:divBdr>
            <w:top w:val="none" w:sz="0" w:space="0" w:color="auto"/>
            <w:left w:val="none" w:sz="0" w:space="0" w:color="auto"/>
            <w:bottom w:val="none" w:sz="0" w:space="0" w:color="auto"/>
            <w:right w:val="none" w:sz="0" w:space="0" w:color="auto"/>
          </w:divBdr>
          <w:divsChild>
            <w:div w:id="1404445943">
              <w:marLeft w:val="0"/>
              <w:marRight w:val="0"/>
              <w:marTop w:val="0"/>
              <w:marBottom w:val="0"/>
              <w:divBdr>
                <w:top w:val="none" w:sz="0" w:space="0" w:color="auto"/>
                <w:left w:val="none" w:sz="0" w:space="0" w:color="auto"/>
                <w:bottom w:val="none" w:sz="0" w:space="0" w:color="auto"/>
                <w:right w:val="none" w:sz="0" w:space="0" w:color="auto"/>
              </w:divBdr>
            </w:div>
          </w:divsChild>
        </w:div>
        <w:div w:id="927423168">
          <w:marLeft w:val="0"/>
          <w:marRight w:val="0"/>
          <w:marTop w:val="0"/>
          <w:marBottom w:val="0"/>
          <w:divBdr>
            <w:top w:val="none" w:sz="0" w:space="0" w:color="auto"/>
            <w:left w:val="none" w:sz="0" w:space="0" w:color="auto"/>
            <w:bottom w:val="none" w:sz="0" w:space="0" w:color="auto"/>
            <w:right w:val="none" w:sz="0" w:space="0" w:color="auto"/>
          </w:divBdr>
          <w:divsChild>
            <w:div w:id="2067758684">
              <w:marLeft w:val="0"/>
              <w:marRight w:val="0"/>
              <w:marTop w:val="0"/>
              <w:marBottom w:val="0"/>
              <w:divBdr>
                <w:top w:val="none" w:sz="0" w:space="0" w:color="auto"/>
                <w:left w:val="none" w:sz="0" w:space="0" w:color="auto"/>
                <w:bottom w:val="none" w:sz="0" w:space="0" w:color="auto"/>
                <w:right w:val="none" w:sz="0" w:space="0" w:color="auto"/>
              </w:divBdr>
            </w:div>
          </w:divsChild>
        </w:div>
        <w:div w:id="970750676">
          <w:marLeft w:val="0"/>
          <w:marRight w:val="0"/>
          <w:marTop w:val="0"/>
          <w:marBottom w:val="0"/>
          <w:divBdr>
            <w:top w:val="none" w:sz="0" w:space="0" w:color="auto"/>
            <w:left w:val="none" w:sz="0" w:space="0" w:color="auto"/>
            <w:bottom w:val="none" w:sz="0" w:space="0" w:color="auto"/>
            <w:right w:val="none" w:sz="0" w:space="0" w:color="auto"/>
          </w:divBdr>
          <w:divsChild>
            <w:div w:id="411701077">
              <w:marLeft w:val="0"/>
              <w:marRight w:val="0"/>
              <w:marTop w:val="0"/>
              <w:marBottom w:val="0"/>
              <w:divBdr>
                <w:top w:val="none" w:sz="0" w:space="0" w:color="auto"/>
                <w:left w:val="none" w:sz="0" w:space="0" w:color="auto"/>
                <w:bottom w:val="none" w:sz="0" w:space="0" w:color="auto"/>
                <w:right w:val="none" w:sz="0" w:space="0" w:color="auto"/>
              </w:divBdr>
            </w:div>
          </w:divsChild>
        </w:div>
        <w:div w:id="993483893">
          <w:marLeft w:val="0"/>
          <w:marRight w:val="0"/>
          <w:marTop w:val="0"/>
          <w:marBottom w:val="0"/>
          <w:divBdr>
            <w:top w:val="none" w:sz="0" w:space="0" w:color="auto"/>
            <w:left w:val="none" w:sz="0" w:space="0" w:color="auto"/>
            <w:bottom w:val="none" w:sz="0" w:space="0" w:color="auto"/>
            <w:right w:val="none" w:sz="0" w:space="0" w:color="auto"/>
          </w:divBdr>
          <w:divsChild>
            <w:div w:id="2120757002">
              <w:marLeft w:val="0"/>
              <w:marRight w:val="0"/>
              <w:marTop w:val="0"/>
              <w:marBottom w:val="0"/>
              <w:divBdr>
                <w:top w:val="none" w:sz="0" w:space="0" w:color="auto"/>
                <w:left w:val="none" w:sz="0" w:space="0" w:color="auto"/>
                <w:bottom w:val="none" w:sz="0" w:space="0" w:color="auto"/>
                <w:right w:val="none" w:sz="0" w:space="0" w:color="auto"/>
              </w:divBdr>
            </w:div>
          </w:divsChild>
        </w:div>
        <w:div w:id="1033773103">
          <w:marLeft w:val="0"/>
          <w:marRight w:val="0"/>
          <w:marTop w:val="0"/>
          <w:marBottom w:val="0"/>
          <w:divBdr>
            <w:top w:val="none" w:sz="0" w:space="0" w:color="auto"/>
            <w:left w:val="none" w:sz="0" w:space="0" w:color="auto"/>
            <w:bottom w:val="none" w:sz="0" w:space="0" w:color="auto"/>
            <w:right w:val="none" w:sz="0" w:space="0" w:color="auto"/>
          </w:divBdr>
          <w:divsChild>
            <w:div w:id="1927878813">
              <w:marLeft w:val="0"/>
              <w:marRight w:val="0"/>
              <w:marTop w:val="0"/>
              <w:marBottom w:val="0"/>
              <w:divBdr>
                <w:top w:val="none" w:sz="0" w:space="0" w:color="auto"/>
                <w:left w:val="none" w:sz="0" w:space="0" w:color="auto"/>
                <w:bottom w:val="none" w:sz="0" w:space="0" w:color="auto"/>
                <w:right w:val="none" w:sz="0" w:space="0" w:color="auto"/>
              </w:divBdr>
            </w:div>
          </w:divsChild>
        </w:div>
        <w:div w:id="1035230373">
          <w:marLeft w:val="0"/>
          <w:marRight w:val="0"/>
          <w:marTop w:val="0"/>
          <w:marBottom w:val="0"/>
          <w:divBdr>
            <w:top w:val="none" w:sz="0" w:space="0" w:color="auto"/>
            <w:left w:val="none" w:sz="0" w:space="0" w:color="auto"/>
            <w:bottom w:val="none" w:sz="0" w:space="0" w:color="auto"/>
            <w:right w:val="none" w:sz="0" w:space="0" w:color="auto"/>
          </w:divBdr>
          <w:divsChild>
            <w:div w:id="68693157">
              <w:marLeft w:val="0"/>
              <w:marRight w:val="0"/>
              <w:marTop w:val="0"/>
              <w:marBottom w:val="0"/>
              <w:divBdr>
                <w:top w:val="none" w:sz="0" w:space="0" w:color="auto"/>
                <w:left w:val="none" w:sz="0" w:space="0" w:color="auto"/>
                <w:bottom w:val="none" w:sz="0" w:space="0" w:color="auto"/>
                <w:right w:val="none" w:sz="0" w:space="0" w:color="auto"/>
              </w:divBdr>
            </w:div>
          </w:divsChild>
        </w:div>
        <w:div w:id="1042755171">
          <w:marLeft w:val="0"/>
          <w:marRight w:val="0"/>
          <w:marTop w:val="0"/>
          <w:marBottom w:val="0"/>
          <w:divBdr>
            <w:top w:val="none" w:sz="0" w:space="0" w:color="auto"/>
            <w:left w:val="none" w:sz="0" w:space="0" w:color="auto"/>
            <w:bottom w:val="none" w:sz="0" w:space="0" w:color="auto"/>
            <w:right w:val="none" w:sz="0" w:space="0" w:color="auto"/>
          </w:divBdr>
          <w:divsChild>
            <w:div w:id="817113239">
              <w:marLeft w:val="0"/>
              <w:marRight w:val="0"/>
              <w:marTop w:val="0"/>
              <w:marBottom w:val="0"/>
              <w:divBdr>
                <w:top w:val="none" w:sz="0" w:space="0" w:color="auto"/>
                <w:left w:val="none" w:sz="0" w:space="0" w:color="auto"/>
                <w:bottom w:val="none" w:sz="0" w:space="0" w:color="auto"/>
                <w:right w:val="none" w:sz="0" w:space="0" w:color="auto"/>
              </w:divBdr>
            </w:div>
          </w:divsChild>
        </w:div>
        <w:div w:id="1048720080">
          <w:marLeft w:val="0"/>
          <w:marRight w:val="0"/>
          <w:marTop w:val="0"/>
          <w:marBottom w:val="0"/>
          <w:divBdr>
            <w:top w:val="none" w:sz="0" w:space="0" w:color="auto"/>
            <w:left w:val="none" w:sz="0" w:space="0" w:color="auto"/>
            <w:bottom w:val="none" w:sz="0" w:space="0" w:color="auto"/>
            <w:right w:val="none" w:sz="0" w:space="0" w:color="auto"/>
          </w:divBdr>
          <w:divsChild>
            <w:div w:id="916480359">
              <w:marLeft w:val="0"/>
              <w:marRight w:val="0"/>
              <w:marTop w:val="0"/>
              <w:marBottom w:val="0"/>
              <w:divBdr>
                <w:top w:val="none" w:sz="0" w:space="0" w:color="auto"/>
                <w:left w:val="none" w:sz="0" w:space="0" w:color="auto"/>
                <w:bottom w:val="none" w:sz="0" w:space="0" w:color="auto"/>
                <w:right w:val="none" w:sz="0" w:space="0" w:color="auto"/>
              </w:divBdr>
            </w:div>
          </w:divsChild>
        </w:div>
        <w:div w:id="1097483167">
          <w:marLeft w:val="0"/>
          <w:marRight w:val="0"/>
          <w:marTop w:val="0"/>
          <w:marBottom w:val="0"/>
          <w:divBdr>
            <w:top w:val="none" w:sz="0" w:space="0" w:color="auto"/>
            <w:left w:val="none" w:sz="0" w:space="0" w:color="auto"/>
            <w:bottom w:val="none" w:sz="0" w:space="0" w:color="auto"/>
            <w:right w:val="none" w:sz="0" w:space="0" w:color="auto"/>
          </w:divBdr>
          <w:divsChild>
            <w:div w:id="1000739713">
              <w:marLeft w:val="0"/>
              <w:marRight w:val="0"/>
              <w:marTop w:val="0"/>
              <w:marBottom w:val="0"/>
              <w:divBdr>
                <w:top w:val="none" w:sz="0" w:space="0" w:color="auto"/>
                <w:left w:val="none" w:sz="0" w:space="0" w:color="auto"/>
                <w:bottom w:val="none" w:sz="0" w:space="0" w:color="auto"/>
                <w:right w:val="none" w:sz="0" w:space="0" w:color="auto"/>
              </w:divBdr>
            </w:div>
          </w:divsChild>
        </w:div>
        <w:div w:id="1152067926">
          <w:marLeft w:val="0"/>
          <w:marRight w:val="0"/>
          <w:marTop w:val="0"/>
          <w:marBottom w:val="0"/>
          <w:divBdr>
            <w:top w:val="none" w:sz="0" w:space="0" w:color="auto"/>
            <w:left w:val="none" w:sz="0" w:space="0" w:color="auto"/>
            <w:bottom w:val="none" w:sz="0" w:space="0" w:color="auto"/>
            <w:right w:val="none" w:sz="0" w:space="0" w:color="auto"/>
          </w:divBdr>
          <w:divsChild>
            <w:div w:id="1523978650">
              <w:marLeft w:val="0"/>
              <w:marRight w:val="0"/>
              <w:marTop w:val="0"/>
              <w:marBottom w:val="0"/>
              <w:divBdr>
                <w:top w:val="none" w:sz="0" w:space="0" w:color="auto"/>
                <w:left w:val="none" w:sz="0" w:space="0" w:color="auto"/>
                <w:bottom w:val="none" w:sz="0" w:space="0" w:color="auto"/>
                <w:right w:val="none" w:sz="0" w:space="0" w:color="auto"/>
              </w:divBdr>
            </w:div>
          </w:divsChild>
        </w:div>
        <w:div w:id="1278637491">
          <w:marLeft w:val="0"/>
          <w:marRight w:val="0"/>
          <w:marTop w:val="0"/>
          <w:marBottom w:val="0"/>
          <w:divBdr>
            <w:top w:val="none" w:sz="0" w:space="0" w:color="auto"/>
            <w:left w:val="none" w:sz="0" w:space="0" w:color="auto"/>
            <w:bottom w:val="none" w:sz="0" w:space="0" w:color="auto"/>
            <w:right w:val="none" w:sz="0" w:space="0" w:color="auto"/>
          </w:divBdr>
          <w:divsChild>
            <w:div w:id="404837330">
              <w:marLeft w:val="0"/>
              <w:marRight w:val="0"/>
              <w:marTop w:val="0"/>
              <w:marBottom w:val="0"/>
              <w:divBdr>
                <w:top w:val="none" w:sz="0" w:space="0" w:color="auto"/>
                <w:left w:val="none" w:sz="0" w:space="0" w:color="auto"/>
                <w:bottom w:val="none" w:sz="0" w:space="0" w:color="auto"/>
                <w:right w:val="none" w:sz="0" w:space="0" w:color="auto"/>
              </w:divBdr>
            </w:div>
          </w:divsChild>
        </w:div>
        <w:div w:id="1279029066">
          <w:marLeft w:val="0"/>
          <w:marRight w:val="0"/>
          <w:marTop w:val="0"/>
          <w:marBottom w:val="0"/>
          <w:divBdr>
            <w:top w:val="none" w:sz="0" w:space="0" w:color="auto"/>
            <w:left w:val="none" w:sz="0" w:space="0" w:color="auto"/>
            <w:bottom w:val="none" w:sz="0" w:space="0" w:color="auto"/>
            <w:right w:val="none" w:sz="0" w:space="0" w:color="auto"/>
          </w:divBdr>
          <w:divsChild>
            <w:div w:id="116996035">
              <w:marLeft w:val="0"/>
              <w:marRight w:val="0"/>
              <w:marTop w:val="0"/>
              <w:marBottom w:val="0"/>
              <w:divBdr>
                <w:top w:val="none" w:sz="0" w:space="0" w:color="auto"/>
                <w:left w:val="none" w:sz="0" w:space="0" w:color="auto"/>
                <w:bottom w:val="none" w:sz="0" w:space="0" w:color="auto"/>
                <w:right w:val="none" w:sz="0" w:space="0" w:color="auto"/>
              </w:divBdr>
            </w:div>
          </w:divsChild>
        </w:div>
        <w:div w:id="1293369966">
          <w:marLeft w:val="0"/>
          <w:marRight w:val="0"/>
          <w:marTop w:val="0"/>
          <w:marBottom w:val="0"/>
          <w:divBdr>
            <w:top w:val="none" w:sz="0" w:space="0" w:color="auto"/>
            <w:left w:val="none" w:sz="0" w:space="0" w:color="auto"/>
            <w:bottom w:val="none" w:sz="0" w:space="0" w:color="auto"/>
            <w:right w:val="none" w:sz="0" w:space="0" w:color="auto"/>
          </w:divBdr>
          <w:divsChild>
            <w:div w:id="1544097942">
              <w:marLeft w:val="0"/>
              <w:marRight w:val="0"/>
              <w:marTop w:val="0"/>
              <w:marBottom w:val="0"/>
              <w:divBdr>
                <w:top w:val="none" w:sz="0" w:space="0" w:color="auto"/>
                <w:left w:val="none" w:sz="0" w:space="0" w:color="auto"/>
                <w:bottom w:val="none" w:sz="0" w:space="0" w:color="auto"/>
                <w:right w:val="none" w:sz="0" w:space="0" w:color="auto"/>
              </w:divBdr>
            </w:div>
          </w:divsChild>
        </w:div>
        <w:div w:id="1343818010">
          <w:marLeft w:val="0"/>
          <w:marRight w:val="0"/>
          <w:marTop w:val="0"/>
          <w:marBottom w:val="0"/>
          <w:divBdr>
            <w:top w:val="none" w:sz="0" w:space="0" w:color="auto"/>
            <w:left w:val="none" w:sz="0" w:space="0" w:color="auto"/>
            <w:bottom w:val="none" w:sz="0" w:space="0" w:color="auto"/>
            <w:right w:val="none" w:sz="0" w:space="0" w:color="auto"/>
          </w:divBdr>
          <w:divsChild>
            <w:div w:id="618729478">
              <w:marLeft w:val="0"/>
              <w:marRight w:val="0"/>
              <w:marTop w:val="0"/>
              <w:marBottom w:val="0"/>
              <w:divBdr>
                <w:top w:val="none" w:sz="0" w:space="0" w:color="auto"/>
                <w:left w:val="none" w:sz="0" w:space="0" w:color="auto"/>
                <w:bottom w:val="none" w:sz="0" w:space="0" w:color="auto"/>
                <w:right w:val="none" w:sz="0" w:space="0" w:color="auto"/>
              </w:divBdr>
            </w:div>
          </w:divsChild>
        </w:div>
        <w:div w:id="1381133330">
          <w:marLeft w:val="0"/>
          <w:marRight w:val="0"/>
          <w:marTop w:val="0"/>
          <w:marBottom w:val="0"/>
          <w:divBdr>
            <w:top w:val="none" w:sz="0" w:space="0" w:color="auto"/>
            <w:left w:val="none" w:sz="0" w:space="0" w:color="auto"/>
            <w:bottom w:val="none" w:sz="0" w:space="0" w:color="auto"/>
            <w:right w:val="none" w:sz="0" w:space="0" w:color="auto"/>
          </w:divBdr>
          <w:divsChild>
            <w:div w:id="521360569">
              <w:marLeft w:val="0"/>
              <w:marRight w:val="0"/>
              <w:marTop w:val="0"/>
              <w:marBottom w:val="0"/>
              <w:divBdr>
                <w:top w:val="none" w:sz="0" w:space="0" w:color="auto"/>
                <w:left w:val="none" w:sz="0" w:space="0" w:color="auto"/>
                <w:bottom w:val="none" w:sz="0" w:space="0" w:color="auto"/>
                <w:right w:val="none" w:sz="0" w:space="0" w:color="auto"/>
              </w:divBdr>
            </w:div>
            <w:div w:id="1687367662">
              <w:marLeft w:val="0"/>
              <w:marRight w:val="0"/>
              <w:marTop w:val="0"/>
              <w:marBottom w:val="0"/>
              <w:divBdr>
                <w:top w:val="none" w:sz="0" w:space="0" w:color="auto"/>
                <w:left w:val="none" w:sz="0" w:space="0" w:color="auto"/>
                <w:bottom w:val="none" w:sz="0" w:space="0" w:color="auto"/>
                <w:right w:val="none" w:sz="0" w:space="0" w:color="auto"/>
              </w:divBdr>
            </w:div>
          </w:divsChild>
        </w:div>
        <w:div w:id="1407612535">
          <w:marLeft w:val="0"/>
          <w:marRight w:val="0"/>
          <w:marTop w:val="0"/>
          <w:marBottom w:val="0"/>
          <w:divBdr>
            <w:top w:val="none" w:sz="0" w:space="0" w:color="auto"/>
            <w:left w:val="none" w:sz="0" w:space="0" w:color="auto"/>
            <w:bottom w:val="none" w:sz="0" w:space="0" w:color="auto"/>
            <w:right w:val="none" w:sz="0" w:space="0" w:color="auto"/>
          </w:divBdr>
          <w:divsChild>
            <w:div w:id="506021148">
              <w:marLeft w:val="0"/>
              <w:marRight w:val="0"/>
              <w:marTop w:val="0"/>
              <w:marBottom w:val="0"/>
              <w:divBdr>
                <w:top w:val="none" w:sz="0" w:space="0" w:color="auto"/>
                <w:left w:val="none" w:sz="0" w:space="0" w:color="auto"/>
                <w:bottom w:val="none" w:sz="0" w:space="0" w:color="auto"/>
                <w:right w:val="none" w:sz="0" w:space="0" w:color="auto"/>
              </w:divBdr>
            </w:div>
          </w:divsChild>
        </w:div>
        <w:div w:id="1410885919">
          <w:marLeft w:val="0"/>
          <w:marRight w:val="0"/>
          <w:marTop w:val="0"/>
          <w:marBottom w:val="0"/>
          <w:divBdr>
            <w:top w:val="none" w:sz="0" w:space="0" w:color="auto"/>
            <w:left w:val="none" w:sz="0" w:space="0" w:color="auto"/>
            <w:bottom w:val="none" w:sz="0" w:space="0" w:color="auto"/>
            <w:right w:val="none" w:sz="0" w:space="0" w:color="auto"/>
          </w:divBdr>
          <w:divsChild>
            <w:div w:id="161968441">
              <w:marLeft w:val="0"/>
              <w:marRight w:val="0"/>
              <w:marTop w:val="0"/>
              <w:marBottom w:val="0"/>
              <w:divBdr>
                <w:top w:val="none" w:sz="0" w:space="0" w:color="auto"/>
                <w:left w:val="none" w:sz="0" w:space="0" w:color="auto"/>
                <w:bottom w:val="none" w:sz="0" w:space="0" w:color="auto"/>
                <w:right w:val="none" w:sz="0" w:space="0" w:color="auto"/>
              </w:divBdr>
            </w:div>
          </w:divsChild>
        </w:div>
        <w:div w:id="1442602168">
          <w:marLeft w:val="0"/>
          <w:marRight w:val="0"/>
          <w:marTop w:val="0"/>
          <w:marBottom w:val="0"/>
          <w:divBdr>
            <w:top w:val="none" w:sz="0" w:space="0" w:color="auto"/>
            <w:left w:val="none" w:sz="0" w:space="0" w:color="auto"/>
            <w:bottom w:val="none" w:sz="0" w:space="0" w:color="auto"/>
            <w:right w:val="none" w:sz="0" w:space="0" w:color="auto"/>
          </w:divBdr>
          <w:divsChild>
            <w:div w:id="91172626">
              <w:marLeft w:val="0"/>
              <w:marRight w:val="0"/>
              <w:marTop w:val="0"/>
              <w:marBottom w:val="0"/>
              <w:divBdr>
                <w:top w:val="none" w:sz="0" w:space="0" w:color="auto"/>
                <w:left w:val="none" w:sz="0" w:space="0" w:color="auto"/>
                <w:bottom w:val="none" w:sz="0" w:space="0" w:color="auto"/>
                <w:right w:val="none" w:sz="0" w:space="0" w:color="auto"/>
              </w:divBdr>
            </w:div>
          </w:divsChild>
        </w:div>
        <w:div w:id="1490056629">
          <w:marLeft w:val="0"/>
          <w:marRight w:val="0"/>
          <w:marTop w:val="0"/>
          <w:marBottom w:val="0"/>
          <w:divBdr>
            <w:top w:val="none" w:sz="0" w:space="0" w:color="auto"/>
            <w:left w:val="none" w:sz="0" w:space="0" w:color="auto"/>
            <w:bottom w:val="none" w:sz="0" w:space="0" w:color="auto"/>
            <w:right w:val="none" w:sz="0" w:space="0" w:color="auto"/>
          </w:divBdr>
          <w:divsChild>
            <w:div w:id="644509789">
              <w:marLeft w:val="0"/>
              <w:marRight w:val="0"/>
              <w:marTop w:val="0"/>
              <w:marBottom w:val="0"/>
              <w:divBdr>
                <w:top w:val="none" w:sz="0" w:space="0" w:color="auto"/>
                <w:left w:val="none" w:sz="0" w:space="0" w:color="auto"/>
                <w:bottom w:val="none" w:sz="0" w:space="0" w:color="auto"/>
                <w:right w:val="none" w:sz="0" w:space="0" w:color="auto"/>
              </w:divBdr>
            </w:div>
          </w:divsChild>
        </w:div>
        <w:div w:id="1496217463">
          <w:marLeft w:val="0"/>
          <w:marRight w:val="0"/>
          <w:marTop w:val="0"/>
          <w:marBottom w:val="0"/>
          <w:divBdr>
            <w:top w:val="none" w:sz="0" w:space="0" w:color="auto"/>
            <w:left w:val="none" w:sz="0" w:space="0" w:color="auto"/>
            <w:bottom w:val="none" w:sz="0" w:space="0" w:color="auto"/>
            <w:right w:val="none" w:sz="0" w:space="0" w:color="auto"/>
          </w:divBdr>
          <w:divsChild>
            <w:div w:id="1859805446">
              <w:marLeft w:val="0"/>
              <w:marRight w:val="0"/>
              <w:marTop w:val="0"/>
              <w:marBottom w:val="0"/>
              <w:divBdr>
                <w:top w:val="none" w:sz="0" w:space="0" w:color="auto"/>
                <w:left w:val="none" w:sz="0" w:space="0" w:color="auto"/>
                <w:bottom w:val="none" w:sz="0" w:space="0" w:color="auto"/>
                <w:right w:val="none" w:sz="0" w:space="0" w:color="auto"/>
              </w:divBdr>
            </w:div>
          </w:divsChild>
        </w:div>
        <w:div w:id="1536580985">
          <w:marLeft w:val="0"/>
          <w:marRight w:val="0"/>
          <w:marTop w:val="0"/>
          <w:marBottom w:val="0"/>
          <w:divBdr>
            <w:top w:val="none" w:sz="0" w:space="0" w:color="auto"/>
            <w:left w:val="none" w:sz="0" w:space="0" w:color="auto"/>
            <w:bottom w:val="none" w:sz="0" w:space="0" w:color="auto"/>
            <w:right w:val="none" w:sz="0" w:space="0" w:color="auto"/>
          </w:divBdr>
          <w:divsChild>
            <w:div w:id="1507743716">
              <w:marLeft w:val="0"/>
              <w:marRight w:val="0"/>
              <w:marTop w:val="0"/>
              <w:marBottom w:val="0"/>
              <w:divBdr>
                <w:top w:val="none" w:sz="0" w:space="0" w:color="auto"/>
                <w:left w:val="none" w:sz="0" w:space="0" w:color="auto"/>
                <w:bottom w:val="none" w:sz="0" w:space="0" w:color="auto"/>
                <w:right w:val="none" w:sz="0" w:space="0" w:color="auto"/>
              </w:divBdr>
            </w:div>
          </w:divsChild>
        </w:div>
        <w:div w:id="1568111526">
          <w:marLeft w:val="0"/>
          <w:marRight w:val="0"/>
          <w:marTop w:val="0"/>
          <w:marBottom w:val="0"/>
          <w:divBdr>
            <w:top w:val="none" w:sz="0" w:space="0" w:color="auto"/>
            <w:left w:val="none" w:sz="0" w:space="0" w:color="auto"/>
            <w:bottom w:val="none" w:sz="0" w:space="0" w:color="auto"/>
            <w:right w:val="none" w:sz="0" w:space="0" w:color="auto"/>
          </w:divBdr>
          <w:divsChild>
            <w:div w:id="280310706">
              <w:marLeft w:val="0"/>
              <w:marRight w:val="0"/>
              <w:marTop w:val="0"/>
              <w:marBottom w:val="0"/>
              <w:divBdr>
                <w:top w:val="none" w:sz="0" w:space="0" w:color="auto"/>
                <w:left w:val="none" w:sz="0" w:space="0" w:color="auto"/>
                <w:bottom w:val="none" w:sz="0" w:space="0" w:color="auto"/>
                <w:right w:val="none" w:sz="0" w:space="0" w:color="auto"/>
              </w:divBdr>
            </w:div>
          </w:divsChild>
        </w:div>
        <w:div w:id="1601647087">
          <w:marLeft w:val="0"/>
          <w:marRight w:val="0"/>
          <w:marTop w:val="0"/>
          <w:marBottom w:val="0"/>
          <w:divBdr>
            <w:top w:val="none" w:sz="0" w:space="0" w:color="auto"/>
            <w:left w:val="none" w:sz="0" w:space="0" w:color="auto"/>
            <w:bottom w:val="none" w:sz="0" w:space="0" w:color="auto"/>
            <w:right w:val="none" w:sz="0" w:space="0" w:color="auto"/>
          </w:divBdr>
          <w:divsChild>
            <w:div w:id="1435200438">
              <w:marLeft w:val="0"/>
              <w:marRight w:val="0"/>
              <w:marTop w:val="0"/>
              <w:marBottom w:val="0"/>
              <w:divBdr>
                <w:top w:val="none" w:sz="0" w:space="0" w:color="auto"/>
                <w:left w:val="none" w:sz="0" w:space="0" w:color="auto"/>
                <w:bottom w:val="none" w:sz="0" w:space="0" w:color="auto"/>
                <w:right w:val="none" w:sz="0" w:space="0" w:color="auto"/>
              </w:divBdr>
            </w:div>
          </w:divsChild>
        </w:div>
        <w:div w:id="1614904234">
          <w:marLeft w:val="0"/>
          <w:marRight w:val="0"/>
          <w:marTop w:val="0"/>
          <w:marBottom w:val="0"/>
          <w:divBdr>
            <w:top w:val="none" w:sz="0" w:space="0" w:color="auto"/>
            <w:left w:val="none" w:sz="0" w:space="0" w:color="auto"/>
            <w:bottom w:val="none" w:sz="0" w:space="0" w:color="auto"/>
            <w:right w:val="none" w:sz="0" w:space="0" w:color="auto"/>
          </w:divBdr>
          <w:divsChild>
            <w:div w:id="1434201948">
              <w:marLeft w:val="0"/>
              <w:marRight w:val="0"/>
              <w:marTop w:val="0"/>
              <w:marBottom w:val="0"/>
              <w:divBdr>
                <w:top w:val="none" w:sz="0" w:space="0" w:color="auto"/>
                <w:left w:val="none" w:sz="0" w:space="0" w:color="auto"/>
                <w:bottom w:val="none" w:sz="0" w:space="0" w:color="auto"/>
                <w:right w:val="none" w:sz="0" w:space="0" w:color="auto"/>
              </w:divBdr>
            </w:div>
          </w:divsChild>
        </w:div>
        <w:div w:id="1805200349">
          <w:marLeft w:val="0"/>
          <w:marRight w:val="0"/>
          <w:marTop w:val="0"/>
          <w:marBottom w:val="0"/>
          <w:divBdr>
            <w:top w:val="none" w:sz="0" w:space="0" w:color="auto"/>
            <w:left w:val="none" w:sz="0" w:space="0" w:color="auto"/>
            <w:bottom w:val="none" w:sz="0" w:space="0" w:color="auto"/>
            <w:right w:val="none" w:sz="0" w:space="0" w:color="auto"/>
          </w:divBdr>
          <w:divsChild>
            <w:div w:id="1668678055">
              <w:marLeft w:val="0"/>
              <w:marRight w:val="0"/>
              <w:marTop w:val="0"/>
              <w:marBottom w:val="0"/>
              <w:divBdr>
                <w:top w:val="none" w:sz="0" w:space="0" w:color="auto"/>
                <w:left w:val="none" w:sz="0" w:space="0" w:color="auto"/>
                <w:bottom w:val="none" w:sz="0" w:space="0" w:color="auto"/>
                <w:right w:val="none" w:sz="0" w:space="0" w:color="auto"/>
              </w:divBdr>
            </w:div>
          </w:divsChild>
        </w:div>
        <w:div w:id="1839878344">
          <w:marLeft w:val="0"/>
          <w:marRight w:val="0"/>
          <w:marTop w:val="0"/>
          <w:marBottom w:val="0"/>
          <w:divBdr>
            <w:top w:val="none" w:sz="0" w:space="0" w:color="auto"/>
            <w:left w:val="none" w:sz="0" w:space="0" w:color="auto"/>
            <w:bottom w:val="none" w:sz="0" w:space="0" w:color="auto"/>
            <w:right w:val="none" w:sz="0" w:space="0" w:color="auto"/>
          </w:divBdr>
          <w:divsChild>
            <w:div w:id="1105689264">
              <w:marLeft w:val="0"/>
              <w:marRight w:val="0"/>
              <w:marTop w:val="0"/>
              <w:marBottom w:val="0"/>
              <w:divBdr>
                <w:top w:val="none" w:sz="0" w:space="0" w:color="auto"/>
                <w:left w:val="none" w:sz="0" w:space="0" w:color="auto"/>
                <w:bottom w:val="none" w:sz="0" w:space="0" w:color="auto"/>
                <w:right w:val="none" w:sz="0" w:space="0" w:color="auto"/>
              </w:divBdr>
            </w:div>
          </w:divsChild>
        </w:div>
        <w:div w:id="1887448183">
          <w:marLeft w:val="0"/>
          <w:marRight w:val="0"/>
          <w:marTop w:val="0"/>
          <w:marBottom w:val="0"/>
          <w:divBdr>
            <w:top w:val="none" w:sz="0" w:space="0" w:color="auto"/>
            <w:left w:val="none" w:sz="0" w:space="0" w:color="auto"/>
            <w:bottom w:val="none" w:sz="0" w:space="0" w:color="auto"/>
            <w:right w:val="none" w:sz="0" w:space="0" w:color="auto"/>
          </w:divBdr>
          <w:divsChild>
            <w:div w:id="1102800045">
              <w:marLeft w:val="0"/>
              <w:marRight w:val="0"/>
              <w:marTop w:val="0"/>
              <w:marBottom w:val="0"/>
              <w:divBdr>
                <w:top w:val="none" w:sz="0" w:space="0" w:color="auto"/>
                <w:left w:val="none" w:sz="0" w:space="0" w:color="auto"/>
                <w:bottom w:val="none" w:sz="0" w:space="0" w:color="auto"/>
                <w:right w:val="none" w:sz="0" w:space="0" w:color="auto"/>
              </w:divBdr>
            </w:div>
          </w:divsChild>
        </w:div>
        <w:div w:id="1959944524">
          <w:marLeft w:val="0"/>
          <w:marRight w:val="0"/>
          <w:marTop w:val="0"/>
          <w:marBottom w:val="0"/>
          <w:divBdr>
            <w:top w:val="none" w:sz="0" w:space="0" w:color="auto"/>
            <w:left w:val="none" w:sz="0" w:space="0" w:color="auto"/>
            <w:bottom w:val="none" w:sz="0" w:space="0" w:color="auto"/>
            <w:right w:val="none" w:sz="0" w:space="0" w:color="auto"/>
          </w:divBdr>
          <w:divsChild>
            <w:div w:id="384959565">
              <w:marLeft w:val="0"/>
              <w:marRight w:val="0"/>
              <w:marTop w:val="0"/>
              <w:marBottom w:val="0"/>
              <w:divBdr>
                <w:top w:val="none" w:sz="0" w:space="0" w:color="auto"/>
                <w:left w:val="none" w:sz="0" w:space="0" w:color="auto"/>
                <w:bottom w:val="none" w:sz="0" w:space="0" w:color="auto"/>
                <w:right w:val="none" w:sz="0" w:space="0" w:color="auto"/>
              </w:divBdr>
            </w:div>
          </w:divsChild>
        </w:div>
        <w:div w:id="1974091815">
          <w:marLeft w:val="0"/>
          <w:marRight w:val="0"/>
          <w:marTop w:val="0"/>
          <w:marBottom w:val="0"/>
          <w:divBdr>
            <w:top w:val="none" w:sz="0" w:space="0" w:color="auto"/>
            <w:left w:val="none" w:sz="0" w:space="0" w:color="auto"/>
            <w:bottom w:val="none" w:sz="0" w:space="0" w:color="auto"/>
            <w:right w:val="none" w:sz="0" w:space="0" w:color="auto"/>
          </w:divBdr>
          <w:divsChild>
            <w:div w:id="871694626">
              <w:marLeft w:val="0"/>
              <w:marRight w:val="0"/>
              <w:marTop w:val="0"/>
              <w:marBottom w:val="0"/>
              <w:divBdr>
                <w:top w:val="none" w:sz="0" w:space="0" w:color="auto"/>
                <w:left w:val="none" w:sz="0" w:space="0" w:color="auto"/>
                <w:bottom w:val="none" w:sz="0" w:space="0" w:color="auto"/>
                <w:right w:val="none" w:sz="0" w:space="0" w:color="auto"/>
              </w:divBdr>
            </w:div>
          </w:divsChild>
        </w:div>
        <w:div w:id="2071220545">
          <w:marLeft w:val="0"/>
          <w:marRight w:val="0"/>
          <w:marTop w:val="0"/>
          <w:marBottom w:val="0"/>
          <w:divBdr>
            <w:top w:val="none" w:sz="0" w:space="0" w:color="auto"/>
            <w:left w:val="none" w:sz="0" w:space="0" w:color="auto"/>
            <w:bottom w:val="none" w:sz="0" w:space="0" w:color="auto"/>
            <w:right w:val="none" w:sz="0" w:space="0" w:color="auto"/>
          </w:divBdr>
          <w:divsChild>
            <w:div w:id="346832640">
              <w:marLeft w:val="0"/>
              <w:marRight w:val="0"/>
              <w:marTop w:val="0"/>
              <w:marBottom w:val="0"/>
              <w:divBdr>
                <w:top w:val="none" w:sz="0" w:space="0" w:color="auto"/>
                <w:left w:val="none" w:sz="0" w:space="0" w:color="auto"/>
                <w:bottom w:val="none" w:sz="0" w:space="0" w:color="auto"/>
                <w:right w:val="none" w:sz="0" w:space="0" w:color="auto"/>
              </w:divBdr>
            </w:div>
          </w:divsChild>
        </w:div>
        <w:div w:id="2087721666">
          <w:marLeft w:val="0"/>
          <w:marRight w:val="0"/>
          <w:marTop w:val="0"/>
          <w:marBottom w:val="0"/>
          <w:divBdr>
            <w:top w:val="none" w:sz="0" w:space="0" w:color="auto"/>
            <w:left w:val="none" w:sz="0" w:space="0" w:color="auto"/>
            <w:bottom w:val="none" w:sz="0" w:space="0" w:color="auto"/>
            <w:right w:val="none" w:sz="0" w:space="0" w:color="auto"/>
          </w:divBdr>
          <w:divsChild>
            <w:div w:id="1406682343">
              <w:marLeft w:val="0"/>
              <w:marRight w:val="0"/>
              <w:marTop w:val="0"/>
              <w:marBottom w:val="0"/>
              <w:divBdr>
                <w:top w:val="none" w:sz="0" w:space="0" w:color="auto"/>
                <w:left w:val="none" w:sz="0" w:space="0" w:color="auto"/>
                <w:bottom w:val="none" w:sz="0" w:space="0" w:color="auto"/>
                <w:right w:val="none" w:sz="0" w:space="0" w:color="auto"/>
              </w:divBdr>
            </w:div>
          </w:divsChild>
        </w:div>
        <w:div w:id="2089643778">
          <w:marLeft w:val="0"/>
          <w:marRight w:val="0"/>
          <w:marTop w:val="0"/>
          <w:marBottom w:val="0"/>
          <w:divBdr>
            <w:top w:val="none" w:sz="0" w:space="0" w:color="auto"/>
            <w:left w:val="none" w:sz="0" w:space="0" w:color="auto"/>
            <w:bottom w:val="none" w:sz="0" w:space="0" w:color="auto"/>
            <w:right w:val="none" w:sz="0" w:space="0" w:color="auto"/>
          </w:divBdr>
          <w:divsChild>
            <w:div w:id="14700186">
              <w:marLeft w:val="0"/>
              <w:marRight w:val="0"/>
              <w:marTop w:val="0"/>
              <w:marBottom w:val="0"/>
              <w:divBdr>
                <w:top w:val="none" w:sz="0" w:space="0" w:color="auto"/>
                <w:left w:val="none" w:sz="0" w:space="0" w:color="auto"/>
                <w:bottom w:val="none" w:sz="0" w:space="0" w:color="auto"/>
                <w:right w:val="none" w:sz="0" w:space="0" w:color="auto"/>
              </w:divBdr>
            </w:div>
          </w:divsChild>
        </w:div>
        <w:div w:id="2098476856">
          <w:marLeft w:val="0"/>
          <w:marRight w:val="0"/>
          <w:marTop w:val="0"/>
          <w:marBottom w:val="0"/>
          <w:divBdr>
            <w:top w:val="none" w:sz="0" w:space="0" w:color="auto"/>
            <w:left w:val="none" w:sz="0" w:space="0" w:color="auto"/>
            <w:bottom w:val="none" w:sz="0" w:space="0" w:color="auto"/>
            <w:right w:val="none" w:sz="0" w:space="0" w:color="auto"/>
          </w:divBdr>
          <w:divsChild>
            <w:div w:id="519860168">
              <w:marLeft w:val="0"/>
              <w:marRight w:val="0"/>
              <w:marTop w:val="0"/>
              <w:marBottom w:val="0"/>
              <w:divBdr>
                <w:top w:val="none" w:sz="0" w:space="0" w:color="auto"/>
                <w:left w:val="none" w:sz="0" w:space="0" w:color="auto"/>
                <w:bottom w:val="none" w:sz="0" w:space="0" w:color="auto"/>
                <w:right w:val="none" w:sz="0" w:space="0" w:color="auto"/>
              </w:divBdr>
            </w:div>
          </w:divsChild>
        </w:div>
        <w:div w:id="2121339060">
          <w:marLeft w:val="0"/>
          <w:marRight w:val="0"/>
          <w:marTop w:val="0"/>
          <w:marBottom w:val="0"/>
          <w:divBdr>
            <w:top w:val="none" w:sz="0" w:space="0" w:color="auto"/>
            <w:left w:val="none" w:sz="0" w:space="0" w:color="auto"/>
            <w:bottom w:val="none" w:sz="0" w:space="0" w:color="auto"/>
            <w:right w:val="none" w:sz="0" w:space="0" w:color="auto"/>
          </w:divBdr>
          <w:divsChild>
            <w:div w:id="1217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17188">
      <w:bodyDiv w:val="1"/>
      <w:marLeft w:val="0"/>
      <w:marRight w:val="0"/>
      <w:marTop w:val="0"/>
      <w:marBottom w:val="0"/>
      <w:divBdr>
        <w:top w:val="none" w:sz="0" w:space="0" w:color="auto"/>
        <w:left w:val="none" w:sz="0" w:space="0" w:color="auto"/>
        <w:bottom w:val="none" w:sz="0" w:space="0" w:color="auto"/>
        <w:right w:val="none" w:sz="0" w:space="0" w:color="auto"/>
      </w:divBdr>
      <w:divsChild>
        <w:div w:id="560870380">
          <w:marLeft w:val="0"/>
          <w:marRight w:val="0"/>
          <w:marTop w:val="0"/>
          <w:marBottom w:val="0"/>
          <w:divBdr>
            <w:top w:val="none" w:sz="0" w:space="0" w:color="auto"/>
            <w:left w:val="none" w:sz="0" w:space="0" w:color="auto"/>
            <w:bottom w:val="none" w:sz="0" w:space="0" w:color="auto"/>
            <w:right w:val="none" w:sz="0" w:space="0" w:color="auto"/>
          </w:divBdr>
          <w:divsChild>
            <w:div w:id="399402983">
              <w:marLeft w:val="0"/>
              <w:marRight w:val="0"/>
              <w:marTop w:val="0"/>
              <w:marBottom w:val="0"/>
              <w:divBdr>
                <w:top w:val="none" w:sz="0" w:space="0" w:color="auto"/>
                <w:left w:val="none" w:sz="0" w:space="0" w:color="auto"/>
                <w:bottom w:val="none" w:sz="0" w:space="0" w:color="auto"/>
                <w:right w:val="none" w:sz="0" w:space="0" w:color="auto"/>
              </w:divBdr>
              <w:divsChild>
                <w:div w:id="1133014925">
                  <w:marLeft w:val="0"/>
                  <w:marRight w:val="0"/>
                  <w:marTop w:val="0"/>
                  <w:marBottom w:val="0"/>
                  <w:divBdr>
                    <w:top w:val="none" w:sz="0" w:space="0" w:color="auto"/>
                    <w:left w:val="none" w:sz="0" w:space="0" w:color="auto"/>
                    <w:bottom w:val="none" w:sz="0" w:space="0" w:color="auto"/>
                    <w:right w:val="none" w:sz="0" w:space="0" w:color="auto"/>
                  </w:divBdr>
                  <w:divsChild>
                    <w:div w:id="20670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822E-8739-4A64-8DE3-AAA91C7A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2322</Words>
  <Characters>12773</Characters>
  <Application>Microsoft Office Word</Application>
  <DocSecurity>0</DocSecurity>
  <Lines>106</Lines>
  <Paragraphs>30</Paragraphs>
  <ScaleCrop>false</ScaleCrop>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Carrillo Castro</dc:creator>
  <cp:keywords/>
  <dc:description/>
  <cp:lastModifiedBy>Rodrigo Fernando Cuéllar Martínez</cp:lastModifiedBy>
  <cp:revision>3</cp:revision>
  <dcterms:created xsi:type="dcterms:W3CDTF">2022-02-22T02:28:00Z</dcterms:created>
  <dcterms:modified xsi:type="dcterms:W3CDTF">2022-02-22T14:27:00Z</dcterms:modified>
</cp:coreProperties>
</file>