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63D7" w14:textId="0E9F8037" w:rsidR="00934EBF" w:rsidRPr="007D719B" w:rsidRDefault="00934EBF" w:rsidP="00820276">
      <w:pPr>
        <w:rPr>
          <w:rFonts w:eastAsiaTheme="minorHAnsi" w:cs="Arial"/>
          <w:sz w:val="24"/>
          <w:szCs w:val="24"/>
          <w:lang w:eastAsia="en-US"/>
        </w:rPr>
      </w:pPr>
    </w:p>
    <w:p w14:paraId="1F178E86" w14:textId="77777777" w:rsidR="00861D20" w:rsidRPr="007D719B" w:rsidRDefault="00861D20" w:rsidP="003371B9">
      <w:pPr>
        <w:tabs>
          <w:tab w:val="center" w:pos="4252"/>
          <w:tab w:val="right" w:pos="8504"/>
        </w:tabs>
        <w:rPr>
          <w:rFonts w:eastAsiaTheme="minorHAnsi" w:cs="Arial"/>
          <w:sz w:val="24"/>
          <w:szCs w:val="24"/>
          <w:lang w:eastAsia="en-US"/>
        </w:rPr>
      </w:pPr>
    </w:p>
    <w:p w14:paraId="59439FAB" w14:textId="58C2CE73" w:rsidR="00F5601C" w:rsidRPr="007D719B" w:rsidRDefault="00F5601C" w:rsidP="00F5601C">
      <w:pPr>
        <w:spacing w:before="160"/>
        <w:jc w:val="center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bCs/>
          <w:sz w:val="24"/>
          <w:szCs w:val="24"/>
          <w:lang w:eastAsia="es-CO"/>
        </w:rPr>
        <w:t>Por el cual se reglamenta el Sistema Nacional de Ciencia, Tecnología e Innovación</w:t>
      </w:r>
      <w:r w:rsidR="00F156B1" w:rsidRPr="007D719B">
        <w:rPr>
          <w:rFonts w:cs="Arial"/>
          <w:bCs/>
          <w:sz w:val="24"/>
          <w:szCs w:val="24"/>
          <w:lang w:eastAsia="es-CO"/>
        </w:rPr>
        <w:t>-SNCTI</w:t>
      </w:r>
      <w:r w:rsidR="007828C4" w:rsidRPr="007D719B">
        <w:rPr>
          <w:rFonts w:cs="Arial"/>
          <w:bCs/>
          <w:sz w:val="24"/>
          <w:szCs w:val="24"/>
          <w:lang w:eastAsia="es-CO"/>
        </w:rPr>
        <w:t xml:space="preserve"> </w:t>
      </w:r>
    </w:p>
    <w:p w14:paraId="5A914D94" w14:textId="77777777" w:rsidR="00516DEA" w:rsidRPr="007D719B" w:rsidRDefault="00516DEA" w:rsidP="00425B7A">
      <w:pPr>
        <w:pStyle w:val="Cuadrculamedia1-nfasis21"/>
        <w:ind w:left="0"/>
        <w:rPr>
          <w:rFonts w:ascii="Arial" w:hAnsi="Arial" w:cs="Arial"/>
          <w:sz w:val="24"/>
          <w:szCs w:val="24"/>
        </w:rPr>
      </w:pPr>
    </w:p>
    <w:p w14:paraId="135A046E" w14:textId="77777777" w:rsidR="00B85002" w:rsidRPr="007D719B" w:rsidRDefault="00B85002" w:rsidP="005A3C20">
      <w:pPr>
        <w:tabs>
          <w:tab w:val="left" w:pos="144"/>
        </w:tabs>
        <w:autoSpaceDE w:val="0"/>
        <w:autoSpaceDN w:val="0"/>
        <w:adjustRightInd w:val="0"/>
        <w:spacing w:line="40" w:lineRule="atLeast"/>
        <w:jc w:val="center"/>
        <w:rPr>
          <w:rFonts w:cs="Arial"/>
          <w:b/>
          <w:sz w:val="24"/>
          <w:szCs w:val="24"/>
          <w:lang w:val="es-ES"/>
        </w:rPr>
      </w:pPr>
      <w:r w:rsidRPr="007D719B">
        <w:rPr>
          <w:rFonts w:cs="Arial"/>
          <w:b/>
          <w:sz w:val="24"/>
          <w:szCs w:val="24"/>
          <w:lang w:val="es-ES"/>
        </w:rPr>
        <w:t>EL PRESIDENTE DE LA REPÚBLICA DE COLOMBIA</w:t>
      </w:r>
    </w:p>
    <w:p w14:paraId="7F68A562" w14:textId="4952893E" w:rsidR="003A19F0" w:rsidRPr="007D719B" w:rsidRDefault="003A19F0" w:rsidP="005A3C20">
      <w:pPr>
        <w:tabs>
          <w:tab w:val="left" w:pos="144"/>
        </w:tabs>
        <w:autoSpaceDE w:val="0"/>
        <w:autoSpaceDN w:val="0"/>
        <w:adjustRightInd w:val="0"/>
        <w:spacing w:line="40" w:lineRule="atLeast"/>
        <w:jc w:val="center"/>
        <w:rPr>
          <w:rFonts w:cs="Arial"/>
          <w:sz w:val="24"/>
          <w:szCs w:val="24"/>
          <w:lang w:val="es-ES"/>
        </w:rPr>
      </w:pPr>
    </w:p>
    <w:p w14:paraId="7E67F460" w14:textId="77777777" w:rsidR="00934EBF" w:rsidRPr="007D719B" w:rsidRDefault="00934EBF" w:rsidP="00305D7B">
      <w:pPr>
        <w:tabs>
          <w:tab w:val="left" w:pos="144"/>
        </w:tabs>
        <w:autoSpaceDE w:val="0"/>
        <w:autoSpaceDN w:val="0"/>
        <w:adjustRightInd w:val="0"/>
        <w:spacing w:line="40" w:lineRule="atLeast"/>
        <w:ind w:left="144" w:hanging="144"/>
        <w:jc w:val="center"/>
        <w:rPr>
          <w:rFonts w:cs="Arial"/>
          <w:sz w:val="24"/>
          <w:szCs w:val="24"/>
          <w:lang w:val="es-ES"/>
        </w:rPr>
      </w:pPr>
    </w:p>
    <w:p w14:paraId="0C863DE6" w14:textId="72680BA6" w:rsidR="00934EBF" w:rsidRPr="007D719B" w:rsidRDefault="00F5601C" w:rsidP="00170E38">
      <w:pPr>
        <w:spacing w:before="160"/>
        <w:jc w:val="center"/>
        <w:rPr>
          <w:rFonts w:cs="Arial"/>
          <w:sz w:val="24"/>
          <w:szCs w:val="24"/>
          <w:lang w:val="es-CO"/>
        </w:rPr>
      </w:pPr>
      <w:r w:rsidRPr="007D719B">
        <w:rPr>
          <w:rFonts w:cs="Arial"/>
          <w:bCs/>
          <w:sz w:val="24"/>
          <w:szCs w:val="24"/>
          <w:lang w:eastAsia="es-CO"/>
        </w:rPr>
        <w:t xml:space="preserve">En ejercicio de las facultades constitucionales y legales, </w:t>
      </w:r>
      <w:r w:rsidR="00E925F9" w:rsidRPr="007D719B">
        <w:rPr>
          <w:rFonts w:cs="Arial"/>
          <w:bCs/>
          <w:sz w:val="24"/>
          <w:szCs w:val="24"/>
          <w:lang w:eastAsia="es-CO"/>
        </w:rPr>
        <w:t>en especial las conferidas en el numeral</w:t>
      </w:r>
      <w:r w:rsidRPr="007D719B">
        <w:rPr>
          <w:rFonts w:cs="Arial"/>
          <w:bCs/>
          <w:sz w:val="24"/>
          <w:szCs w:val="24"/>
          <w:lang w:eastAsia="es-CO"/>
        </w:rPr>
        <w:t xml:space="preserve"> 11 del artículo 189 de la Constitución Política, el artículo 43 de la Ley 489 de 1998</w:t>
      </w:r>
      <w:r w:rsidR="00170E38" w:rsidRPr="007D719B">
        <w:rPr>
          <w:rFonts w:cs="Arial"/>
          <w:bCs/>
          <w:sz w:val="24"/>
          <w:szCs w:val="24"/>
          <w:lang w:eastAsia="es-CO"/>
        </w:rPr>
        <w:t>,</w:t>
      </w:r>
      <w:r w:rsidRPr="007D719B">
        <w:rPr>
          <w:rFonts w:cs="Arial"/>
          <w:bCs/>
          <w:sz w:val="24"/>
          <w:szCs w:val="24"/>
          <w:lang w:eastAsia="es-CO"/>
        </w:rPr>
        <w:t xml:space="preserve"> en desarrollo del </w:t>
      </w:r>
      <w:r w:rsidR="00170E38" w:rsidRPr="007D719B">
        <w:rPr>
          <w:rFonts w:cs="Arial"/>
          <w:bCs/>
          <w:sz w:val="24"/>
          <w:szCs w:val="24"/>
          <w:lang w:eastAsia="es-CO"/>
        </w:rPr>
        <w:t>capítulo</w:t>
      </w:r>
      <w:r w:rsidRPr="007D719B">
        <w:rPr>
          <w:rFonts w:cs="Arial"/>
          <w:bCs/>
          <w:sz w:val="24"/>
          <w:szCs w:val="24"/>
          <w:lang w:eastAsia="es-CO"/>
        </w:rPr>
        <w:t xml:space="preserve"> </w:t>
      </w:r>
      <w:r w:rsidR="00170E38" w:rsidRPr="007D719B">
        <w:rPr>
          <w:rFonts w:cs="Arial"/>
          <w:iCs/>
          <w:sz w:val="24"/>
          <w:szCs w:val="24"/>
        </w:rPr>
        <w:t>III de la Ley 1286 de 2009, el artículo</w:t>
      </w:r>
      <w:r w:rsidR="000F1105" w:rsidRPr="007D719B">
        <w:rPr>
          <w:rFonts w:cs="Arial"/>
          <w:iCs/>
          <w:sz w:val="24"/>
          <w:szCs w:val="24"/>
        </w:rPr>
        <w:t xml:space="preserve"> 2 de la Ley 1951 de 2019</w:t>
      </w:r>
      <w:r w:rsidR="00170E38" w:rsidRPr="007D719B">
        <w:rPr>
          <w:rFonts w:cs="Arial"/>
          <w:iCs/>
          <w:sz w:val="24"/>
          <w:szCs w:val="24"/>
        </w:rPr>
        <w:t>, y</w:t>
      </w:r>
    </w:p>
    <w:p w14:paraId="3502B04A" w14:textId="77777777" w:rsidR="00170E38" w:rsidRPr="007D719B" w:rsidRDefault="00170E38" w:rsidP="005A3C20">
      <w:pPr>
        <w:tabs>
          <w:tab w:val="left" w:pos="144"/>
        </w:tabs>
        <w:autoSpaceDE w:val="0"/>
        <w:autoSpaceDN w:val="0"/>
        <w:adjustRightInd w:val="0"/>
        <w:spacing w:line="40" w:lineRule="atLeast"/>
        <w:jc w:val="center"/>
        <w:rPr>
          <w:rFonts w:cs="Arial"/>
          <w:sz w:val="24"/>
          <w:szCs w:val="24"/>
          <w:lang w:val="es-CO"/>
        </w:rPr>
      </w:pPr>
    </w:p>
    <w:p w14:paraId="780D9905" w14:textId="77777777" w:rsidR="00B85002" w:rsidRPr="007D719B" w:rsidRDefault="00B85002" w:rsidP="005A3C20">
      <w:pPr>
        <w:tabs>
          <w:tab w:val="left" w:pos="144"/>
        </w:tabs>
        <w:autoSpaceDE w:val="0"/>
        <w:autoSpaceDN w:val="0"/>
        <w:adjustRightInd w:val="0"/>
        <w:spacing w:line="40" w:lineRule="atLeast"/>
        <w:jc w:val="center"/>
        <w:rPr>
          <w:rFonts w:cs="Arial"/>
          <w:b/>
          <w:sz w:val="24"/>
          <w:szCs w:val="24"/>
          <w:lang w:val="es-ES"/>
        </w:rPr>
      </w:pPr>
      <w:r w:rsidRPr="007D719B">
        <w:rPr>
          <w:rFonts w:cs="Arial"/>
          <w:b/>
          <w:sz w:val="24"/>
          <w:szCs w:val="24"/>
          <w:lang w:val="es-ES"/>
        </w:rPr>
        <w:t>CONSIDERANDO</w:t>
      </w:r>
    </w:p>
    <w:p w14:paraId="3CB43C4B" w14:textId="1501602C" w:rsidR="003170D2" w:rsidRPr="007D719B" w:rsidRDefault="003170D2" w:rsidP="005A3C20">
      <w:pPr>
        <w:tabs>
          <w:tab w:val="left" w:pos="144"/>
        </w:tabs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ES"/>
        </w:rPr>
      </w:pPr>
    </w:p>
    <w:p w14:paraId="60D426E2" w14:textId="41E6F090" w:rsidR="00BE6264" w:rsidRPr="007D719B" w:rsidRDefault="00BE6264" w:rsidP="00BE6264">
      <w:pPr>
        <w:spacing w:before="160" w:after="240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 xml:space="preserve">Que el artículo 43 de la Ley 489 de 1998 estableció que el Gobierno </w:t>
      </w:r>
      <w:r w:rsidR="007B7851" w:rsidRPr="007D719B">
        <w:rPr>
          <w:rFonts w:cs="Arial"/>
          <w:sz w:val="24"/>
          <w:szCs w:val="24"/>
          <w:lang w:eastAsia="es-CO"/>
        </w:rPr>
        <w:t>N</w:t>
      </w:r>
      <w:r w:rsidRPr="007D719B">
        <w:rPr>
          <w:rFonts w:cs="Arial"/>
          <w:sz w:val="24"/>
          <w:szCs w:val="24"/>
          <w:lang w:eastAsia="es-CO"/>
        </w:rPr>
        <w:t>acional reglamentará los órganos o entidades de los Sistemas Administrativos a los cuales corresponde desarrollar las actividades de dirección, programación, ejecución y evaluación.</w:t>
      </w:r>
    </w:p>
    <w:p w14:paraId="45E484BE" w14:textId="220B43C2" w:rsidR="00BE6264" w:rsidRPr="007D719B" w:rsidRDefault="00BE6264" w:rsidP="00BE6264">
      <w:pPr>
        <w:spacing w:before="160" w:after="240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>Que el artículo 16 de la Ley 1286 de 2009, estableció la denominación del Sistema Nacional de Ciencia, Tecnología e Innovación-SNCTI y el artículo 20, de la misma Ley, determinó los componentes de dicho Sistema.</w:t>
      </w:r>
    </w:p>
    <w:p w14:paraId="6AC5424A" w14:textId="4DD7D2BB" w:rsidR="00BE6264" w:rsidRPr="007D719B" w:rsidRDefault="00674AAF" w:rsidP="00BE6264">
      <w:pPr>
        <w:spacing w:before="160" w:after="240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>Que la Ley 1951 de 2019 creó a</w:t>
      </w:r>
      <w:r w:rsidR="00BE6264" w:rsidRPr="007D719B">
        <w:rPr>
          <w:rFonts w:cs="Arial"/>
          <w:sz w:val="24"/>
          <w:szCs w:val="24"/>
          <w:lang w:eastAsia="es-CO"/>
        </w:rPr>
        <w:t xml:space="preserve">l Ministerio de Ciencia, Tecnología e Innovación de acuerdo </w:t>
      </w:r>
      <w:r w:rsidR="007B7851" w:rsidRPr="007D719B">
        <w:rPr>
          <w:rFonts w:cs="Arial"/>
          <w:sz w:val="24"/>
          <w:szCs w:val="24"/>
          <w:lang w:eastAsia="es-CO"/>
        </w:rPr>
        <w:t>con</w:t>
      </w:r>
      <w:r w:rsidR="00BE6264" w:rsidRPr="007D719B">
        <w:rPr>
          <w:rFonts w:cs="Arial"/>
          <w:sz w:val="24"/>
          <w:szCs w:val="24"/>
          <w:lang w:eastAsia="es-CO"/>
        </w:rPr>
        <w:t xml:space="preserve"> la Constitución y la Ley, como</w:t>
      </w:r>
      <w:r w:rsidR="007B7851" w:rsidRPr="007D719B">
        <w:rPr>
          <w:rFonts w:cs="Arial"/>
          <w:sz w:val="24"/>
          <w:szCs w:val="24"/>
          <w:lang w:eastAsia="es-CO"/>
        </w:rPr>
        <w:t xml:space="preserve"> ente rector de la política de Ciencia, Tecnología e I</w:t>
      </w:r>
      <w:r w:rsidR="00BE6264" w:rsidRPr="007D719B">
        <w:rPr>
          <w:rFonts w:cs="Arial"/>
          <w:sz w:val="24"/>
          <w:szCs w:val="24"/>
          <w:lang w:eastAsia="es-CO"/>
        </w:rPr>
        <w:t>nnovación, “</w:t>
      </w:r>
      <w:r w:rsidR="00BE6264" w:rsidRPr="007D719B">
        <w:rPr>
          <w:rFonts w:cs="Arial"/>
          <w:i/>
          <w:iCs/>
          <w:sz w:val="24"/>
          <w:szCs w:val="24"/>
          <w:lang w:eastAsia="es-CO"/>
        </w:rPr>
        <w:t>que genere capacidades, promueva el conocimiento científico y tecnológico, contribuya al desarrollo y crecimiento del país y se anticipe a los retos tecnológicos futuros, siempre buscando el bienestar de los colombianos y consolidar una economía más productiva y competitiva y una sociedad más equitativa</w:t>
      </w:r>
      <w:r w:rsidR="00BE6264" w:rsidRPr="007D719B">
        <w:rPr>
          <w:rFonts w:cs="Arial"/>
          <w:sz w:val="24"/>
          <w:szCs w:val="24"/>
          <w:lang w:eastAsia="es-CO"/>
        </w:rPr>
        <w:t>”.</w:t>
      </w:r>
    </w:p>
    <w:p w14:paraId="2C8D05D9" w14:textId="2BC6AC2C" w:rsidR="00BE6264" w:rsidRPr="007D719B" w:rsidRDefault="00BE6264" w:rsidP="00BE6264">
      <w:pPr>
        <w:spacing w:before="160" w:after="240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>Que el numeral 5 del artículo 2 de la Ley 1951</w:t>
      </w:r>
      <w:r w:rsidR="003F1671" w:rsidRPr="007D719B">
        <w:rPr>
          <w:rFonts w:cs="Arial"/>
          <w:sz w:val="24"/>
          <w:szCs w:val="24"/>
          <w:lang w:eastAsia="es-CO"/>
        </w:rPr>
        <w:t xml:space="preserve"> de 2019</w:t>
      </w:r>
      <w:r w:rsidRPr="007D719B">
        <w:rPr>
          <w:rFonts w:cs="Arial"/>
          <w:sz w:val="24"/>
          <w:szCs w:val="24"/>
          <w:lang w:eastAsia="es-CO"/>
        </w:rPr>
        <w:t>, modificado por el artículo 126 de la Ley 1955 de 2</w:t>
      </w:r>
      <w:r w:rsidR="00D809B4" w:rsidRPr="007D719B">
        <w:rPr>
          <w:rFonts w:cs="Arial"/>
          <w:sz w:val="24"/>
          <w:szCs w:val="24"/>
          <w:lang w:eastAsia="es-CO"/>
        </w:rPr>
        <w:t>019, determinó que uno de los objetivos g</w:t>
      </w:r>
      <w:r w:rsidRPr="007D719B">
        <w:rPr>
          <w:rFonts w:cs="Arial"/>
          <w:sz w:val="24"/>
          <w:szCs w:val="24"/>
          <w:lang w:eastAsia="es-CO"/>
        </w:rPr>
        <w:t>enerales del Ministerio de Ciencia, Tecnología e Innovación es “</w:t>
      </w:r>
      <w:r w:rsidR="00674AAF" w:rsidRPr="007D719B">
        <w:rPr>
          <w:rFonts w:cs="Arial"/>
          <w:i/>
          <w:iCs/>
          <w:sz w:val="24"/>
          <w:szCs w:val="24"/>
          <w:lang w:eastAsia="es-CO"/>
        </w:rPr>
        <w:t>v</w:t>
      </w:r>
      <w:r w:rsidRPr="007D719B">
        <w:rPr>
          <w:rFonts w:cs="Arial"/>
          <w:i/>
          <w:iCs/>
          <w:sz w:val="24"/>
          <w:szCs w:val="24"/>
          <w:lang w:eastAsia="es-CO"/>
        </w:rPr>
        <w:t>elar por la consolidación del Sistema Nacional de Ciencia, Tecnología e Innovación</w:t>
      </w:r>
      <w:r w:rsidRPr="007D719B">
        <w:rPr>
          <w:rFonts w:cs="Arial"/>
          <w:sz w:val="24"/>
          <w:szCs w:val="24"/>
          <w:lang w:eastAsia="es-CO"/>
        </w:rPr>
        <w:t>”.</w:t>
      </w:r>
    </w:p>
    <w:p w14:paraId="21151B8B" w14:textId="5262560C" w:rsidR="0012293C" w:rsidRPr="007D719B" w:rsidRDefault="00474211" w:rsidP="00BE6264">
      <w:pPr>
        <w:spacing w:before="160" w:after="240"/>
        <w:rPr>
          <w:rFonts w:cs="Arial"/>
          <w:sz w:val="24"/>
          <w:szCs w:val="24"/>
          <w:shd w:val="clear" w:color="auto" w:fill="FFFFFF"/>
        </w:rPr>
      </w:pPr>
      <w:r w:rsidRPr="007D719B">
        <w:rPr>
          <w:rFonts w:cs="Arial"/>
          <w:sz w:val="24"/>
          <w:szCs w:val="24"/>
          <w:shd w:val="clear" w:color="auto" w:fill="FFFFFF"/>
        </w:rPr>
        <w:t>Que en m</w:t>
      </w:r>
      <w:r w:rsidR="0012293C" w:rsidRPr="007D719B">
        <w:rPr>
          <w:rFonts w:cs="Arial"/>
          <w:sz w:val="24"/>
          <w:szCs w:val="24"/>
          <w:shd w:val="clear" w:color="auto" w:fill="FFFFFF"/>
        </w:rPr>
        <w:t xml:space="preserve">anuales y glosarios de ciencia, tecnología e innovación se define a la ciencia, como el sistema organizado de conocimientos referidos a la naturaleza, la sociedad y el pensamiento. (Unesco, 2014, Manual de </w:t>
      </w:r>
      <w:proofErr w:type="spellStart"/>
      <w:r w:rsidR="0012293C" w:rsidRPr="007D719B">
        <w:rPr>
          <w:rFonts w:cs="Arial"/>
          <w:sz w:val="24"/>
          <w:szCs w:val="24"/>
          <w:shd w:val="clear" w:color="auto" w:fill="FFFFFF"/>
        </w:rPr>
        <w:t>Frascati</w:t>
      </w:r>
      <w:proofErr w:type="spellEnd"/>
      <w:r w:rsidR="0012293C" w:rsidRPr="007D719B">
        <w:rPr>
          <w:rFonts w:cs="Arial"/>
          <w:sz w:val="24"/>
          <w:szCs w:val="24"/>
          <w:shd w:val="clear" w:color="auto" w:fill="FFFFFF"/>
        </w:rPr>
        <w:t xml:space="preserve">, OCDE, 2015); a la tecnología como el conjunto de conocimientos y métodos para el diseño, producción y distribución de bienes y servicios, incluidos aquellos incorporados en los medios de trabajo, la mano de obra, los procesos, los productos y la organización (Unesco,2014, Manual de </w:t>
      </w:r>
      <w:proofErr w:type="spellStart"/>
      <w:r w:rsidR="0012293C" w:rsidRPr="007D719B">
        <w:rPr>
          <w:rFonts w:cs="Arial"/>
          <w:sz w:val="24"/>
          <w:szCs w:val="24"/>
          <w:shd w:val="clear" w:color="auto" w:fill="FFFFFF"/>
        </w:rPr>
        <w:t>Frascati</w:t>
      </w:r>
      <w:proofErr w:type="spellEnd"/>
      <w:r w:rsidR="0012293C" w:rsidRPr="007D719B">
        <w:rPr>
          <w:rFonts w:cs="Arial"/>
          <w:sz w:val="24"/>
          <w:szCs w:val="24"/>
          <w:shd w:val="clear" w:color="auto" w:fill="FFFFFF"/>
        </w:rPr>
        <w:t>, OCDE, 2015); y a la innovación como un producto o proceso, o combinación de ambos, nuevo o mejorado, que difiere significativamente de los productos o procesos previos de la unidad y que se hace disponible a potenciales usuarios o ha sido puesto en uso por la unidad. (Manual de Oslo, OCDE, 2018)</w:t>
      </w:r>
      <w:r w:rsidR="008C5F68" w:rsidRPr="007D719B">
        <w:rPr>
          <w:rFonts w:cs="Arial"/>
          <w:sz w:val="24"/>
          <w:szCs w:val="24"/>
          <w:shd w:val="clear" w:color="auto" w:fill="FFFFFF"/>
        </w:rPr>
        <w:t>.</w:t>
      </w:r>
    </w:p>
    <w:p w14:paraId="39261E23" w14:textId="0C1CE2F9" w:rsidR="00BE6264" w:rsidRPr="007D719B" w:rsidRDefault="00BE6264" w:rsidP="00BE6264">
      <w:pPr>
        <w:spacing w:before="160" w:after="240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lastRenderedPageBreak/>
        <w:t xml:space="preserve">Que </w:t>
      </w:r>
      <w:r w:rsidR="00A733A6" w:rsidRPr="007D719B">
        <w:rPr>
          <w:rFonts w:cs="Arial"/>
          <w:sz w:val="24"/>
          <w:szCs w:val="24"/>
          <w:lang w:eastAsia="es-CO"/>
        </w:rPr>
        <w:t xml:space="preserve">es </w:t>
      </w:r>
      <w:r w:rsidRPr="007D719B">
        <w:rPr>
          <w:rFonts w:cs="Arial"/>
          <w:sz w:val="24"/>
          <w:szCs w:val="24"/>
          <w:lang w:eastAsia="es-CO"/>
        </w:rPr>
        <w:t>necesario organizar el Sistema Nacional de Ciencia, Tecnología e Innovación</w:t>
      </w:r>
      <w:r w:rsidR="00F613F6" w:rsidRPr="007D719B">
        <w:rPr>
          <w:rFonts w:cs="Arial"/>
          <w:sz w:val="24"/>
          <w:szCs w:val="24"/>
          <w:lang w:eastAsia="es-CO"/>
        </w:rPr>
        <w:t>-SNCTI</w:t>
      </w:r>
      <w:r w:rsidRPr="007D719B">
        <w:rPr>
          <w:rFonts w:cs="Arial"/>
          <w:sz w:val="24"/>
          <w:szCs w:val="24"/>
          <w:lang w:eastAsia="es-CO"/>
        </w:rPr>
        <w:t>, así como reglamentar sus objetivos, componentes, actores, funcionamiento</w:t>
      </w:r>
      <w:r w:rsidR="0090295F" w:rsidRPr="007D719B">
        <w:rPr>
          <w:rFonts w:cs="Arial"/>
          <w:sz w:val="24"/>
          <w:szCs w:val="24"/>
          <w:lang w:eastAsia="es-CO"/>
        </w:rPr>
        <w:t xml:space="preserve"> y</w:t>
      </w:r>
      <w:r w:rsidRPr="007D719B">
        <w:rPr>
          <w:rFonts w:cs="Arial"/>
          <w:sz w:val="24"/>
          <w:szCs w:val="24"/>
          <w:lang w:eastAsia="es-CO"/>
        </w:rPr>
        <w:t xml:space="preserve"> articulación con los demás </w:t>
      </w:r>
      <w:r w:rsidR="0090295F" w:rsidRPr="007D719B">
        <w:rPr>
          <w:rFonts w:cs="Arial"/>
          <w:sz w:val="24"/>
          <w:szCs w:val="24"/>
          <w:lang w:eastAsia="es-CO"/>
        </w:rPr>
        <w:t>S</w:t>
      </w:r>
      <w:r w:rsidRPr="007D719B">
        <w:rPr>
          <w:rFonts w:cs="Arial"/>
          <w:sz w:val="24"/>
          <w:szCs w:val="24"/>
          <w:lang w:eastAsia="es-CO"/>
        </w:rPr>
        <w:t xml:space="preserve">istemas </w:t>
      </w:r>
      <w:r w:rsidR="0090295F" w:rsidRPr="007D719B">
        <w:rPr>
          <w:rFonts w:cs="Arial"/>
          <w:sz w:val="24"/>
          <w:szCs w:val="24"/>
          <w:lang w:eastAsia="es-CO"/>
        </w:rPr>
        <w:t xml:space="preserve">Nacionales </w:t>
      </w:r>
      <w:r w:rsidRPr="007D719B">
        <w:rPr>
          <w:rFonts w:cs="Arial"/>
          <w:sz w:val="24"/>
          <w:szCs w:val="24"/>
          <w:lang w:eastAsia="es-CO"/>
        </w:rPr>
        <w:t>y las instancias territoriales</w:t>
      </w:r>
      <w:r w:rsidR="00A733A6" w:rsidRPr="007D719B">
        <w:rPr>
          <w:rFonts w:cs="Arial"/>
          <w:sz w:val="24"/>
          <w:szCs w:val="24"/>
          <w:lang w:eastAsia="es-CO"/>
        </w:rPr>
        <w:t>, debido a los cambios institucionales en el sector de ciencia, tecnología e innovación</w:t>
      </w:r>
      <w:r w:rsidRPr="007D719B">
        <w:rPr>
          <w:rFonts w:cs="Arial"/>
          <w:sz w:val="24"/>
          <w:szCs w:val="24"/>
          <w:lang w:eastAsia="es-CO"/>
        </w:rPr>
        <w:t>.</w:t>
      </w:r>
    </w:p>
    <w:p w14:paraId="3C6937D9" w14:textId="34003997" w:rsidR="002440C5" w:rsidRPr="007D719B" w:rsidRDefault="000D4BD2" w:rsidP="00BE6264">
      <w:pPr>
        <w:shd w:val="clear" w:color="auto" w:fill="FFFFFF"/>
        <w:rPr>
          <w:rFonts w:ascii="Arial Narrow" w:hAnsi="Arial Narrow" w:cs="Arial"/>
          <w:bCs/>
        </w:rPr>
      </w:pPr>
      <w:r w:rsidRPr="007D719B">
        <w:rPr>
          <w:rFonts w:cs="Arial"/>
          <w:sz w:val="24"/>
          <w:szCs w:val="24"/>
        </w:rPr>
        <w:t xml:space="preserve">Que el Sistema Nacional de Ciencia, Tecnología e Innovación-SNCTI debe contar con una participación integral de la </w:t>
      </w:r>
      <w:r w:rsidRPr="007D719B">
        <w:rPr>
          <w:rFonts w:eastAsia="Arial" w:cs="Arial"/>
          <w:sz w:val="24"/>
          <w:szCs w:val="24"/>
          <w:lang w:val="es"/>
        </w:rPr>
        <w:t xml:space="preserve">sociedad civil, </w:t>
      </w:r>
      <w:r w:rsidR="002440C5" w:rsidRPr="007D719B">
        <w:rPr>
          <w:rFonts w:cs="Arial"/>
          <w:bCs/>
          <w:sz w:val="24"/>
          <w:szCs w:val="24"/>
        </w:rPr>
        <w:t>las agremiaciones</w:t>
      </w:r>
      <w:r w:rsidR="00E724E4" w:rsidRPr="007D719B">
        <w:rPr>
          <w:rFonts w:cs="Arial"/>
          <w:bCs/>
          <w:sz w:val="24"/>
          <w:szCs w:val="24"/>
        </w:rPr>
        <w:t xml:space="preserve">, las </w:t>
      </w:r>
      <w:r w:rsidR="002440C5" w:rsidRPr="007D719B">
        <w:rPr>
          <w:rFonts w:cs="Arial"/>
          <w:bCs/>
          <w:sz w:val="24"/>
          <w:szCs w:val="24"/>
        </w:rPr>
        <w:t>sociedades científicas, las comunidades étnicas, las empresas, la academia, institutos de investigación y el gobierno, para consolidar una sociedad basada en el conocimiento.</w:t>
      </w:r>
    </w:p>
    <w:p w14:paraId="3BA339DC" w14:textId="77777777" w:rsidR="002440C5" w:rsidRPr="007D719B" w:rsidRDefault="002440C5" w:rsidP="00BE6264">
      <w:pPr>
        <w:shd w:val="clear" w:color="auto" w:fill="FFFFFF"/>
        <w:rPr>
          <w:rFonts w:cs="Arial"/>
          <w:sz w:val="24"/>
          <w:szCs w:val="24"/>
          <w:lang w:eastAsia="es-CO"/>
        </w:rPr>
      </w:pPr>
    </w:p>
    <w:p w14:paraId="69860C5F" w14:textId="65F1ACD8" w:rsidR="005468F9" w:rsidRPr="007D719B" w:rsidRDefault="005468F9" w:rsidP="00BE6264">
      <w:pPr>
        <w:shd w:val="clear" w:color="auto" w:fill="FFFFFF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 xml:space="preserve">Que el </w:t>
      </w:r>
      <w:r w:rsidR="00E46296" w:rsidRPr="007D719B">
        <w:rPr>
          <w:rFonts w:cs="Arial"/>
          <w:sz w:val="24"/>
          <w:szCs w:val="24"/>
          <w:lang w:eastAsia="es-CO"/>
        </w:rPr>
        <w:t xml:space="preserve">numeral 10 del artículo 2 de la Ley 1951 de 2019, modificado por la Ley 1955 de 2019 y el </w:t>
      </w:r>
      <w:r w:rsidRPr="007D719B">
        <w:rPr>
          <w:rFonts w:cs="Arial"/>
          <w:sz w:val="24"/>
          <w:szCs w:val="24"/>
          <w:lang w:eastAsia="es-CO"/>
        </w:rPr>
        <w:t xml:space="preserve">artículo 2 del Decreto 2226 de 2019, </w:t>
      </w:r>
      <w:r w:rsidR="00E46296" w:rsidRPr="007D719B">
        <w:rPr>
          <w:rFonts w:cs="Arial"/>
          <w:sz w:val="24"/>
          <w:szCs w:val="24"/>
          <w:lang w:eastAsia="es-CO"/>
        </w:rPr>
        <w:t>señalan que es un</w:t>
      </w:r>
      <w:r w:rsidR="00E04A22" w:rsidRPr="007D719B">
        <w:rPr>
          <w:rFonts w:cs="Arial"/>
          <w:sz w:val="24"/>
          <w:szCs w:val="24"/>
          <w:lang w:eastAsia="es-CO"/>
        </w:rPr>
        <w:t xml:space="preserve"> objetivo específico </w:t>
      </w:r>
      <w:r w:rsidR="00E46296" w:rsidRPr="007D719B">
        <w:rPr>
          <w:rFonts w:cs="Arial"/>
          <w:sz w:val="24"/>
          <w:szCs w:val="24"/>
          <w:lang w:eastAsia="es-CO"/>
        </w:rPr>
        <w:t xml:space="preserve">del Ministerio de Ciencia, Tecnología e Innovación, </w:t>
      </w:r>
      <w:r w:rsidR="008A65AB" w:rsidRPr="007D719B">
        <w:rPr>
          <w:rFonts w:cs="Arial"/>
          <w:i/>
          <w:sz w:val="24"/>
          <w:szCs w:val="24"/>
          <w:lang w:eastAsia="es-CO"/>
        </w:rPr>
        <w:t xml:space="preserve">“orientar el </w:t>
      </w:r>
      <w:r w:rsidRPr="007D719B">
        <w:rPr>
          <w:rFonts w:cs="Arial"/>
          <w:i/>
          <w:sz w:val="24"/>
          <w:szCs w:val="24"/>
          <w:lang w:eastAsia="es-CO"/>
        </w:rPr>
        <w:t>fomento de actividades de ciencia, tecnología e innovación, hacia el avance del conocimiento científico, el desarrollo sostenible ambiental, social, cultural y el mejoramiento de la competitividad, es necesario establecer vínculos desde el Sistema Nacional de Ciencia, Tecnología e Innovación (SNCTI), con otros sistemas tales como el Sistema Nacional de Innovación Agropecuaria (SNIA), el Sistema</w:t>
      </w:r>
      <w:r w:rsidR="00DE5C88" w:rsidRPr="007D719B">
        <w:rPr>
          <w:rFonts w:cs="Arial"/>
          <w:i/>
          <w:sz w:val="24"/>
          <w:szCs w:val="24"/>
          <w:lang w:eastAsia="es-CO"/>
        </w:rPr>
        <w:t xml:space="preserve"> Nacional Ambiental (SINA), el Sistema E</w:t>
      </w:r>
      <w:r w:rsidRPr="007D719B">
        <w:rPr>
          <w:rFonts w:cs="Arial"/>
          <w:i/>
          <w:sz w:val="24"/>
          <w:szCs w:val="24"/>
          <w:lang w:eastAsia="es-CO"/>
        </w:rPr>
        <w:t>ducativo, entre otros, en el marco del Sistema Nacional de Competitividad e Innovación (SNCI)</w:t>
      </w:r>
      <w:r w:rsidR="008A65AB" w:rsidRPr="007D719B">
        <w:rPr>
          <w:rFonts w:cs="Arial"/>
          <w:i/>
          <w:sz w:val="24"/>
          <w:szCs w:val="24"/>
          <w:lang w:eastAsia="es-CO"/>
        </w:rPr>
        <w:t>”</w:t>
      </w:r>
      <w:r w:rsidRPr="007D719B">
        <w:rPr>
          <w:rFonts w:cs="Arial"/>
          <w:i/>
          <w:sz w:val="24"/>
          <w:szCs w:val="24"/>
          <w:lang w:eastAsia="es-CO"/>
        </w:rPr>
        <w:t>.</w:t>
      </w:r>
    </w:p>
    <w:p w14:paraId="15B13DE6" w14:textId="77777777" w:rsidR="005468F9" w:rsidRPr="007D719B" w:rsidRDefault="005468F9" w:rsidP="00BE6264">
      <w:pPr>
        <w:shd w:val="clear" w:color="auto" w:fill="FFFFFF"/>
        <w:rPr>
          <w:rFonts w:cs="Arial"/>
          <w:sz w:val="24"/>
          <w:szCs w:val="24"/>
          <w:lang w:eastAsia="es-CO"/>
        </w:rPr>
      </w:pPr>
    </w:p>
    <w:p w14:paraId="1315B9A2" w14:textId="29D48787" w:rsidR="00B92B2A" w:rsidRPr="009F5715" w:rsidRDefault="00B92B2A" w:rsidP="003224DD">
      <w:pPr>
        <w:pStyle w:val="Default"/>
        <w:jc w:val="both"/>
        <w:rPr>
          <w:color w:val="auto"/>
        </w:rPr>
      </w:pPr>
      <w:r w:rsidRPr="009F5715">
        <w:rPr>
          <w:color w:val="auto"/>
        </w:rPr>
        <w:t>Que la Ley 2056 de 2020</w:t>
      </w:r>
      <w:r w:rsidR="003224DD" w:rsidRPr="009F5715">
        <w:rPr>
          <w:color w:val="auto"/>
        </w:rPr>
        <w:t xml:space="preserve"> “</w:t>
      </w:r>
      <w:r w:rsidR="003224DD" w:rsidRPr="009F5715">
        <w:rPr>
          <w:bCs/>
          <w:i/>
          <w:color w:val="auto"/>
        </w:rPr>
        <w:t>por la cual se regula la organización y el funcionamiento del sistema general de regalías</w:t>
      </w:r>
      <w:r w:rsidR="003224DD" w:rsidRPr="009F5715">
        <w:rPr>
          <w:color w:val="auto"/>
        </w:rPr>
        <w:t>”</w:t>
      </w:r>
      <w:r w:rsidRPr="009F5715">
        <w:rPr>
          <w:color w:val="auto"/>
        </w:rPr>
        <w:t xml:space="preserve"> </w:t>
      </w:r>
      <w:r w:rsidR="004E2979" w:rsidRPr="009F5715">
        <w:rPr>
          <w:color w:val="auto"/>
        </w:rPr>
        <w:t xml:space="preserve">en el artículo 56 </w:t>
      </w:r>
      <w:r w:rsidRPr="009F5715">
        <w:rPr>
          <w:color w:val="auto"/>
        </w:rPr>
        <w:t xml:space="preserve">dispone que el </w:t>
      </w:r>
      <w:r w:rsidR="003224DD" w:rsidRPr="009F5715">
        <w:rPr>
          <w:color w:val="auto"/>
        </w:rPr>
        <w:t>Órgano Colegiado de Administración y Decisión de Ciencia, Tecnología e Innovación hace parte del Sistema Nacional de Ciencia, Tecnología e Innovación-SNCTI, por lo cual debe incluirse dentro de las instancias que lo conforman.</w:t>
      </w:r>
    </w:p>
    <w:p w14:paraId="6D7D45CC" w14:textId="77777777" w:rsidR="003224DD" w:rsidRPr="009F5715" w:rsidRDefault="003224DD" w:rsidP="003224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5F096C" w14:textId="22474BB8" w:rsidR="00BE6264" w:rsidRPr="009F5715" w:rsidRDefault="00BE6264" w:rsidP="00BE6264">
      <w:pPr>
        <w:shd w:val="clear" w:color="auto" w:fill="FFFFFF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 xml:space="preserve">Que en cumplimiento de los artículos 3º y 8º de la Ley 1437 de 2011 y de lo dispuesto por el </w:t>
      </w:r>
      <w:r w:rsidR="00F44F6F" w:rsidRPr="007D719B">
        <w:rPr>
          <w:rFonts w:cs="Arial"/>
          <w:bCs/>
          <w:sz w:val="24"/>
          <w:szCs w:val="24"/>
          <w:shd w:val="clear" w:color="auto" w:fill="FFFFFF"/>
        </w:rPr>
        <w:t xml:space="preserve">Decreto 1081 de 2015, Decreto Reglamentario Único del </w:t>
      </w:r>
      <w:r w:rsidR="00F44F6F" w:rsidRPr="004F5255">
        <w:rPr>
          <w:rFonts w:cs="Arial"/>
          <w:bCs/>
          <w:sz w:val="24"/>
          <w:szCs w:val="24"/>
          <w:shd w:val="clear" w:color="auto" w:fill="FFFFFF"/>
        </w:rPr>
        <w:t>Sector Presidencia de la República</w:t>
      </w:r>
      <w:r w:rsidR="00F44F6F" w:rsidRPr="009F5715">
        <w:rPr>
          <w:rFonts w:cs="Arial"/>
          <w:sz w:val="24"/>
          <w:szCs w:val="24"/>
          <w:lang w:eastAsia="es-CO"/>
        </w:rPr>
        <w:t>,</w:t>
      </w:r>
      <w:r w:rsidRPr="009F5715">
        <w:rPr>
          <w:rFonts w:cs="Arial"/>
          <w:sz w:val="24"/>
          <w:szCs w:val="24"/>
          <w:lang w:eastAsia="es-CO"/>
        </w:rPr>
        <w:t xml:space="preserve"> modificado por el Decreto </w:t>
      </w:r>
      <w:r w:rsidR="007D4C84" w:rsidRPr="009F5715">
        <w:rPr>
          <w:rFonts w:cs="Arial"/>
          <w:sz w:val="24"/>
          <w:szCs w:val="24"/>
          <w:lang w:eastAsia="es-CO"/>
        </w:rPr>
        <w:t>1</w:t>
      </w:r>
      <w:r w:rsidRPr="009F5715">
        <w:rPr>
          <w:rFonts w:cs="Arial"/>
          <w:sz w:val="24"/>
          <w:szCs w:val="24"/>
          <w:lang w:eastAsia="es-CO"/>
        </w:rPr>
        <w:t>27</w:t>
      </w:r>
      <w:r w:rsidR="007D4C84" w:rsidRPr="009F5715">
        <w:rPr>
          <w:rFonts w:cs="Arial"/>
          <w:sz w:val="24"/>
          <w:szCs w:val="24"/>
          <w:lang w:eastAsia="es-CO"/>
        </w:rPr>
        <w:t>3 de 2020</w:t>
      </w:r>
      <w:r w:rsidRPr="009F5715">
        <w:rPr>
          <w:rFonts w:cs="Arial"/>
          <w:sz w:val="24"/>
          <w:szCs w:val="24"/>
          <w:lang w:eastAsia="es-CO"/>
        </w:rPr>
        <w:t>, el proyecto de decreto fue publicado en la página web del Ministerio de Ciencia, Tecnología e Innovación.</w:t>
      </w:r>
    </w:p>
    <w:p w14:paraId="06F92C82" w14:textId="77777777" w:rsidR="00BE6264" w:rsidRPr="009F5715" w:rsidRDefault="00BE6264" w:rsidP="00BE6264">
      <w:pPr>
        <w:spacing w:before="160" w:after="24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Que en mérito de lo expuesto,</w:t>
      </w:r>
    </w:p>
    <w:p w14:paraId="7C6179F3" w14:textId="1CAC9811" w:rsidR="0004582B" w:rsidRPr="009F5715" w:rsidRDefault="0004582B" w:rsidP="00303CE0">
      <w:pPr>
        <w:shd w:val="clear" w:color="auto" w:fill="FFFFFF"/>
        <w:rPr>
          <w:rFonts w:cs="Arial"/>
          <w:sz w:val="24"/>
          <w:szCs w:val="24"/>
        </w:rPr>
      </w:pPr>
    </w:p>
    <w:p w14:paraId="302D5F9C" w14:textId="4E825BF3" w:rsidR="00354EA3" w:rsidRPr="009F5715" w:rsidRDefault="00354EA3" w:rsidP="002C1C00">
      <w:pPr>
        <w:autoSpaceDE w:val="0"/>
        <w:autoSpaceDN w:val="0"/>
        <w:adjustRightInd w:val="0"/>
        <w:spacing w:line="40" w:lineRule="atLeast"/>
        <w:jc w:val="center"/>
        <w:rPr>
          <w:rFonts w:cs="Arial"/>
          <w:b/>
          <w:sz w:val="24"/>
          <w:szCs w:val="24"/>
          <w:lang w:val="es-ES"/>
        </w:rPr>
      </w:pPr>
      <w:r w:rsidRPr="009F5715">
        <w:rPr>
          <w:rFonts w:cs="Arial"/>
          <w:b/>
          <w:sz w:val="24"/>
          <w:szCs w:val="24"/>
          <w:lang w:val="es-ES"/>
        </w:rPr>
        <w:t>DECRETA</w:t>
      </w:r>
    </w:p>
    <w:p w14:paraId="7A0E64A5" w14:textId="15381950" w:rsidR="001373FB" w:rsidRPr="009F5715" w:rsidRDefault="001373FB" w:rsidP="002C1C00">
      <w:pPr>
        <w:autoSpaceDE w:val="0"/>
        <w:autoSpaceDN w:val="0"/>
        <w:adjustRightInd w:val="0"/>
        <w:spacing w:line="40" w:lineRule="atLeast"/>
        <w:jc w:val="center"/>
        <w:rPr>
          <w:rFonts w:cs="Arial"/>
          <w:b/>
          <w:sz w:val="24"/>
          <w:szCs w:val="24"/>
          <w:lang w:val="es-ES"/>
        </w:rPr>
      </w:pPr>
    </w:p>
    <w:p w14:paraId="598468F4" w14:textId="77777777" w:rsidR="00530C9A" w:rsidRPr="009F5715" w:rsidRDefault="00530C9A" w:rsidP="00530C9A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>SISTEMA NACIONAL DE CIENCIA, TECNOLOGÍA E INNOVACIÓN-SNCTI</w:t>
      </w:r>
    </w:p>
    <w:p w14:paraId="2BB73729" w14:textId="47BB328E" w:rsidR="00530C9A" w:rsidRPr="009F5715" w:rsidRDefault="00530C9A" w:rsidP="00530C9A">
      <w:pPr>
        <w:spacing w:line="254" w:lineRule="atLeast"/>
        <w:jc w:val="center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> </w:t>
      </w:r>
    </w:p>
    <w:p w14:paraId="46DE6FEB" w14:textId="77777777" w:rsidR="00A1473A" w:rsidRPr="009F5715" w:rsidRDefault="00530C9A" w:rsidP="00530C9A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>CAPÍTULO 1</w:t>
      </w:r>
    </w:p>
    <w:p w14:paraId="2ECBE26F" w14:textId="5E786482" w:rsidR="00530C9A" w:rsidRPr="009F5715" w:rsidRDefault="00530C9A" w:rsidP="00530C9A">
      <w:pPr>
        <w:spacing w:line="254" w:lineRule="atLeast"/>
        <w:jc w:val="center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> </w:t>
      </w:r>
    </w:p>
    <w:p w14:paraId="5EBA7B30" w14:textId="4ABB7DCD" w:rsidR="00530C9A" w:rsidRPr="009F5715" w:rsidRDefault="00530C9A" w:rsidP="005422BA">
      <w:pPr>
        <w:spacing w:line="254" w:lineRule="atLeast"/>
        <w:jc w:val="center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>Alcance y organización del Sistema Nacional de C</w:t>
      </w:r>
      <w:r w:rsidR="005422BA" w:rsidRPr="009F5715">
        <w:rPr>
          <w:rFonts w:cs="Arial"/>
          <w:b/>
          <w:bCs/>
          <w:sz w:val="24"/>
          <w:szCs w:val="24"/>
          <w:lang w:val="es-CO" w:eastAsia="es-CO"/>
        </w:rPr>
        <w:t>iencia, Tecnología e Innovación -SNCTI</w:t>
      </w:r>
    </w:p>
    <w:p w14:paraId="0613FFB3" w14:textId="77777777" w:rsidR="00530C9A" w:rsidRPr="009F5715" w:rsidRDefault="00530C9A" w:rsidP="002C1C00">
      <w:pPr>
        <w:autoSpaceDE w:val="0"/>
        <w:autoSpaceDN w:val="0"/>
        <w:adjustRightInd w:val="0"/>
        <w:spacing w:line="40" w:lineRule="atLeast"/>
        <w:jc w:val="center"/>
        <w:rPr>
          <w:rFonts w:cs="Arial"/>
          <w:b/>
          <w:sz w:val="24"/>
          <w:szCs w:val="24"/>
          <w:lang w:val="es-ES"/>
        </w:rPr>
      </w:pPr>
    </w:p>
    <w:p w14:paraId="186644B4" w14:textId="77777777" w:rsidR="002723A8" w:rsidRPr="009F5715" w:rsidRDefault="002723A8" w:rsidP="001373F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1733EA26" w14:textId="20A4E0FF" w:rsidR="00AD6B56" w:rsidRPr="009F5715" w:rsidRDefault="00AD6B56" w:rsidP="00AD6B56">
      <w:pPr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ARTÍCULO 1. Objeto. </w:t>
      </w:r>
      <w:r w:rsidRPr="009F5715">
        <w:rPr>
          <w:rFonts w:cs="Arial"/>
          <w:bCs/>
          <w:sz w:val="24"/>
          <w:szCs w:val="24"/>
          <w:lang w:eastAsia="es-CO"/>
        </w:rPr>
        <w:t>El presente Decreto tiene por objeto reglamentar el Sistema Nacional de Ciencia, Tecnología e Innovación</w:t>
      </w:r>
      <w:r w:rsidR="00917A61" w:rsidRPr="009F5715">
        <w:rPr>
          <w:rFonts w:cs="Arial"/>
          <w:bCs/>
          <w:sz w:val="24"/>
          <w:szCs w:val="24"/>
          <w:lang w:eastAsia="es-CO"/>
        </w:rPr>
        <w:t>-SNCTI</w:t>
      </w:r>
      <w:r w:rsidRPr="009F5715">
        <w:rPr>
          <w:rFonts w:cs="Arial"/>
          <w:bCs/>
          <w:sz w:val="24"/>
          <w:szCs w:val="24"/>
          <w:lang w:eastAsia="es-CO"/>
        </w:rPr>
        <w:t>, sus objetivos, componentes, actores; la gobernanza de alcance nacional y regional en términos de las instancias, composición, funciones y otros aspectos de organización, relacionamiento, coordinación y cooperación</w:t>
      </w:r>
      <w:r w:rsidR="00DD647B" w:rsidRPr="009F5715">
        <w:rPr>
          <w:rFonts w:cs="Arial"/>
          <w:bCs/>
          <w:sz w:val="24"/>
          <w:szCs w:val="24"/>
          <w:lang w:eastAsia="es-CO"/>
        </w:rPr>
        <w:t xml:space="preserve">, </w:t>
      </w:r>
      <w:r w:rsidR="00DC0445" w:rsidRPr="009F5715">
        <w:rPr>
          <w:rFonts w:cs="Arial"/>
          <w:bCs/>
          <w:sz w:val="24"/>
          <w:szCs w:val="24"/>
          <w:lang w:eastAsia="es-CO"/>
        </w:rPr>
        <w:t>que permitan el logro de</w:t>
      </w:r>
      <w:r w:rsidR="00AA2022" w:rsidRPr="009F5715">
        <w:rPr>
          <w:rFonts w:cs="Arial"/>
          <w:bCs/>
          <w:sz w:val="24"/>
          <w:szCs w:val="24"/>
          <w:lang w:eastAsia="es-CO"/>
        </w:rPr>
        <w:t xml:space="preserve"> las metas </w:t>
      </w:r>
      <w:r w:rsidR="00DD647B" w:rsidRPr="009F5715">
        <w:rPr>
          <w:rFonts w:cs="Arial"/>
          <w:bCs/>
          <w:sz w:val="24"/>
          <w:szCs w:val="24"/>
          <w:lang w:eastAsia="es-CO"/>
        </w:rPr>
        <w:t xml:space="preserve">propuestas </w:t>
      </w:r>
      <w:r w:rsidR="00326894" w:rsidRPr="009F5715">
        <w:rPr>
          <w:rFonts w:cs="Arial"/>
          <w:bCs/>
          <w:sz w:val="24"/>
          <w:szCs w:val="24"/>
          <w:lang w:eastAsia="es-CO"/>
        </w:rPr>
        <w:t xml:space="preserve">y el </w:t>
      </w:r>
      <w:r w:rsidR="00AA2022" w:rsidRPr="009F5715">
        <w:rPr>
          <w:rFonts w:cs="Arial"/>
          <w:bCs/>
          <w:sz w:val="24"/>
          <w:szCs w:val="24"/>
          <w:lang w:eastAsia="es-CO"/>
        </w:rPr>
        <w:t xml:space="preserve">fortalecimiento del </w:t>
      </w:r>
      <w:r w:rsidR="00827F5A" w:rsidRPr="009F5715">
        <w:rPr>
          <w:rFonts w:cs="Arial"/>
          <w:bCs/>
          <w:sz w:val="24"/>
          <w:szCs w:val="24"/>
          <w:lang w:eastAsia="es-CO"/>
        </w:rPr>
        <w:t>Sector de C</w:t>
      </w:r>
      <w:r w:rsidR="00AA2022" w:rsidRPr="009F5715">
        <w:rPr>
          <w:rFonts w:cs="Arial"/>
          <w:bCs/>
          <w:sz w:val="24"/>
          <w:szCs w:val="24"/>
          <w:lang w:eastAsia="es-CO"/>
        </w:rPr>
        <w:t>iencia</w:t>
      </w:r>
      <w:r w:rsidR="00827F5A" w:rsidRPr="009F5715">
        <w:rPr>
          <w:rFonts w:cs="Arial"/>
          <w:bCs/>
          <w:sz w:val="24"/>
          <w:szCs w:val="24"/>
          <w:lang w:eastAsia="es-CO"/>
        </w:rPr>
        <w:t>, Tecnología e I</w:t>
      </w:r>
      <w:r w:rsidR="00DD647B" w:rsidRPr="009F5715">
        <w:rPr>
          <w:rFonts w:cs="Arial"/>
          <w:bCs/>
          <w:sz w:val="24"/>
          <w:szCs w:val="24"/>
          <w:lang w:eastAsia="es-CO"/>
        </w:rPr>
        <w:t>nnovación</w:t>
      </w:r>
      <w:r w:rsidRPr="009F5715">
        <w:rPr>
          <w:rFonts w:cs="Arial"/>
          <w:bCs/>
          <w:sz w:val="24"/>
          <w:szCs w:val="24"/>
          <w:lang w:eastAsia="es-CO"/>
        </w:rPr>
        <w:t>.</w:t>
      </w:r>
    </w:p>
    <w:p w14:paraId="26665960" w14:textId="77777777" w:rsidR="002723A8" w:rsidRPr="009F5715" w:rsidRDefault="002723A8" w:rsidP="001373F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6027BBF4" w14:textId="539153D4" w:rsidR="006B352E" w:rsidRPr="009F5715" w:rsidRDefault="006B352E" w:rsidP="006B352E">
      <w:pPr>
        <w:spacing w:before="160"/>
        <w:rPr>
          <w:rFonts w:cs="Arial"/>
          <w:bCs/>
          <w:sz w:val="24"/>
          <w:szCs w:val="24"/>
          <w:lang w:eastAsia="es-CO"/>
        </w:rPr>
      </w:pPr>
      <w:r w:rsidRPr="009F5715">
        <w:rPr>
          <w:rFonts w:cs="Arial"/>
          <w:bCs/>
          <w:sz w:val="24"/>
          <w:szCs w:val="24"/>
          <w:lang w:eastAsia="es-CO"/>
        </w:rPr>
        <w:t>El Sistema Nacional de Ciencia, Tecnología e Innovación-SNCTI, gozará de autonomía en todas sus actuaciones</w:t>
      </w:r>
      <w:r w:rsidR="00D57D67" w:rsidRPr="009F5715">
        <w:rPr>
          <w:rFonts w:cs="Arial"/>
          <w:bCs/>
          <w:sz w:val="24"/>
          <w:szCs w:val="24"/>
          <w:lang w:eastAsia="es-CO"/>
        </w:rPr>
        <w:t>, será dinámico en su funcionamiento</w:t>
      </w:r>
      <w:r w:rsidRPr="009F5715">
        <w:rPr>
          <w:rFonts w:cs="Arial"/>
          <w:bCs/>
          <w:sz w:val="24"/>
          <w:szCs w:val="24"/>
          <w:lang w:eastAsia="es-CO"/>
        </w:rPr>
        <w:t xml:space="preserve"> y buscará articularse con otros Sistemas Nacionales</w:t>
      </w:r>
      <w:r w:rsidR="00B4406B" w:rsidRPr="009F5715">
        <w:rPr>
          <w:rFonts w:cs="Arial"/>
          <w:bCs/>
          <w:sz w:val="24"/>
          <w:szCs w:val="24"/>
          <w:lang w:eastAsia="es-CO"/>
        </w:rPr>
        <w:t xml:space="preserve"> </w:t>
      </w:r>
      <w:r w:rsidR="001D4588" w:rsidRPr="009F5715">
        <w:rPr>
          <w:sz w:val="24"/>
          <w:szCs w:val="24"/>
        </w:rPr>
        <w:t>e Internacionales</w:t>
      </w:r>
      <w:r w:rsidR="001D4588" w:rsidRPr="009F5715">
        <w:rPr>
          <w:rFonts w:cs="Arial"/>
          <w:bCs/>
          <w:sz w:val="24"/>
          <w:szCs w:val="24"/>
          <w:lang w:eastAsia="es-CO"/>
        </w:rPr>
        <w:t xml:space="preserve"> </w:t>
      </w:r>
      <w:r w:rsidR="00B4406B" w:rsidRPr="009F5715">
        <w:rPr>
          <w:rFonts w:cs="Arial"/>
          <w:bCs/>
          <w:sz w:val="24"/>
          <w:szCs w:val="24"/>
          <w:lang w:eastAsia="es-CO"/>
        </w:rPr>
        <w:t>con los que tenga intereses en común</w:t>
      </w:r>
      <w:r w:rsidRPr="009F5715">
        <w:rPr>
          <w:rFonts w:cs="Arial"/>
          <w:bCs/>
          <w:sz w:val="24"/>
          <w:szCs w:val="24"/>
          <w:lang w:eastAsia="es-CO"/>
        </w:rPr>
        <w:t>.</w:t>
      </w:r>
    </w:p>
    <w:p w14:paraId="66582F9E" w14:textId="77777777" w:rsidR="006B352E" w:rsidRPr="009F5715" w:rsidRDefault="006B352E" w:rsidP="001373F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4E61A2B9" w14:textId="2F0212DA" w:rsidR="00BD203F" w:rsidRPr="009F5715" w:rsidRDefault="00BD203F" w:rsidP="00BD203F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ARTÍCULO 2. </w:t>
      </w:r>
      <w:r w:rsidR="003916E3" w:rsidRPr="009F5715">
        <w:rPr>
          <w:rFonts w:cs="Arial"/>
          <w:b/>
          <w:bCs/>
          <w:sz w:val="24"/>
          <w:szCs w:val="24"/>
          <w:lang w:eastAsia="es-CO"/>
        </w:rPr>
        <w:t>Definición</w:t>
      </w:r>
      <w:r w:rsidR="00A20B1A" w:rsidRPr="009F5715">
        <w:rPr>
          <w:rFonts w:cs="Arial"/>
          <w:b/>
          <w:bCs/>
          <w:sz w:val="24"/>
          <w:szCs w:val="24"/>
          <w:lang w:eastAsia="es-CO"/>
        </w:rPr>
        <w:t xml:space="preserve"> </w:t>
      </w:r>
      <w:r w:rsidR="00434506" w:rsidRPr="009F5715">
        <w:rPr>
          <w:rFonts w:cs="Arial"/>
          <w:b/>
          <w:bCs/>
          <w:sz w:val="24"/>
          <w:szCs w:val="24"/>
          <w:lang w:eastAsia="es-CO"/>
        </w:rPr>
        <w:t xml:space="preserve">del </w:t>
      </w:r>
      <w:r w:rsidRPr="009F5715">
        <w:rPr>
          <w:rFonts w:cs="Arial"/>
          <w:b/>
          <w:bCs/>
          <w:sz w:val="24"/>
          <w:szCs w:val="24"/>
          <w:lang w:eastAsia="es-CO"/>
        </w:rPr>
        <w:t>Sistema Nacional de Ciencia, Tecnología e Innovación</w:t>
      </w:r>
      <w:r w:rsidR="00E355CB" w:rsidRPr="009F5715">
        <w:rPr>
          <w:rFonts w:cs="Arial"/>
          <w:b/>
          <w:bCs/>
          <w:sz w:val="24"/>
          <w:szCs w:val="24"/>
          <w:lang w:eastAsia="es-CO"/>
        </w:rPr>
        <w:t xml:space="preserve"> -</w:t>
      </w:r>
      <w:r w:rsidRPr="009F5715">
        <w:rPr>
          <w:rFonts w:cs="Arial"/>
          <w:b/>
          <w:bCs/>
          <w:sz w:val="24"/>
          <w:szCs w:val="24"/>
          <w:lang w:eastAsia="es-CO"/>
        </w:rPr>
        <w:t>SNCTI</w:t>
      </w:r>
      <w:r w:rsidRPr="009F5715">
        <w:rPr>
          <w:rFonts w:cs="Arial"/>
          <w:sz w:val="24"/>
          <w:szCs w:val="24"/>
          <w:lang w:eastAsia="es-CO"/>
        </w:rPr>
        <w:t>. El Sistema Nacional de Ciencia, Tecnología e Innovación</w:t>
      </w:r>
      <w:r w:rsidR="008656DF" w:rsidRPr="009F5715">
        <w:rPr>
          <w:rFonts w:cs="Arial"/>
          <w:bCs/>
          <w:sz w:val="24"/>
          <w:szCs w:val="24"/>
          <w:lang w:eastAsia="es-CO"/>
        </w:rPr>
        <w:t>-SNCTI</w:t>
      </w:r>
      <w:r w:rsidRPr="009F5715">
        <w:rPr>
          <w:rFonts w:cs="Arial"/>
          <w:sz w:val="24"/>
          <w:szCs w:val="24"/>
          <w:lang w:eastAsia="es-CO"/>
        </w:rPr>
        <w:t xml:space="preserve"> es un sistema abierto, del cual forman parte las políticas, estrategias, áreas, programas, metodologías y mecanismos para la gestión, promoción, financiación, protección y divulgación </w:t>
      </w:r>
      <w:r w:rsidR="00FE0685" w:rsidRPr="009F5715">
        <w:rPr>
          <w:rFonts w:cs="Arial"/>
          <w:sz w:val="24"/>
          <w:szCs w:val="24"/>
          <w:lang w:val="es-CO" w:eastAsia="es-CO"/>
        </w:rPr>
        <w:t>de la investigación científica y la innovación tecnológica y</w:t>
      </w:r>
      <w:r w:rsidR="00FE0685" w:rsidRPr="009F5715">
        <w:rPr>
          <w:rFonts w:cs="Arial"/>
          <w:sz w:val="24"/>
          <w:szCs w:val="24"/>
          <w:lang w:eastAsia="es-CO"/>
        </w:rPr>
        <w:t xml:space="preserve"> de las</w:t>
      </w:r>
      <w:r w:rsidRPr="009F5715">
        <w:rPr>
          <w:rFonts w:cs="Arial"/>
          <w:sz w:val="24"/>
          <w:szCs w:val="24"/>
          <w:lang w:eastAsia="es-CO"/>
        </w:rPr>
        <w:t xml:space="preserve"> actividades de ciencia, tecnología e innovación, así como</w:t>
      </w:r>
      <w:r w:rsidR="00387183" w:rsidRPr="009F5715">
        <w:rPr>
          <w:rFonts w:cs="Arial"/>
          <w:sz w:val="24"/>
          <w:szCs w:val="24"/>
          <w:lang w:eastAsia="es-CO"/>
        </w:rPr>
        <w:t xml:space="preserve"> </w:t>
      </w:r>
      <w:r w:rsidRPr="009F5715">
        <w:rPr>
          <w:rFonts w:cs="Arial"/>
          <w:sz w:val="24"/>
          <w:szCs w:val="24"/>
          <w:lang w:eastAsia="es-CO"/>
        </w:rPr>
        <w:t>las organizaciones públicas, privadas o mixtas que realicen o promuevan el desarrollo de actividades científicas, tecnológicas y de innovación.</w:t>
      </w:r>
    </w:p>
    <w:p w14:paraId="5280D562" w14:textId="77777777" w:rsidR="00745F46" w:rsidRPr="009F5715" w:rsidRDefault="00745F46" w:rsidP="001373F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4903CDD8" w14:textId="14D0D69F" w:rsidR="00D46D35" w:rsidRPr="009F5715" w:rsidRDefault="008656DF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</w:t>
      </w:r>
      <w:r w:rsidR="00D46D35" w:rsidRPr="009F5715">
        <w:rPr>
          <w:rFonts w:cs="Arial"/>
          <w:b/>
          <w:bCs/>
          <w:sz w:val="24"/>
          <w:szCs w:val="24"/>
          <w:lang w:eastAsia="es-CO"/>
        </w:rPr>
        <w:t xml:space="preserve">CULO 3. </w:t>
      </w:r>
      <w:r w:rsidR="00D46D35" w:rsidRPr="009F5715">
        <w:rPr>
          <w:rFonts w:cs="Arial"/>
          <w:b/>
          <w:sz w:val="24"/>
          <w:szCs w:val="24"/>
          <w:lang w:eastAsia="es-CO"/>
        </w:rPr>
        <w:t>Objetivos del Sistema Nacional de Ciencia, Tecnología e Innovación</w:t>
      </w:r>
      <w:r w:rsidR="006129D3" w:rsidRPr="009F5715">
        <w:rPr>
          <w:rFonts w:cs="Arial"/>
          <w:b/>
          <w:sz w:val="24"/>
          <w:szCs w:val="24"/>
          <w:lang w:eastAsia="es-CO"/>
        </w:rPr>
        <w:t>-SNCTI</w:t>
      </w:r>
      <w:r w:rsidR="00D46D35" w:rsidRPr="009F5715">
        <w:rPr>
          <w:rFonts w:cs="Arial"/>
          <w:b/>
          <w:sz w:val="24"/>
          <w:szCs w:val="24"/>
          <w:lang w:eastAsia="es-CO"/>
        </w:rPr>
        <w:t>.</w:t>
      </w:r>
      <w:r w:rsidR="00D46D35" w:rsidRPr="009F5715">
        <w:rPr>
          <w:rFonts w:cs="Arial"/>
          <w:b/>
          <w:bCs/>
          <w:sz w:val="24"/>
          <w:szCs w:val="24"/>
          <w:lang w:eastAsia="es-CO"/>
        </w:rPr>
        <w:t xml:space="preserve"> </w:t>
      </w:r>
      <w:r w:rsidR="00D46D35" w:rsidRPr="009F5715">
        <w:rPr>
          <w:rFonts w:cs="Arial"/>
          <w:bCs/>
          <w:sz w:val="24"/>
          <w:szCs w:val="24"/>
          <w:lang w:eastAsia="es-CO"/>
        </w:rPr>
        <w:t>S</w:t>
      </w:r>
      <w:r w:rsidR="00D46D35" w:rsidRPr="009F5715">
        <w:rPr>
          <w:rFonts w:cs="Arial"/>
          <w:sz w:val="24"/>
          <w:szCs w:val="24"/>
          <w:lang w:eastAsia="es-CO"/>
        </w:rPr>
        <w:t>on objetivos del Sistema</w:t>
      </w:r>
      <w:r w:rsidR="008649F5" w:rsidRPr="009F5715">
        <w:rPr>
          <w:rFonts w:cs="Arial"/>
          <w:sz w:val="24"/>
          <w:szCs w:val="24"/>
          <w:lang w:eastAsia="es-CO"/>
        </w:rPr>
        <w:t xml:space="preserve"> Nacional de Ciencia, Tecnología e Innovación-SNCTI,</w:t>
      </w:r>
      <w:r w:rsidR="00D46D35" w:rsidRPr="009F5715">
        <w:rPr>
          <w:rFonts w:cs="Arial"/>
          <w:sz w:val="24"/>
          <w:szCs w:val="24"/>
          <w:lang w:eastAsia="es-CO"/>
        </w:rPr>
        <w:t xml:space="preserve"> </w:t>
      </w:r>
      <w:r w:rsidR="00EE69A7" w:rsidRPr="009F5715">
        <w:rPr>
          <w:rFonts w:cs="Arial"/>
          <w:sz w:val="24"/>
          <w:szCs w:val="24"/>
          <w:lang w:eastAsia="es-CO"/>
        </w:rPr>
        <w:t xml:space="preserve">de conformidad con el artículo 17 de la Ley 1286 de 2009, </w:t>
      </w:r>
      <w:r w:rsidR="00D46D35" w:rsidRPr="009F5715">
        <w:rPr>
          <w:rFonts w:cs="Arial"/>
          <w:sz w:val="24"/>
          <w:szCs w:val="24"/>
          <w:lang w:eastAsia="es-CO"/>
        </w:rPr>
        <w:t>los siguientes:</w:t>
      </w:r>
    </w:p>
    <w:p w14:paraId="31FCB462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1. Propiciar la generación y uso del conocimiento, a través del desarrollo científico, tecnológico y la innovación, como actividades esenciales para darle valor agregado a nuestros recursos, crear nuevas empresas basadas en investigación, desarrollo tecnológico e innovación, alcanzar mayores y sostenidas tasas de crecimiento económico, acumulación y distribución de riqueza, con el objeto de mejorar los niveles de calidad de vida de los ciudadanos.</w:t>
      </w:r>
    </w:p>
    <w:p w14:paraId="46A0D012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2. Fomentar y consolidar, con visión de largo plazo, los centros y grupos de investigación particulares y de las Instituciones de Educación Superior, sean públicas o privadas, los centros de desarrollo tecnológico, los parques tecnológicos, los centros de productividad, las instituciones dedicadas a la apropiación social de la ciencia, la tecnología y la innovación, las entidades de gestión, administración y promoción del conocimiento, las incubadoras de empresas de base tecnológica y el desarrollo del talento humano, las academias y sociedades científicas, tecnológicas y de innovación, y las diferentes redes, iniciativas de organizaciones e individuos tendientes al fortalecimiento del Sistema. </w:t>
      </w:r>
    </w:p>
    <w:p w14:paraId="225B0C6C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3. Promover y consolidar por diversos mecanismos, la inversión pública y privada creciente y sustentable en investigación, desarrollo tecnológico, innovación y formación del capital humano, para la ciencia, la tecnología y la innovación, como instrumentos determinantes de la dinámica del desarrollo económico, social y ambiental. </w:t>
      </w:r>
    </w:p>
    <w:p w14:paraId="19F84276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4. Diseñar modelos contemporáneos y visionarios de desarrollo económico y social, basados en procesos de enseñanza aprendizaje permanente y democratizado de la ciencia, la tecnología y la innovación, regidos por políticas públicas, bajo la indelegable responsabilidad del Estado. </w:t>
      </w:r>
    </w:p>
    <w:p w14:paraId="641A5752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5. Hacer prospectiva en ciencia, tecnología e innovación, adoptar decisiones y emprender acciones en materia de ciencia, tecnología e innovación que contribuyan a </w:t>
      </w:r>
      <w:r w:rsidRPr="009F5715">
        <w:rPr>
          <w:rFonts w:cs="Arial"/>
          <w:sz w:val="24"/>
          <w:szCs w:val="24"/>
          <w:lang w:eastAsia="es-CO"/>
        </w:rPr>
        <w:lastRenderedPageBreak/>
        <w:t>la construcción conjunta e integrada de escenarios de futuro de Colombia en el contexto mundial. </w:t>
      </w:r>
    </w:p>
    <w:p w14:paraId="6194D64E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6. Fomentar la coordinación, seguimiento y evaluación entre la política y el desarrollo nacional en ciencia, tecnología e innovación con la actuación internacional del Estado y su política exterior y promover su vinculación con iniciativas y proyectos internacionales estratégicos de ciencia, tecnología e innovación.</w:t>
      </w:r>
    </w:p>
    <w:p w14:paraId="25EE4F4C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7. Articular al sistema y a sus actores con los sistemas e instancias existentes, con el objeto de que cada uno de los componentes desempeñe el papel específico que le corresponde en el proceso, creando sinergia y optimización de recursos.</w:t>
      </w:r>
    </w:p>
    <w:p w14:paraId="4264CBBC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8. Realizar el seguimiento y evaluación de la política nacional de Ciencia, Tecnología e Innovación y de las actividades de Ciencia, Tecnología e Innovación realizadas por el SNCTI.</w:t>
      </w:r>
    </w:p>
    <w:p w14:paraId="2FE8BCD2" w14:textId="77777777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9. Promover y evaluar la alianza estratégica universidad-empresa, en función de desarrollar conjuntamente la ciencia, la tecnología y la innovación en sectores estratégicos para el desarrollo económico y social del país.</w:t>
      </w:r>
    </w:p>
    <w:p w14:paraId="0EA08FBF" w14:textId="66B06B22" w:rsidR="00D46D35" w:rsidRPr="009F5715" w:rsidRDefault="00D46D35" w:rsidP="00D46D35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PARÁGRAFO</w:t>
      </w:r>
      <w:r w:rsidR="003054E6" w:rsidRPr="009F5715">
        <w:rPr>
          <w:rFonts w:cs="Arial"/>
          <w:b/>
          <w:bCs/>
          <w:sz w:val="24"/>
          <w:szCs w:val="24"/>
          <w:lang w:eastAsia="es-CO"/>
        </w:rPr>
        <w:t xml:space="preserve"> 1</w:t>
      </w:r>
      <w:r w:rsidRPr="009F5715">
        <w:rPr>
          <w:rFonts w:cs="Arial"/>
          <w:bCs/>
          <w:sz w:val="24"/>
          <w:szCs w:val="24"/>
          <w:lang w:eastAsia="es-CO"/>
        </w:rPr>
        <w:t>: El cumplimiento de los objetivos se hará respetando las competencias de las entidades que hacen parte del Sistema Nacional de Ciencia, Tecnología e Innovación - SNCTI. </w:t>
      </w:r>
    </w:p>
    <w:p w14:paraId="5007A805" w14:textId="77777777" w:rsidR="00133AB6" w:rsidRPr="009F5715" w:rsidRDefault="00133AB6" w:rsidP="001373F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2C01038A" w14:textId="44C09E76" w:rsidR="0005252A" w:rsidRPr="009F5715" w:rsidRDefault="003054E6" w:rsidP="0005252A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auto"/>
          <w:szCs w:val="24"/>
          <w:lang w:val="es-CO" w:eastAsia="es-CO"/>
        </w:rPr>
      </w:pPr>
      <w:r w:rsidRPr="009F5715">
        <w:rPr>
          <w:rFonts w:ascii="Arial" w:hAnsi="Arial" w:cs="Arial"/>
          <w:b/>
          <w:bCs/>
          <w:color w:val="auto"/>
          <w:szCs w:val="24"/>
        </w:rPr>
        <w:t>PARÁGRAFO 2:</w:t>
      </w:r>
      <w:r w:rsidR="00862CA8" w:rsidRPr="009F5715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05252A" w:rsidRPr="009F5715">
        <w:rPr>
          <w:rFonts w:ascii="Arial" w:hAnsi="Arial" w:cs="Arial"/>
          <w:bCs/>
          <w:color w:val="auto"/>
          <w:szCs w:val="24"/>
        </w:rPr>
        <w:t>El Sistema Nacional de Ciencia, Tecnología e Innovación</w:t>
      </w:r>
      <w:r w:rsidR="005C0D4C" w:rsidRPr="009F5715">
        <w:rPr>
          <w:rFonts w:ascii="Arial" w:hAnsi="Arial" w:cs="Arial"/>
          <w:bCs/>
          <w:color w:val="auto"/>
          <w:szCs w:val="24"/>
          <w:lang w:eastAsia="es-CO"/>
        </w:rPr>
        <w:t>-SNCTI</w:t>
      </w:r>
      <w:r w:rsidR="0005252A" w:rsidRPr="009F5715">
        <w:rPr>
          <w:rFonts w:ascii="Arial" w:hAnsi="Arial" w:cs="Arial"/>
          <w:bCs/>
          <w:color w:val="auto"/>
          <w:szCs w:val="24"/>
        </w:rPr>
        <w:t xml:space="preserve"> promoverá</w:t>
      </w:r>
      <w:r w:rsidR="0005252A" w:rsidRPr="009F5715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05252A" w:rsidRPr="009F5715">
        <w:rPr>
          <w:rFonts w:ascii="Arial" w:hAnsi="Arial" w:cs="Arial"/>
          <w:color w:val="auto"/>
          <w:szCs w:val="24"/>
          <w:lang w:val="es-CO" w:eastAsia="es-CO"/>
        </w:rPr>
        <w:t>la investigación básica de largo plazo</w:t>
      </w:r>
      <w:r w:rsidR="000E4F9E" w:rsidRPr="009F5715">
        <w:rPr>
          <w:rFonts w:ascii="Arial" w:hAnsi="Arial" w:cs="Arial"/>
          <w:color w:val="auto"/>
          <w:szCs w:val="24"/>
          <w:lang w:val="es-CO" w:eastAsia="es-CO"/>
        </w:rPr>
        <w:t>,</w:t>
      </w:r>
      <w:r w:rsidR="0005252A" w:rsidRPr="009F5715">
        <w:rPr>
          <w:rFonts w:ascii="Arial" w:hAnsi="Arial" w:cs="Arial"/>
          <w:color w:val="auto"/>
          <w:szCs w:val="24"/>
          <w:lang w:val="es-CO" w:eastAsia="es-CO"/>
        </w:rPr>
        <w:t xml:space="preserve"> la investigación aplicada,</w:t>
      </w:r>
      <w:r w:rsidR="007B7ADE" w:rsidRPr="009F5715">
        <w:rPr>
          <w:rFonts w:ascii="Arial" w:hAnsi="Arial" w:cs="Arial"/>
          <w:color w:val="auto"/>
          <w:szCs w:val="24"/>
          <w:lang w:val="es-CO" w:eastAsia="es-CO"/>
        </w:rPr>
        <w:t xml:space="preserve"> </w:t>
      </w:r>
      <w:r w:rsidR="00CB08B8" w:rsidRPr="009F5715">
        <w:rPr>
          <w:rFonts w:ascii="Arial" w:hAnsi="Arial" w:cs="Arial"/>
          <w:color w:val="auto"/>
          <w:szCs w:val="24"/>
          <w:lang w:val="es-CO" w:eastAsia="es-CO"/>
        </w:rPr>
        <w:t xml:space="preserve">la investigación-creación y </w:t>
      </w:r>
      <w:r w:rsidR="007B7ADE" w:rsidRPr="007D719B">
        <w:rPr>
          <w:rFonts w:ascii="Arial" w:hAnsi="Arial" w:cs="Arial"/>
          <w:color w:val="auto"/>
          <w:szCs w:val="24"/>
          <w:lang w:val="es-CO" w:eastAsia="es-CO"/>
        </w:rPr>
        <w:t xml:space="preserve">el </w:t>
      </w:r>
      <w:r w:rsidR="00F90990" w:rsidRPr="007D719B">
        <w:rPr>
          <w:rFonts w:ascii="Arial" w:hAnsi="Arial" w:cs="Arial"/>
          <w:color w:val="auto"/>
          <w:szCs w:val="24"/>
          <w:lang w:val="es-CO" w:eastAsia="es-CO"/>
        </w:rPr>
        <w:t>desarrollo experi</w:t>
      </w:r>
      <w:r w:rsidR="007B7ADE" w:rsidRPr="007D719B">
        <w:rPr>
          <w:rFonts w:ascii="Arial" w:hAnsi="Arial" w:cs="Arial"/>
          <w:color w:val="auto"/>
          <w:szCs w:val="24"/>
          <w:lang w:val="es-CO" w:eastAsia="es-CO"/>
        </w:rPr>
        <w:t>mental,</w:t>
      </w:r>
      <w:r w:rsidR="00A77B72" w:rsidRPr="004F5255">
        <w:rPr>
          <w:rFonts w:ascii="Arial" w:hAnsi="Arial" w:cs="Arial"/>
          <w:color w:val="auto"/>
          <w:szCs w:val="24"/>
          <w:lang w:val="es-CO" w:eastAsia="es-CO"/>
        </w:rPr>
        <w:t xml:space="preserve"> </w:t>
      </w:r>
      <w:r w:rsidR="0005252A" w:rsidRPr="004F5255">
        <w:rPr>
          <w:rFonts w:ascii="Arial" w:hAnsi="Arial" w:cs="Arial"/>
          <w:color w:val="auto"/>
          <w:szCs w:val="24"/>
          <w:lang w:val="es-CO" w:eastAsia="es-CO"/>
        </w:rPr>
        <w:t xml:space="preserve">así como </w:t>
      </w:r>
      <w:r w:rsidR="0005252A" w:rsidRPr="009F5715">
        <w:rPr>
          <w:rFonts w:ascii="Arial" w:hAnsi="Arial" w:cs="Arial"/>
          <w:color w:val="auto"/>
          <w:szCs w:val="24"/>
        </w:rPr>
        <w:t xml:space="preserve">el fomento de actividades de ciencia, tecnología e innovación </w:t>
      </w:r>
      <w:r w:rsidR="0005252A" w:rsidRPr="009F5715">
        <w:rPr>
          <w:rFonts w:ascii="Arial" w:hAnsi="Arial" w:cs="Arial"/>
          <w:color w:val="auto"/>
          <w:szCs w:val="24"/>
          <w:lang w:val="es-CO" w:eastAsia="es-CO"/>
        </w:rPr>
        <w:t>en todas las áreas del conocimiento.</w:t>
      </w:r>
    </w:p>
    <w:p w14:paraId="0608A217" w14:textId="77777777" w:rsidR="0005252A" w:rsidRPr="009F5715" w:rsidRDefault="0005252A" w:rsidP="001373F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0574EAF6" w14:textId="7081DAAE" w:rsidR="00E36147" w:rsidRPr="009F5715" w:rsidRDefault="00E36147" w:rsidP="00E36147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ARTÍCULO 4. </w:t>
      </w:r>
      <w:r w:rsidR="00594A8A" w:rsidRPr="009F5715">
        <w:rPr>
          <w:rFonts w:cs="Arial"/>
          <w:b/>
          <w:bCs/>
          <w:sz w:val="24"/>
          <w:szCs w:val="24"/>
          <w:lang w:eastAsia="es-CO"/>
        </w:rPr>
        <w:t>Componentes</w:t>
      </w:r>
      <w:r w:rsidRPr="009F5715">
        <w:rPr>
          <w:rFonts w:cs="Arial"/>
          <w:b/>
          <w:bCs/>
          <w:sz w:val="24"/>
          <w:szCs w:val="24"/>
          <w:lang w:eastAsia="es-CO"/>
        </w:rPr>
        <w:t>.</w:t>
      </w:r>
      <w:r w:rsidRPr="009F5715">
        <w:rPr>
          <w:rFonts w:cs="Arial"/>
          <w:sz w:val="24"/>
          <w:szCs w:val="24"/>
          <w:lang w:eastAsia="es-CO"/>
        </w:rPr>
        <w:t xml:space="preserve"> El Sistema Nacional de Ciencia, Tecnología e Innovación</w:t>
      </w:r>
      <w:r w:rsidR="00941DE7" w:rsidRPr="009F5715">
        <w:rPr>
          <w:rFonts w:cs="Arial"/>
          <w:sz w:val="24"/>
          <w:szCs w:val="24"/>
          <w:lang w:eastAsia="es-CO"/>
        </w:rPr>
        <w:t xml:space="preserve">-SNCTI, </w:t>
      </w:r>
      <w:r w:rsidRPr="009F5715">
        <w:rPr>
          <w:rFonts w:cs="Arial"/>
          <w:sz w:val="24"/>
          <w:szCs w:val="24"/>
          <w:lang w:eastAsia="es-CO"/>
        </w:rPr>
        <w:t>estará integrado por</w:t>
      </w:r>
      <w:r w:rsidR="00594A8A" w:rsidRPr="009F5715">
        <w:rPr>
          <w:rFonts w:cs="Arial"/>
          <w:sz w:val="24"/>
          <w:szCs w:val="24"/>
          <w:lang w:eastAsia="es-CO"/>
        </w:rPr>
        <w:t xml:space="preserve"> los siguientes componentes</w:t>
      </w:r>
      <w:r w:rsidRPr="009F5715">
        <w:rPr>
          <w:rFonts w:cs="Arial"/>
          <w:sz w:val="24"/>
          <w:szCs w:val="24"/>
          <w:lang w:eastAsia="es-CO"/>
        </w:rPr>
        <w:t>:</w:t>
      </w:r>
    </w:p>
    <w:p w14:paraId="0A391008" w14:textId="77777777" w:rsidR="00CD3E38" w:rsidRPr="009F5715" w:rsidRDefault="00CD3E38" w:rsidP="00E36147">
      <w:pPr>
        <w:spacing w:before="160"/>
        <w:rPr>
          <w:rFonts w:cs="Arial"/>
          <w:sz w:val="24"/>
          <w:szCs w:val="24"/>
          <w:lang w:eastAsia="es-CO"/>
        </w:rPr>
      </w:pPr>
    </w:p>
    <w:p w14:paraId="6FEA4A80" w14:textId="5FF9A8B2" w:rsidR="00CD3E38" w:rsidRPr="009F5715" w:rsidRDefault="00CD3E38" w:rsidP="00CD3E38">
      <w:pPr>
        <w:numPr>
          <w:ilvl w:val="0"/>
          <w:numId w:val="2"/>
        </w:numPr>
        <w:tabs>
          <w:tab w:val="clear" w:pos="720"/>
          <w:tab w:val="left" w:pos="284"/>
          <w:tab w:val="num" w:pos="993"/>
        </w:tabs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</w:rPr>
        <w:t xml:space="preserve">Las entidades, actores e instancias públicas, privadas o </w:t>
      </w:r>
      <w:r w:rsidRPr="009F5715">
        <w:rPr>
          <w:rFonts w:cs="Arial"/>
          <w:bCs/>
          <w:sz w:val="24"/>
          <w:szCs w:val="24"/>
        </w:rPr>
        <w:t>mixtas</w:t>
      </w:r>
      <w:r w:rsidRPr="009F5715">
        <w:rPr>
          <w:rFonts w:cs="Arial"/>
          <w:sz w:val="24"/>
          <w:szCs w:val="24"/>
        </w:rPr>
        <w:t xml:space="preserve"> de los ámbitos nacional e internacional, </w:t>
      </w:r>
      <w:r w:rsidRPr="009F5715">
        <w:rPr>
          <w:rFonts w:cs="Arial"/>
          <w:bCs/>
          <w:sz w:val="24"/>
          <w:szCs w:val="24"/>
        </w:rPr>
        <w:t>cualquiera sea su naturaleza jurídica</w:t>
      </w:r>
      <w:r w:rsidRPr="009F5715">
        <w:rPr>
          <w:rFonts w:cs="Arial"/>
          <w:sz w:val="24"/>
          <w:szCs w:val="24"/>
        </w:rPr>
        <w:t>, que contribuyan a</w:t>
      </w:r>
      <w:r w:rsidR="006019F8" w:rsidRPr="009F5715">
        <w:rPr>
          <w:rFonts w:cs="Arial"/>
          <w:sz w:val="24"/>
          <w:szCs w:val="24"/>
        </w:rPr>
        <w:t>l diseño,</w:t>
      </w:r>
      <w:r w:rsidRPr="009F5715">
        <w:rPr>
          <w:rFonts w:cs="Arial"/>
          <w:sz w:val="24"/>
          <w:szCs w:val="24"/>
        </w:rPr>
        <w:t xml:space="preserve"> la formulación, ejecución y evaluación</w:t>
      </w:r>
      <w:r w:rsidRPr="009F5715">
        <w:rPr>
          <w:rFonts w:ascii="Calibri" w:hAnsi="Calibri" w:cs="Calibri"/>
        </w:rPr>
        <w:t xml:space="preserve"> </w:t>
      </w:r>
      <w:r w:rsidRPr="009F5715">
        <w:rPr>
          <w:rFonts w:cs="Arial"/>
          <w:sz w:val="24"/>
          <w:szCs w:val="24"/>
        </w:rPr>
        <w:t>de las políticas de ciencia, tecnología e innovación y al fortalecimiento del Sistema Nacional de Ciencia, Tecnología e innovación-SNCTI.</w:t>
      </w:r>
    </w:p>
    <w:p w14:paraId="43C5875F" w14:textId="77777777" w:rsidR="000E0B93" w:rsidRPr="007D719B" w:rsidRDefault="000E0B93" w:rsidP="000E0B93">
      <w:pPr>
        <w:tabs>
          <w:tab w:val="left" w:pos="284"/>
        </w:tabs>
        <w:spacing w:before="160"/>
        <w:textAlignment w:val="baseline"/>
        <w:rPr>
          <w:rFonts w:cs="Arial"/>
          <w:sz w:val="24"/>
          <w:szCs w:val="24"/>
          <w:lang w:eastAsia="es-CO"/>
        </w:rPr>
      </w:pPr>
    </w:p>
    <w:p w14:paraId="06A93F51" w14:textId="709FC2CB" w:rsidR="00E36147" w:rsidRPr="009F5715" w:rsidRDefault="00E36147" w:rsidP="00CA0C44">
      <w:pPr>
        <w:numPr>
          <w:ilvl w:val="0"/>
          <w:numId w:val="2"/>
        </w:numPr>
        <w:tabs>
          <w:tab w:val="clear" w:pos="720"/>
          <w:tab w:val="left" w:pos="284"/>
          <w:tab w:val="num" w:pos="993"/>
        </w:tabs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>L</w:t>
      </w:r>
      <w:r w:rsidR="00F01ADA" w:rsidRPr="004F5255">
        <w:rPr>
          <w:rFonts w:cs="Arial"/>
          <w:sz w:val="24"/>
          <w:szCs w:val="24"/>
          <w:lang w:eastAsia="es-CO"/>
        </w:rPr>
        <w:t xml:space="preserve">as empresas </w:t>
      </w:r>
      <w:r w:rsidR="004B7100" w:rsidRPr="004F5255">
        <w:rPr>
          <w:rFonts w:cs="Arial"/>
          <w:sz w:val="24"/>
          <w:szCs w:val="24"/>
          <w:lang w:eastAsia="es-CO"/>
        </w:rPr>
        <w:t>y</w:t>
      </w:r>
      <w:r w:rsidR="00F01ADA" w:rsidRPr="009F5715">
        <w:rPr>
          <w:rFonts w:cs="Arial"/>
          <w:sz w:val="24"/>
          <w:szCs w:val="24"/>
          <w:lang w:eastAsia="es-CO"/>
        </w:rPr>
        <w:t xml:space="preserve"> organizaciones</w:t>
      </w:r>
      <w:r w:rsidRPr="009F5715">
        <w:rPr>
          <w:rFonts w:cs="Arial"/>
          <w:sz w:val="24"/>
          <w:szCs w:val="24"/>
          <w:lang w:eastAsia="es-CO"/>
        </w:rPr>
        <w:t xml:space="preserve"> privadas, mixtas y sin ánimo de lucro que promuevan o desarrollen la ciencia, la tecnología y la innovación.</w:t>
      </w:r>
    </w:p>
    <w:p w14:paraId="3B1740F7" w14:textId="77777777" w:rsidR="000E0B93" w:rsidRPr="009F5715" w:rsidRDefault="000E0B93" w:rsidP="000E0B93">
      <w:pPr>
        <w:pStyle w:val="Prrafodelista"/>
        <w:rPr>
          <w:rFonts w:cs="Arial"/>
          <w:sz w:val="24"/>
          <w:szCs w:val="24"/>
          <w:lang w:eastAsia="es-CO"/>
        </w:rPr>
      </w:pPr>
    </w:p>
    <w:p w14:paraId="25EEC4FE" w14:textId="6221F0A2" w:rsidR="00E36147" w:rsidRPr="009F5715" w:rsidRDefault="00E36147" w:rsidP="00CA0C44">
      <w:pPr>
        <w:numPr>
          <w:ilvl w:val="0"/>
          <w:numId w:val="2"/>
        </w:numPr>
        <w:tabs>
          <w:tab w:val="clear" w:pos="720"/>
          <w:tab w:val="left" w:pos="284"/>
          <w:tab w:val="num" w:pos="993"/>
        </w:tabs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Las entidades de financiamiento públicas, privadas y </w:t>
      </w:r>
      <w:r w:rsidR="006D49E6" w:rsidRPr="009F5715">
        <w:rPr>
          <w:rFonts w:cs="Arial"/>
          <w:sz w:val="24"/>
          <w:szCs w:val="24"/>
          <w:lang w:eastAsia="es-CO"/>
        </w:rPr>
        <w:t xml:space="preserve">las </w:t>
      </w:r>
      <w:r w:rsidRPr="009F5715">
        <w:rPr>
          <w:rFonts w:cs="Arial"/>
          <w:sz w:val="24"/>
          <w:szCs w:val="24"/>
          <w:lang w:eastAsia="es-CO"/>
        </w:rPr>
        <w:t xml:space="preserve">fuentes, para el </w:t>
      </w:r>
      <w:r w:rsidR="00320EAF" w:rsidRPr="009F5715">
        <w:rPr>
          <w:rFonts w:cs="Arial"/>
          <w:sz w:val="24"/>
          <w:szCs w:val="24"/>
          <w:lang w:eastAsia="es-CO"/>
        </w:rPr>
        <w:t xml:space="preserve">fortalecimiento </w:t>
      </w:r>
      <w:r w:rsidRPr="009F5715">
        <w:rPr>
          <w:rFonts w:cs="Arial"/>
          <w:sz w:val="24"/>
          <w:szCs w:val="24"/>
          <w:lang w:eastAsia="es-CO"/>
        </w:rPr>
        <w:t>del Sistema Nacional de Ciencia, Tecnología e Innovación</w:t>
      </w:r>
      <w:r w:rsidR="005A41ED" w:rsidRPr="009F5715">
        <w:rPr>
          <w:rFonts w:cs="Arial"/>
          <w:sz w:val="24"/>
          <w:szCs w:val="24"/>
          <w:lang w:eastAsia="es-CO"/>
        </w:rPr>
        <w:t>-SNCTI</w:t>
      </w:r>
      <w:r w:rsidRPr="009F5715">
        <w:rPr>
          <w:rFonts w:cs="Arial"/>
          <w:sz w:val="24"/>
          <w:szCs w:val="24"/>
          <w:lang w:eastAsia="es-CO"/>
        </w:rPr>
        <w:t xml:space="preserve"> y sus actividades.</w:t>
      </w:r>
    </w:p>
    <w:p w14:paraId="3224E07F" w14:textId="77777777" w:rsidR="000E0B93" w:rsidRPr="009F5715" w:rsidRDefault="000E0B93" w:rsidP="000E0B93">
      <w:pPr>
        <w:pStyle w:val="Prrafodelista"/>
        <w:rPr>
          <w:rFonts w:cs="Arial"/>
          <w:sz w:val="24"/>
          <w:szCs w:val="24"/>
          <w:lang w:eastAsia="es-CO"/>
        </w:rPr>
      </w:pPr>
    </w:p>
    <w:p w14:paraId="54081173" w14:textId="17CF94EE" w:rsidR="00E36147" w:rsidRPr="009F5715" w:rsidRDefault="00A94A91" w:rsidP="00CD3E38">
      <w:pPr>
        <w:pStyle w:val="Prrafodelista"/>
        <w:numPr>
          <w:ilvl w:val="0"/>
          <w:numId w:val="24"/>
        </w:numPr>
        <w:tabs>
          <w:tab w:val="left" w:pos="284"/>
        </w:tabs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</w:rPr>
        <w:t>El conjunto de leyes, decretos, reglamentos, políticas, estrategias, meto</w:t>
      </w:r>
      <w:r w:rsidR="00984717" w:rsidRPr="009F5715">
        <w:rPr>
          <w:rFonts w:cs="Arial"/>
          <w:sz w:val="24"/>
          <w:szCs w:val="24"/>
        </w:rPr>
        <w:t>dologías, técnicas,  mecanismos</w:t>
      </w:r>
      <w:r w:rsidRPr="009F5715">
        <w:rPr>
          <w:rFonts w:cs="Arial"/>
          <w:sz w:val="24"/>
          <w:szCs w:val="24"/>
        </w:rPr>
        <w:t xml:space="preserve"> e instrumentos que se relacionan </w:t>
      </w:r>
      <w:r w:rsidR="00E36147" w:rsidRPr="009F5715">
        <w:rPr>
          <w:rFonts w:cs="Arial"/>
          <w:sz w:val="24"/>
          <w:szCs w:val="24"/>
          <w:lang w:eastAsia="es-CO"/>
        </w:rPr>
        <w:t xml:space="preserve">con la gestión de recursos humanos, materiales y financieros de las entidades del estado, del sector privado, de la academia y de la sociedad, en los temas relacionados con la ejecución </w:t>
      </w:r>
      <w:r w:rsidR="00DD4C5D" w:rsidRPr="009F5715">
        <w:rPr>
          <w:rFonts w:cs="Arial"/>
          <w:sz w:val="24"/>
          <w:szCs w:val="24"/>
          <w:lang w:eastAsia="es-CO"/>
        </w:rPr>
        <w:t xml:space="preserve">y evaluación </w:t>
      </w:r>
      <w:r w:rsidR="00E36147" w:rsidRPr="009F5715">
        <w:rPr>
          <w:rFonts w:cs="Arial"/>
          <w:sz w:val="24"/>
          <w:szCs w:val="24"/>
          <w:lang w:eastAsia="es-CO"/>
        </w:rPr>
        <w:t>de la política</w:t>
      </w:r>
      <w:r w:rsidR="00854DD1" w:rsidRPr="009F5715">
        <w:rPr>
          <w:rFonts w:cs="Arial"/>
          <w:sz w:val="24"/>
          <w:szCs w:val="24"/>
          <w:lang w:eastAsia="es-CO"/>
        </w:rPr>
        <w:t xml:space="preserve"> y actividades</w:t>
      </w:r>
      <w:r w:rsidR="00E36147" w:rsidRPr="009F5715">
        <w:rPr>
          <w:rFonts w:cs="Arial"/>
          <w:sz w:val="24"/>
          <w:szCs w:val="24"/>
          <w:lang w:eastAsia="es-CO"/>
        </w:rPr>
        <w:t xml:space="preserve"> de ciencia, tecnología e innovación.</w:t>
      </w:r>
    </w:p>
    <w:p w14:paraId="083AC5CB" w14:textId="77777777" w:rsidR="000E0B93" w:rsidRPr="009F5715" w:rsidRDefault="000E0B93" w:rsidP="000E0B93">
      <w:pPr>
        <w:pStyle w:val="Prrafodelista"/>
        <w:rPr>
          <w:rFonts w:cs="Arial"/>
          <w:sz w:val="24"/>
          <w:szCs w:val="24"/>
          <w:lang w:eastAsia="es-CO"/>
        </w:rPr>
      </w:pPr>
    </w:p>
    <w:p w14:paraId="54924610" w14:textId="411C6997" w:rsidR="00E36147" w:rsidRPr="009F5715" w:rsidRDefault="00E36147" w:rsidP="0043292C">
      <w:pPr>
        <w:numPr>
          <w:ilvl w:val="0"/>
          <w:numId w:val="24"/>
        </w:numPr>
        <w:tabs>
          <w:tab w:val="left" w:pos="142"/>
          <w:tab w:val="left" w:pos="284"/>
        </w:tabs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lastRenderedPageBreak/>
        <w:t>Los mecanismos para la a</w:t>
      </w:r>
      <w:r w:rsidR="00041B45" w:rsidRPr="009F5715">
        <w:rPr>
          <w:rFonts w:cs="Arial"/>
          <w:sz w:val="24"/>
          <w:szCs w:val="24"/>
          <w:lang w:eastAsia="es-CO"/>
        </w:rPr>
        <w:t>rticulación</w:t>
      </w:r>
      <w:r w:rsidRPr="009F5715">
        <w:rPr>
          <w:rFonts w:cs="Arial"/>
          <w:sz w:val="24"/>
          <w:szCs w:val="24"/>
          <w:lang w:eastAsia="es-CO"/>
        </w:rPr>
        <w:t xml:space="preserve">, gestión, </w:t>
      </w:r>
      <w:r w:rsidR="00F666B7" w:rsidRPr="009F5715">
        <w:rPr>
          <w:rFonts w:cs="Arial"/>
          <w:sz w:val="24"/>
          <w:szCs w:val="24"/>
          <w:lang w:eastAsia="es-CO"/>
        </w:rPr>
        <w:t>promoción, integración, coordinación</w:t>
      </w:r>
      <w:r w:rsidR="00C05D1C" w:rsidRPr="009F5715">
        <w:rPr>
          <w:rFonts w:cs="Arial"/>
          <w:sz w:val="24"/>
          <w:szCs w:val="24"/>
          <w:lang w:eastAsia="es-CO"/>
        </w:rPr>
        <w:t>,</w:t>
      </w:r>
      <w:r w:rsidR="00F666B7" w:rsidRPr="009F5715">
        <w:rPr>
          <w:rFonts w:cs="Arial"/>
          <w:sz w:val="24"/>
          <w:szCs w:val="24"/>
          <w:lang w:eastAsia="es-CO"/>
        </w:rPr>
        <w:t xml:space="preserve"> </w:t>
      </w:r>
      <w:r w:rsidRPr="009F5715">
        <w:rPr>
          <w:rFonts w:cs="Arial"/>
          <w:sz w:val="24"/>
          <w:szCs w:val="24"/>
          <w:lang w:eastAsia="es-CO"/>
        </w:rPr>
        <w:t xml:space="preserve"> financiación </w:t>
      </w:r>
      <w:r w:rsidR="00C05D1C" w:rsidRPr="009F5715">
        <w:rPr>
          <w:rFonts w:cs="Arial"/>
          <w:sz w:val="24"/>
          <w:szCs w:val="24"/>
          <w:lang w:eastAsia="es-CO"/>
        </w:rPr>
        <w:t xml:space="preserve">y evaluación </w:t>
      </w:r>
      <w:r w:rsidRPr="009F5715">
        <w:rPr>
          <w:rFonts w:cs="Arial"/>
          <w:sz w:val="24"/>
          <w:szCs w:val="24"/>
          <w:lang w:eastAsia="es-CO"/>
        </w:rPr>
        <w:t>de los instrumentos de política pública relacionados con la ciencia, la tecnología y la innovación. </w:t>
      </w:r>
    </w:p>
    <w:p w14:paraId="5497CF98" w14:textId="77777777" w:rsidR="004E3639" w:rsidRPr="009F5715" w:rsidRDefault="004E3639" w:rsidP="006C6ACB">
      <w:pPr>
        <w:rPr>
          <w:rFonts w:cs="Arial"/>
          <w:b/>
          <w:sz w:val="24"/>
          <w:szCs w:val="24"/>
        </w:rPr>
      </w:pPr>
    </w:p>
    <w:p w14:paraId="0BB99D5A" w14:textId="141DFEF8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5.</w:t>
      </w:r>
      <w:r w:rsidRPr="009F5715">
        <w:rPr>
          <w:rFonts w:cs="Arial"/>
          <w:sz w:val="24"/>
          <w:szCs w:val="24"/>
          <w:lang w:eastAsia="es-CO"/>
        </w:rPr>
        <w:t xml:space="preserve"> </w:t>
      </w:r>
      <w:r w:rsidRPr="009F5715">
        <w:rPr>
          <w:rFonts w:cs="Arial"/>
          <w:b/>
          <w:bCs/>
          <w:sz w:val="24"/>
          <w:szCs w:val="24"/>
          <w:lang w:eastAsia="es-CO"/>
        </w:rPr>
        <w:t>Actores del Sistema</w:t>
      </w:r>
      <w:r w:rsidRPr="009F5715">
        <w:rPr>
          <w:rFonts w:cs="Arial"/>
          <w:sz w:val="24"/>
          <w:szCs w:val="24"/>
          <w:lang w:eastAsia="es-CO"/>
        </w:rPr>
        <w:t xml:space="preserve">. </w:t>
      </w:r>
      <w:r w:rsidR="00AF5ED8" w:rsidRPr="009F5715">
        <w:rPr>
          <w:rFonts w:cs="Arial"/>
          <w:sz w:val="24"/>
          <w:szCs w:val="24"/>
          <w:lang w:eastAsia="es-CO"/>
        </w:rPr>
        <w:t xml:space="preserve">Son </w:t>
      </w:r>
      <w:r w:rsidRPr="009F5715">
        <w:rPr>
          <w:rFonts w:cs="Arial"/>
          <w:sz w:val="24"/>
          <w:szCs w:val="24"/>
          <w:lang w:eastAsia="es-CO"/>
        </w:rPr>
        <w:t xml:space="preserve">actores </w:t>
      </w:r>
      <w:r w:rsidR="0033607B" w:rsidRPr="009F5715">
        <w:rPr>
          <w:rFonts w:cs="Arial"/>
          <w:sz w:val="24"/>
          <w:szCs w:val="24"/>
          <w:lang w:eastAsia="es-CO"/>
        </w:rPr>
        <w:t xml:space="preserve">del </w:t>
      </w:r>
      <w:r w:rsidRPr="009F5715">
        <w:rPr>
          <w:rFonts w:cs="Arial"/>
          <w:sz w:val="24"/>
          <w:szCs w:val="24"/>
          <w:lang w:eastAsia="es-CO"/>
        </w:rPr>
        <w:t>S</w:t>
      </w:r>
      <w:r w:rsidR="00AF5ED8" w:rsidRPr="009F5715">
        <w:rPr>
          <w:rFonts w:cs="Arial"/>
          <w:sz w:val="24"/>
          <w:szCs w:val="24"/>
          <w:lang w:eastAsia="es-CO"/>
        </w:rPr>
        <w:t xml:space="preserve">istema </w:t>
      </w:r>
      <w:r w:rsidR="006908EB" w:rsidRPr="009F5715">
        <w:rPr>
          <w:rFonts w:cs="Arial"/>
          <w:sz w:val="24"/>
          <w:szCs w:val="24"/>
          <w:lang w:eastAsia="es-CO"/>
        </w:rPr>
        <w:t xml:space="preserve">Nacional </w:t>
      </w:r>
      <w:r w:rsidR="00AF5ED8" w:rsidRPr="009F5715">
        <w:rPr>
          <w:rFonts w:cs="Arial"/>
          <w:sz w:val="24"/>
          <w:szCs w:val="24"/>
          <w:lang w:eastAsia="es-CO"/>
        </w:rPr>
        <w:t xml:space="preserve">de </w:t>
      </w:r>
      <w:r w:rsidR="00F74C2E" w:rsidRPr="009F5715">
        <w:rPr>
          <w:rFonts w:cs="Arial"/>
          <w:sz w:val="24"/>
          <w:szCs w:val="24"/>
          <w:lang w:eastAsia="es-CO"/>
        </w:rPr>
        <w:t>C</w:t>
      </w:r>
      <w:r w:rsidR="00AF5ED8" w:rsidRPr="009F5715">
        <w:rPr>
          <w:rFonts w:cs="Arial"/>
          <w:sz w:val="24"/>
          <w:szCs w:val="24"/>
          <w:lang w:eastAsia="es-CO"/>
        </w:rPr>
        <w:t xml:space="preserve">iencia, Tecnología e Innovación-SNCTI, </w:t>
      </w:r>
      <w:r w:rsidR="00696C89" w:rsidRPr="009F5715">
        <w:rPr>
          <w:rFonts w:cs="Arial"/>
          <w:sz w:val="24"/>
          <w:szCs w:val="24"/>
          <w:lang w:eastAsia="es-CO"/>
        </w:rPr>
        <w:t xml:space="preserve">los </w:t>
      </w:r>
      <w:r w:rsidRPr="009F5715">
        <w:rPr>
          <w:rFonts w:cs="Arial"/>
          <w:sz w:val="24"/>
          <w:szCs w:val="24"/>
          <w:lang w:eastAsia="es-CO"/>
        </w:rPr>
        <w:t>siguientes:</w:t>
      </w:r>
    </w:p>
    <w:p w14:paraId="6AD63306" w14:textId="3CBA0EA0" w:rsidR="00FC2AE9" w:rsidRPr="009F5715" w:rsidRDefault="00FC2AE9" w:rsidP="00B74C04">
      <w:pPr>
        <w:pStyle w:val="Prrafodelista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before="160"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El Ministerio de Ciencia, Tecnología e Innovación, </w:t>
      </w:r>
      <w:r w:rsidR="00B63426" w:rsidRPr="009F5715">
        <w:rPr>
          <w:rFonts w:cs="Arial"/>
          <w:sz w:val="24"/>
          <w:szCs w:val="24"/>
          <w:lang w:eastAsia="es-CO"/>
        </w:rPr>
        <w:t xml:space="preserve">como </w:t>
      </w:r>
      <w:r w:rsidRPr="009F5715">
        <w:rPr>
          <w:rFonts w:cs="Arial"/>
          <w:sz w:val="24"/>
          <w:szCs w:val="24"/>
          <w:lang w:eastAsia="es-CO"/>
        </w:rPr>
        <w:t>ente rector de</w:t>
      </w:r>
      <w:r w:rsidR="00AB45ED" w:rsidRPr="009F5715">
        <w:rPr>
          <w:rFonts w:cs="Arial"/>
          <w:sz w:val="24"/>
          <w:szCs w:val="24"/>
          <w:lang w:eastAsia="es-CO"/>
        </w:rPr>
        <w:t>l sector</w:t>
      </w:r>
      <w:r w:rsidR="00C9178E" w:rsidRPr="009F5715">
        <w:rPr>
          <w:rFonts w:cs="Arial"/>
          <w:sz w:val="24"/>
          <w:szCs w:val="24"/>
          <w:lang w:eastAsia="es-CO"/>
        </w:rPr>
        <w:t>, de la política de ciencia, tecnología e innovación y</w:t>
      </w:r>
      <w:r w:rsidR="001D098A" w:rsidRPr="009F5715">
        <w:rPr>
          <w:rFonts w:cs="Arial"/>
          <w:sz w:val="24"/>
          <w:szCs w:val="24"/>
          <w:lang w:eastAsia="es-CO"/>
        </w:rPr>
        <w:t xml:space="preserve"> </w:t>
      </w:r>
      <w:r w:rsidRPr="009F5715">
        <w:rPr>
          <w:rFonts w:cs="Arial"/>
          <w:sz w:val="24"/>
          <w:szCs w:val="24"/>
          <w:lang w:eastAsia="es-CO"/>
        </w:rPr>
        <w:t>del Sistema Nacional de Ciencia, Tecnología e Innovación</w:t>
      </w:r>
      <w:r w:rsidR="00F613F6" w:rsidRPr="009F5715">
        <w:rPr>
          <w:rFonts w:cs="Arial"/>
          <w:sz w:val="24"/>
          <w:szCs w:val="24"/>
          <w:lang w:eastAsia="es-CO"/>
        </w:rPr>
        <w:t>-SNCTI</w:t>
      </w:r>
      <w:r w:rsidRPr="009F5715">
        <w:rPr>
          <w:rFonts w:cs="Arial"/>
          <w:sz w:val="24"/>
          <w:szCs w:val="24"/>
          <w:lang w:eastAsia="es-CO"/>
        </w:rPr>
        <w:t>.</w:t>
      </w:r>
    </w:p>
    <w:p w14:paraId="3BC3A377" w14:textId="04B0D778" w:rsidR="00545ECD" w:rsidRDefault="00302DAC" w:rsidP="00311470">
      <w:pPr>
        <w:pStyle w:val="Prrafodelista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before="160"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F8371F">
        <w:rPr>
          <w:rFonts w:cs="Arial"/>
          <w:sz w:val="24"/>
          <w:szCs w:val="24"/>
          <w:lang w:eastAsia="es-CO"/>
        </w:rPr>
        <w:t>Las entidades adscritas o vinculadas al Ministerio de Ciencia, Tecnología e Innovación.</w:t>
      </w:r>
    </w:p>
    <w:p w14:paraId="0F46B95D" w14:textId="77777777" w:rsidR="00F8371F" w:rsidRPr="00F8371F" w:rsidRDefault="00F8371F" w:rsidP="00F8371F">
      <w:pPr>
        <w:pStyle w:val="Prrafodelista"/>
        <w:tabs>
          <w:tab w:val="left" w:pos="284"/>
        </w:tabs>
        <w:spacing w:before="160" w:line="276" w:lineRule="auto"/>
        <w:ind w:left="0"/>
        <w:textAlignment w:val="baseline"/>
        <w:rPr>
          <w:rFonts w:cs="Arial"/>
          <w:sz w:val="24"/>
          <w:szCs w:val="24"/>
          <w:lang w:eastAsia="es-CO"/>
        </w:rPr>
      </w:pPr>
    </w:p>
    <w:p w14:paraId="36706943" w14:textId="2427D8E9" w:rsidR="00FC2AE9" w:rsidRPr="00B910A5" w:rsidRDefault="00D943B3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B910A5">
        <w:rPr>
          <w:rFonts w:cs="Arial"/>
          <w:sz w:val="24"/>
          <w:szCs w:val="24"/>
          <w:lang w:eastAsia="es-CO"/>
        </w:rPr>
        <w:t xml:space="preserve">Los </w:t>
      </w:r>
      <w:r w:rsidR="00FC2AE9" w:rsidRPr="00B910A5">
        <w:rPr>
          <w:rFonts w:cs="Arial"/>
          <w:sz w:val="24"/>
          <w:szCs w:val="24"/>
          <w:lang w:eastAsia="es-CO"/>
        </w:rPr>
        <w:t>Ministerios y Departamentos Administrativos, entidades e instancias de orden nacional</w:t>
      </w:r>
      <w:r w:rsidR="00B910A5" w:rsidRPr="00B910A5">
        <w:rPr>
          <w:rFonts w:cs="Arial"/>
          <w:sz w:val="24"/>
          <w:szCs w:val="24"/>
        </w:rPr>
        <w:t>, regional, departamental, distrital y municipal</w:t>
      </w:r>
      <w:r w:rsidR="00FC2AE9" w:rsidRPr="00B910A5">
        <w:rPr>
          <w:rFonts w:cs="Arial"/>
          <w:sz w:val="24"/>
          <w:szCs w:val="24"/>
          <w:lang w:eastAsia="es-CO"/>
        </w:rPr>
        <w:t xml:space="preserve"> que formulan e implementan políticas </w:t>
      </w:r>
      <w:r w:rsidR="002735E9" w:rsidRPr="00B910A5">
        <w:rPr>
          <w:rFonts w:cs="Arial"/>
          <w:sz w:val="24"/>
          <w:szCs w:val="24"/>
          <w:lang w:eastAsia="es-CO"/>
        </w:rPr>
        <w:t>relacionadas con ciencia, tecnología e innovación</w:t>
      </w:r>
      <w:r w:rsidR="00FC2AE9" w:rsidRPr="00B910A5">
        <w:rPr>
          <w:rFonts w:cs="Arial"/>
          <w:sz w:val="24"/>
          <w:szCs w:val="24"/>
          <w:lang w:eastAsia="es-CO"/>
        </w:rPr>
        <w:t>.</w:t>
      </w:r>
    </w:p>
    <w:p w14:paraId="393AD4BB" w14:textId="77777777" w:rsidR="00B910A5" w:rsidRPr="00B910A5" w:rsidRDefault="00B910A5" w:rsidP="00B910A5">
      <w:pPr>
        <w:rPr>
          <w:rFonts w:cs="Arial"/>
          <w:sz w:val="24"/>
          <w:szCs w:val="24"/>
          <w:lang w:eastAsia="es-CO"/>
        </w:rPr>
      </w:pPr>
    </w:p>
    <w:p w14:paraId="11830164" w14:textId="3EC0AEE5" w:rsidR="00FC2AE9" w:rsidRPr="009F5715" w:rsidRDefault="00D943B3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Los o</w:t>
      </w:r>
      <w:r w:rsidR="00FC2AE9" w:rsidRPr="009F5715">
        <w:rPr>
          <w:rFonts w:cs="Arial"/>
          <w:sz w:val="24"/>
          <w:szCs w:val="24"/>
          <w:lang w:eastAsia="es-CO"/>
        </w:rPr>
        <w:t xml:space="preserve">rganismos de financiamiento y </w:t>
      </w:r>
      <w:r w:rsidR="00102735" w:rsidRPr="009F5715">
        <w:rPr>
          <w:rFonts w:cs="Arial"/>
          <w:sz w:val="24"/>
          <w:szCs w:val="24"/>
          <w:lang w:eastAsia="es-CO"/>
        </w:rPr>
        <w:t xml:space="preserve">de </w:t>
      </w:r>
      <w:r w:rsidR="00FC2AE9" w:rsidRPr="009F5715">
        <w:rPr>
          <w:rFonts w:cs="Arial"/>
          <w:sz w:val="24"/>
          <w:szCs w:val="24"/>
          <w:lang w:eastAsia="es-CO"/>
        </w:rPr>
        <w:t>fomento de la ciencia, la tecnología y la innovación nacionales e internacionales.</w:t>
      </w:r>
    </w:p>
    <w:p w14:paraId="06930B7A" w14:textId="77777777" w:rsidR="00157172" w:rsidRPr="009F5715" w:rsidRDefault="00157172" w:rsidP="00157172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3F19DA9B" w14:textId="421778C2" w:rsidR="00CA19B1" w:rsidRPr="009F5715" w:rsidRDefault="00CA19B1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Los organismos e instancias de asesoría o asistencia técnica en el diseño, formulación, implementación y evaluación de las políticas de ciencia, tecnología e innovación.</w:t>
      </w:r>
    </w:p>
    <w:p w14:paraId="4B641DF3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69D908D5" w14:textId="0C3CFE0A" w:rsidR="00FC2AE9" w:rsidRPr="009F5715" w:rsidRDefault="003F5E24" w:rsidP="00963986">
      <w:pPr>
        <w:numPr>
          <w:ilvl w:val="0"/>
          <w:numId w:val="3"/>
        </w:numPr>
        <w:tabs>
          <w:tab w:val="clear" w:pos="720"/>
          <w:tab w:val="left" w:pos="284"/>
          <w:tab w:val="num" w:pos="1276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El Sector productivo, a </w:t>
      </w:r>
      <w:r w:rsidR="00364B49" w:rsidRPr="009F5715">
        <w:rPr>
          <w:rFonts w:cs="Arial"/>
          <w:sz w:val="24"/>
          <w:szCs w:val="24"/>
          <w:lang w:eastAsia="es-CO"/>
        </w:rPr>
        <w:t>través</w:t>
      </w:r>
      <w:r w:rsidRPr="009F5715">
        <w:rPr>
          <w:rFonts w:cs="Arial"/>
          <w:sz w:val="24"/>
          <w:szCs w:val="24"/>
          <w:lang w:eastAsia="es-CO"/>
        </w:rPr>
        <w:t xml:space="preserve"> de las empresas, unidades de </w:t>
      </w:r>
      <w:r w:rsidR="006D3BCA" w:rsidRPr="009F5715">
        <w:rPr>
          <w:rFonts w:cs="Arial"/>
          <w:sz w:val="24"/>
          <w:szCs w:val="24"/>
          <w:lang w:eastAsia="es-CO"/>
        </w:rPr>
        <w:t>producción</w:t>
      </w:r>
      <w:r w:rsidRPr="009F5715">
        <w:rPr>
          <w:rFonts w:cs="Arial"/>
          <w:sz w:val="24"/>
          <w:szCs w:val="24"/>
          <w:lang w:eastAsia="es-CO"/>
        </w:rPr>
        <w:t xml:space="preserve"> de todos los </w:t>
      </w:r>
      <w:r w:rsidR="006D3BCA" w:rsidRPr="009F5715">
        <w:rPr>
          <w:rFonts w:cs="Arial"/>
          <w:sz w:val="24"/>
          <w:szCs w:val="24"/>
          <w:lang w:eastAsia="es-CO"/>
        </w:rPr>
        <w:t>tamaños</w:t>
      </w:r>
      <w:r w:rsidRPr="009F5715">
        <w:rPr>
          <w:rFonts w:cs="Arial"/>
          <w:sz w:val="24"/>
          <w:szCs w:val="24"/>
          <w:lang w:eastAsia="es-CO"/>
        </w:rPr>
        <w:t xml:space="preserve">, </w:t>
      </w:r>
      <w:r w:rsidR="001D4588" w:rsidRPr="009F5715">
        <w:rPr>
          <w:sz w:val="24"/>
          <w:szCs w:val="24"/>
        </w:rPr>
        <w:t>empresas de base tecnológica,</w:t>
      </w:r>
      <w:r w:rsidR="001D4588" w:rsidRPr="009F5715">
        <w:rPr>
          <w:rFonts w:cs="Arial"/>
          <w:sz w:val="24"/>
          <w:szCs w:val="24"/>
          <w:lang w:eastAsia="es-CO"/>
        </w:rPr>
        <w:t xml:space="preserve"> </w:t>
      </w:r>
      <w:r w:rsidRPr="009F5715">
        <w:rPr>
          <w:rFonts w:cs="Arial"/>
          <w:sz w:val="24"/>
          <w:szCs w:val="24"/>
          <w:lang w:eastAsia="es-CO"/>
        </w:rPr>
        <w:t xml:space="preserve">gremios, cámaras de comercio, asociaciones, </w:t>
      </w:r>
      <w:r w:rsidR="00237CC7" w:rsidRPr="009F5715">
        <w:rPr>
          <w:sz w:val="24"/>
          <w:szCs w:val="24"/>
        </w:rPr>
        <w:t>agremiaciones profesionales</w:t>
      </w:r>
      <w:r w:rsidR="00071128" w:rsidRPr="009F5715">
        <w:rPr>
          <w:sz w:val="24"/>
          <w:szCs w:val="24"/>
        </w:rPr>
        <w:t xml:space="preserve">, </w:t>
      </w:r>
      <w:r w:rsidRPr="009F5715">
        <w:rPr>
          <w:rFonts w:cs="Arial"/>
          <w:sz w:val="24"/>
          <w:szCs w:val="24"/>
          <w:lang w:eastAsia="es-CO"/>
        </w:rPr>
        <w:t>cooperativas y demás organizaciones del sector</w:t>
      </w:r>
      <w:r w:rsidR="006728D2" w:rsidRPr="009F5715">
        <w:rPr>
          <w:rFonts w:ascii="Arial Narrow" w:hAnsi="Arial Narrow" w:cs="Arial"/>
          <w:bCs/>
          <w:sz w:val="24"/>
          <w:szCs w:val="24"/>
        </w:rPr>
        <w:t xml:space="preserve"> </w:t>
      </w:r>
      <w:r w:rsidR="006728D2" w:rsidRPr="009F5715">
        <w:rPr>
          <w:rFonts w:cs="Arial"/>
          <w:bCs/>
          <w:sz w:val="24"/>
          <w:szCs w:val="24"/>
        </w:rPr>
        <w:t xml:space="preserve">público, privado o mixto. </w:t>
      </w:r>
    </w:p>
    <w:p w14:paraId="7056C22D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4634B35D" w14:textId="463CC154" w:rsidR="00FC2AE9" w:rsidRPr="009F5715" w:rsidRDefault="00D943B3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Las </w:t>
      </w:r>
      <w:r w:rsidR="00FC2AE9" w:rsidRPr="009F5715">
        <w:rPr>
          <w:rFonts w:cs="Arial"/>
          <w:sz w:val="24"/>
          <w:szCs w:val="24"/>
          <w:lang w:eastAsia="es-CO"/>
        </w:rPr>
        <w:t>Instituciones de Educación Superior</w:t>
      </w:r>
      <w:r w:rsidR="006228A7" w:rsidRPr="009F5715">
        <w:rPr>
          <w:rFonts w:cs="Arial"/>
          <w:sz w:val="24"/>
          <w:szCs w:val="24"/>
          <w:lang w:eastAsia="es-CO"/>
        </w:rPr>
        <w:t>-IES</w:t>
      </w:r>
      <w:r w:rsidR="00FC2AE9" w:rsidRPr="009F5715">
        <w:rPr>
          <w:rFonts w:cs="Arial"/>
          <w:sz w:val="24"/>
          <w:szCs w:val="24"/>
          <w:lang w:eastAsia="es-CO"/>
        </w:rPr>
        <w:t xml:space="preserve"> públicas y privadas</w:t>
      </w:r>
      <w:r w:rsidR="00EC7CD0" w:rsidRPr="009F5715">
        <w:rPr>
          <w:rFonts w:cs="Arial"/>
          <w:sz w:val="24"/>
          <w:szCs w:val="24"/>
          <w:lang w:eastAsia="es-CO"/>
        </w:rPr>
        <w:t>, reconocidas por el Ministerio de Educación Nacional</w:t>
      </w:r>
      <w:r w:rsidR="00AC6478" w:rsidRPr="009F5715">
        <w:rPr>
          <w:rFonts w:cs="Arial"/>
          <w:sz w:val="24"/>
          <w:szCs w:val="24"/>
          <w:lang w:eastAsia="es-CO"/>
        </w:rPr>
        <w:t>.</w:t>
      </w:r>
    </w:p>
    <w:p w14:paraId="0C77F09F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5A32073E" w14:textId="463AAB9E" w:rsidR="00DB2E5C" w:rsidRPr="009F5715" w:rsidRDefault="00DB2E5C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L</w:t>
      </w:r>
      <w:r w:rsidR="00D33553" w:rsidRPr="009F5715">
        <w:rPr>
          <w:rFonts w:cs="Arial"/>
          <w:sz w:val="24"/>
          <w:szCs w:val="24"/>
          <w:lang w:eastAsia="es-CO"/>
        </w:rPr>
        <w:t xml:space="preserve">os establecimientos </w:t>
      </w:r>
      <w:r w:rsidR="00DF1501" w:rsidRPr="009F5715">
        <w:rPr>
          <w:rFonts w:cs="Arial"/>
          <w:sz w:val="24"/>
          <w:szCs w:val="24"/>
          <w:lang w:eastAsia="es-CO"/>
        </w:rPr>
        <w:t>de educación básica y media.</w:t>
      </w:r>
      <w:r w:rsidRPr="009F5715">
        <w:rPr>
          <w:rFonts w:cs="Arial"/>
          <w:sz w:val="24"/>
          <w:szCs w:val="24"/>
          <w:lang w:eastAsia="es-CO"/>
        </w:rPr>
        <w:t xml:space="preserve"> </w:t>
      </w:r>
    </w:p>
    <w:p w14:paraId="6BAAA48F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6ED1C469" w14:textId="1FB154C2" w:rsidR="00FC2AE9" w:rsidRPr="009F5715" w:rsidRDefault="00D943B3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Los i</w:t>
      </w:r>
      <w:r w:rsidR="00FC2AE9" w:rsidRPr="009F5715">
        <w:rPr>
          <w:rFonts w:cs="Arial"/>
          <w:sz w:val="24"/>
          <w:szCs w:val="24"/>
          <w:lang w:eastAsia="es-CO"/>
        </w:rPr>
        <w:t>nstitutos y centros de investigación y desarrollo tecnológico e innovación, centros de ciencia y otros actores generadores de conocimiento, tecnologías e innovaciones.</w:t>
      </w:r>
    </w:p>
    <w:p w14:paraId="5B23135C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0068D0E2" w14:textId="3FF106F6" w:rsidR="00FC2AE9" w:rsidRPr="009F5715" w:rsidRDefault="00D943B3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Las </w:t>
      </w:r>
      <w:r w:rsidR="00D73D46" w:rsidRPr="009F5715">
        <w:rPr>
          <w:rFonts w:cs="Arial"/>
          <w:sz w:val="24"/>
          <w:szCs w:val="24"/>
          <w:lang w:eastAsia="es-CO"/>
        </w:rPr>
        <w:t xml:space="preserve">academias y las </w:t>
      </w:r>
      <w:r w:rsidRPr="009F5715">
        <w:rPr>
          <w:rFonts w:cs="Arial"/>
          <w:sz w:val="24"/>
          <w:szCs w:val="24"/>
          <w:lang w:eastAsia="es-CO"/>
        </w:rPr>
        <w:t>o</w:t>
      </w:r>
      <w:r w:rsidR="00FC2AE9" w:rsidRPr="009F5715">
        <w:rPr>
          <w:rFonts w:cs="Arial"/>
          <w:sz w:val="24"/>
          <w:szCs w:val="24"/>
          <w:lang w:eastAsia="es-CO"/>
        </w:rPr>
        <w:t>rganizaciones de la Sociedad Civil</w:t>
      </w:r>
      <w:r w:rsidR="00C27BD0" w:rsidRPr="009F5715">
        <w:rPr>
          <w:rFonts w:cs="Arial"/>
          <w:sz w:val="24"/>
          <w:szCs w:val="24"/>
          <w:lang w:eastAsia="es-CO"/>
        </w:rPr>
        <w:t xml:space="preserve"> que promuevan y desarrollen actividades de ciencia, tecnología e innovación</w:t>
      </w:r>
      <w:r w:rsidR="00FC2AE9" w:rsidRPr="009F5715">
        <w:rPr>
          <w:rFonts w:cs="Arial"/>
          <w:sz w:val="24"/>
          <w:szCs w:val="24"/>
          <w:lang w:eastAsia="es-CO"/>
        </w:rPr>
        <w:t>.</w:t>
      </w:r>
    </w:p>
    <w:p w14:paraId="612ECAB3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50220E65" w14:textId="7146E144" w:rsidR="00FC2AE9" w:rsidRPr="009F5715" w:rsidRDefault="00D943B3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Las </w:t>
      </w:r>
      <w:r w:rsidR="00E022BC" w:rsidRPr="009F5715">
        <w:rPr>
          <w:rFonts w:cs="Arial"/>
          <w:sz w:val="24"/>
          <w:szCs w:val="24"/>
          <w:lang w:eastAsia="es-CO"/>
        </w:rPr>
        <w:t>p</w:t>
      </w:r>
      <w:r w:rsidR="00FC2AE9" w:rsidRPr="009F5715">
        <w:rPr>
          <w:rFonts w:cs="Arial"/>
          <w:sz w:val="24"/>
          <w:szCs w:val="24"/>
          <w:lang w:eastAsia="es-CO"/>
        </w:rPr>
        <w:t>ersonas naturales que promuev</w:t>
      </w:r>
      <w:r w:rsidR="00AB4549" w:rsidRPr="009F5715">
        <w:rPr>
          <w:rFonts w:cs="Arial"/>
          <w:sz w:val="24"/>
          <w:szCs w:val="24"/>
          <w:lang w:eastAsia="es-CO"/>
        </w:rPr>
        <w:t>a</w:t>
      </w:r>
      <w:r w:rsidR="00FC2AE9" w:rsidRPr="009F5715">
        <w:rPr>
          <w:rFonts w:cs="Arial"/>
          <w:sz w:val="24"/>
          <w:szCs w:val="24"/>
          <w:lang w:eastAsia="es-CO"/>
        </w:rPr>
        <w:t>n y desarroll</w:t>
      </w:r>
      <w:r w:rsidR="00181A3E" w:rsidRPr="009F5715">
        <w:rPr>
          <w:rFonts w:cs="Arial"/>
          <w:sz w:val="24"/>
          <w:szCs w:val="24"/>
          <w:lang w:eastAsia="es-CO"/>
        </w:rPr>
        <w:t>e</w:t>
      </w:r>
      <w:r w:rsidR="00FC2AE9" w:rsidRPr="009F5715">
        <w:rPr>
          <w:rFonts w:cs="Arial"/>
          <w:sz w:val="24"/>
          <w:szCs w:val="24"/>
          <w:lang w:eastAsia="es-CO"/>
        </w:rPr>
        <w:t>n actividades de c</w:t>
      </w:r>
      <w:r w:rsidR="003054E6" w:rsidRPr="009F5715">
        <w:rPr>
          <w:rFonts w:cs="Arial"/>
          <w:sz w:val="24"/>
          <w:szCs w:val="24"/>
          <w:lang w:eastAsia="es-CO"/>
        </w:rPr>
        <w:t xml:space="preserve">iencia, tecnología e innovación, </w:t>
      </w:r>
      <w:r w:rsidR="00D73D46" w:rsidRPr="009F5715">
        <w:rPr>
          <w:rFonts w:cs="Arial"/>
          <w:sz w:val="24"/>
          <w:szCs w:val="24"/>
          <w:lang w:eastAsia="es-CO"/>
        </w:rPr>
        <w:t xml:space="preserve">los grupos de investigación, </w:t>
      </w:r>
      <w:r w:rsidR="00A90492" w:rsidRPr="009F5715">
        <w:rPr>
          <w:rFonts w:cs="Arial"/>
          <w:sz w:val="24"/>
          <w:szCs w:val="24"/>
          <w:lang w:eastAsia="es-CO"/>
        </w:rPr>
        <w:t>los investigadores</w:t>
      </w:r>
      <w:r w:rsidR="00E65DFF" w:rsidRPr="009F5715">
        <w:rPr>
          <w:rFonts w:cs="Arial"/>
          <w:sz w:val="24"/>
          <w:szCs w:val="24"/>
          <w:lang w:eastAsia="es-CO"/>
        </w:rPr>
        <w:t xml:space="preserve"> y</w:t>
      </w:r>
      <w:r w:rsidR="00A90492" w:rsidRPr="009F5715">
        <w:rPr>
          <w:rFonts w:cs="Arial"/>
          <w:sz w:val="24"/>
          <w:szCs w:val="24"/>
          <w:lang w:eastAsia="es-CO"/>
        </w:rPr>
        <w:t xml:space="preserve"> estudiantes</w:t>
      </w:r>
      <w:r w:rsidR="00E65DFF" w:rsidRPr="009F5715">
        <w:rPr>
          <w:rFonts w:cs="Arial"/>
          <w:sz w:val="24"/>
          <w:szCs w:val="24"/>
          <w:lang w:eastAsia="es-CO"/>
        </w:rPr>
        <w:t>.</w:t>
      </w:r>
      <w:r w:rsidR="00A90492" w:rsidRPr="009F5715">
        <w:rPr>
          <w:rFonts w:cs="Arial"/>
          <w:sz w:val="24"/>
          <w:szCs w:val="24"/>
          <w:lang w:eastAsia="es-CO"/>
        </w:rPr>
        <w:t xml:space="preserve"> </w:t>
      </w:r>
    </w:p>
    <w:p w14:paraId="51D79658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458F1D8C" w14:textId="03653622" w:rsidR="00FC2AE9" w:rsidRPr="009F5715" w:rsidRDefault="00AE4D59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lastRenderedPageBreak/>
        <w:t>Las o</w:t>
      </w:r>
      <w:r w:rsidR="00FC2AE9" w:rsidRPr="009F5715">
        <w:rPr>
          <w:rFonts w:cs="Arial"/>
          <w:sz w:val="24"/>
          <w:szCs w:val="24"/>
          <w:lang w:eastAsia="es-CO"/>
        </w:rPr>
        <w:t>rganizaciones internacionales con sede en Colombia que promuev</w:t>
      </w:r>
      <w:r w:rsidR="00372BF2" w:rsidRPr="009F5715">
        <w:rPr>
          <w:rFonts w:cs="Arial"/>
          <w:sz w:val="24"/>
          <w:szCs w:val="24"/>
          <w:lang w:eastAsia="es-CO"/>
        </w:rPr>
        <w:t>a</w:t>
      </w:r>
      <w:r w:rsidR="00FC2AE9" w:rsidRPr="009F5715">
        <w:rPr>
          <w:rFonts w:cs="Arial"/>
          <w:sz w:val="24"/>
          <w:szCs w:val="24"/>
          <w:lang w:eastAsia="es-CO"/>
        </w:rPr>
        <w:t>n y apoy</w:t>
      </w:r>
      <w:r w:rsidR="00AB4549" w:rsidRPr="009F5715">
        <w:rPr>
          <w:rFonts w:cs="Arial"/>
          <w:sz w:val="24"/>
          <w:szCs w:val="24"/>
          <w:lang w:eastAsia="es-CO"/>
        </w:rPr>
        <w:t>e</w:t>
      </w:r>
      <w:r w:rsidR="00FC2AE9" w:rsidRPr="009F5715">
        <w:rPr>
          <w:rFonts w:cs="Arial"/>
          <w:sz w:val="24"/>
          <w:szCs w:val="24"/>
          <w:lang w:eastAsia="es-CO"/>
        </w:rPr>
        <w:t>n la ciencia, la tecnología y la innovación.</w:t>
      </w:r>
    </w:p>
    <w:p w14:paraId="5609D259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5012BF41" w14:textId="049BD570" w:rsidR="00850DCE" w:rsidRPr="009F5715" w:rsidRDefault="00AE4D59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shd w:val="clear" w:color="auto" w:fill="FFFFFF"/>
        </w:rPr>
        <w:t>Las o</w:t>
      </w:r>
      <w:r w:rsidR="00850DCE" w:rsidRPr="009F5715">
        <w:rPr>
          <w:rFonts w:cs="Arial"/>
          <w:sz w:val="24"/>
          <w:szCs w:val="24"/>
          <w:shd w:val="clear" w:color="auto" w:fill="FFFFFF"/>
        </w:rPr>
        <w:t xml:space="preserve">rganizaciones </w:t>
      </w:r>
      <w:r w:rsidR="00D42A12" w:rsidRPr="009F5715">
        <w:rPr>
          <w:rFonts w:cs="Arial"/>
          <w:sz w:val="24"/>
          <w:szCs w:val="24"/>
          <w:shd w:val="clear" w:color="auto" w:fill="FFFFFF"/>
        </w:rPr>
        <w:t>É</w:t>
      </w:r>
      <w:r w:rsidR="00850DCE" w:rsidRPr="009F5715">
        <w:rPr>
          <w:rFonts w:cs="Arial"/>
          <w:sz w:val="24"/>
          <w:szCs w:val="24"/>
          <w:shd w:val="clear" w:color="auto" w:fill="FFFFFF"/>
        </w:rPr>
        <w:t>tnico</w:t>
      </w:r>
      <w:r w:rsidR="00D42A12" w:rsidRPr="009F5715">
        <w:rPr>
          <w:rFonts w:cs="Arial"/>
          <w:sz w:val="24"/>
          <w:szCs w:val="24"/>
          <w:shd w:val="clear" w:color="auto" w:fill="FFFFFF"/>
        </w:rPr>
        <w:t xml:space="preserve"> T</w:t>
      </w:r>
      <w:r w:rsidR="00850DCE" w:rsidRPr="009F5715">
        <w:rPr>
          <w:rFonts w:cs="Arial"/>
          <w:sz w:val="24"/>
          <w:szCs w:val="24"/>
          <w:shd w:val="clear" w:color="auto" w:fill="FFFFFF"/>
        </w:rPr>
        <w:t>erritoriales</w:t>
      </w:r>
      <w:r w:rsidR="00897506" w:rsidRPr="009F5715">
        <w:rPr>
          <w:rFonts w:cs="Arial"/>
          <w:sz w:val="24"/>
          <w:szCs w:val="24"/>
          <w:shd w:val="clear" w:color="auto" w:fill="FFFFFF"/>
        </w:rPr>
        <w:t>.</w:t>
      </w:r>
    </w:p>
    <w:p w14:paraId="0559832C" w14:textId="77777777" w:rsidR="002E6900" w:rsidRPr="009F5715" w:rsidRDefault="002E6900" w:rsidP="002E6900">
      <w:pPr>
        <w:tabs>
          <w:tab w:val="left" w:pos="284"/>
        </w:tabs>
        <w:spacing w:line="276" w:lineRule="auto"/>
        <w:textAlignment w:val="baseline"/>
        <w:rPr>
          <w:rFonts w:cs="Arial"/>
          <w:sz w:val="24"/>
          <w:szCs w:val="24"/>
          <w:lang w:eastAsia="es-CO"/>
        </w:rPr>
      </w:pPr>
    </w:p>
    <w:p w14:paraId="3BC92F1E" w14:textId="6D6A27CB" w:rsidR="00AF5ED8" w:rsidRPr="009F5715" w:rsidRDefault="00AE4D59" w:rsidP="00B74C0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line="276" w:lineRule="auto"/>
        <w:ind w:left="0" w:hanging="11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Todos a</w:t>
      </w:r>
      <w:r w:rsidR="00AF5ED8" w:rsidRPr="009F5715">
        <w:rPr>
          <w:rFonts w:cs="Arial"/>
          <w:sz w:val="24"/>
          <w:szCs w:val="24"/>
          <w:lang w:eastAsia="es-CO"/>
        </w:rPr>
        <w:t>quellos a los que el Ministerio de Ciencia, Tecnología e Innovación les reconozca tal calidad.</w:t>
      </w:r>
    </w:p>
    <w:p w14:paraId="5501EB0C" w14:textId="77777777" w:rsidR="00D73D46" w:rsidRPr="009F5715" w:rsidRDefault="00D73D46" w:rsidP="00FC2AE9">
      <w:pPr>
        <w:rPr>
          <w:rFonts w:cs="Arial"/>
          <w:sz w:val="24"/>
          <w:szCs w:val="24"/>
          <w:lang w:eastAsia="es-CO"/>
        </w:rPr>
      </w:pPr>
    </w:p>
    <w:p w14:paraId="45A31A41" w14:textId="77777777" w:rsidR="00D73D46" w:rsidRPr="009F5715" w:rsidRDefault="00D73D46" w:rsidP="00FC2AE9">
      <w:pPr>
        <w:rPr>
          <w:rFonts w:cs="Arial"/>
          <w:sz w:val="24"/>
          <w:szCs w:val="24"/>
          <w:lang w:eastAsia="es-CO"/>
        </w:rPr>
      </w:pPr>
    </w:p>
    <w:p w14:paraId="0D4CB7E0" w14:textId="792B202E" w:rsidR="001C46E8" w:rsidRPr="009F5715" w:rsidRDefault="001C46E8" w:rsidP="001C46E8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>CAPÍTULO 2</w:t>
      </w:r>
    </w:p>
    <w:p w14:paraId="2BF95329" w14:textId="56D3901E" w:rsidR="00F93167" w:rsidRPr="009F5715" w:rsidRDefault="00F93167" w:rsidP="00F93167">
      <w:pPr>
        <w:jc w:val="center"/>
        <w:rPr>
          <w:rFonts w:cs="Arial"/>
          <w:b/>
          <w:sz w:val="24"/>
          <w:szCs w:val="24"/>
          <w:lang w:eastAsia="es-CO"/>
        </w:rPr>
      </w:pPr>
    </w:p>
    <w:p w14:paraId="44152549" w14:textId="5C1B2DF1" w:rsidR="00F93167" w:rsidRPr="009F5715" w:rsidRDefault="00F93167" w:rsidP="00F93167">
      <w:pPr>
        <w:jc w:val="center"/>
        <w:rPr>
          <w:rFonts w:cs="Arial"/>
          <w:b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  <w:lang w:eastAsia="es-CO"/>
        </w:rPr>
        <w:t xml:space="preserve">De la gobernanza del Sistema </w:t>
      </w:r>
      <w:r w:rsidR="0041574E" w:rsidRPr="009F5715">
        <w:rPr>
          <w:rFonts w:cs="Arial"/>
          <w:b/>
          <w:sz w:val="24"/>
          <w:szCs w:val="24"/>
          <w:lang w:eastAsia="es-CO"/>
        </w:rPr>
        <w:t xml:space="preserve">Nacional </w:t>
      </w:r>
      <w:r w:rsidRPr="009F5715">
        <w:rPr>
          <w:rFonts w:cs="Arial"/>
          <w:b/>
          <w:sz w:val="24"/>
          <w:szCs w:val="24"/>
          <w:lang w:eastAsia="es-CO"/>
        </w:rPr>
        <w:t>de Ciencia, Tecnología e Innovación-SNCTI</w:t>
      </w:r>
    </w:p>
    <w:p w14:paraId="63E736C0" w14:textId="17A67AD8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6. Gobernanza</w:t>
      </w:r>
      <w:r w:rsidRPr="009F5715">
        <w:rPr>
          <w:rFonts w:cs="Arial"/>
          <w:sz w:val="24"/>
          <w:szCs w:val="24"/>
          <w:lang w:eastAsia="es-CO"/>
        </w:rPr>
        <w:t>. Para efectos de este decreto se define la gobernanza como los arreglos institucionales del Sistema Nacional de Ciencia, Tecnología e Innovación</w:t>
      </w:r>
      <w:r w:rsidR="00E73E37" w:rsidRPr="009F5715">
        <w:rPr>
          <w:rFonts w:cs="Arial"/>
          <w:sz w:val="24"/>
          <w:szCs w:val="24"/>
          <w:lang w:eastAsia="es-CO"/>
        </w:rPr>
        <w:t>-SNCTI</w:t>
      </w:r>
      <w:r w:rsidRPr="009F5715">
        <w:rPr>
          <w:rFonts w:cs="Arial"/>
          <w:sz w:val="24"/>
          <w:szCs w:val="24"/>
          <w:lang w:eastAsia="es-CO"/>
        </w:rPr>
        <w:t xml:space="preserve">, en los que se manifiesta la interrelación dinámica entre </w:t>
      </w:r>
      <w:r w:rsidR="004A31FE" w:rsidRPr="009F5715">
        <w:rPr>
          <w:rFonts w:cs="Arial"/>
          <w:sz w:val="24"/>
          <w:szCs w:val="24"/>
          <w:lang w:eastAsia="es-CO"/>
        </w:rPr>
        <w:t>la</w:t>
      </w:r>
      <w:r w:rsidR="00665EDE" w:rsidRPr="009F5715">
        <w:rPr>
          <w:rFonts w:cs="Arial"/>
          <w:sz w:val="24"/>
          <w:szCs w:val="24"/>
          <w:lang w:eastAsia="es-CO"/>
        </w:rPr>
        <w:t>s Instituciones de Educación Superior-IES</w:t>
      </w:r>
      <w:r w:rsidRPr="009F5715">
        <w:rPr>
          <w:rFonts w:cs="Arial"/>
          <w:sz w:val="24"/>
          <w:szCs w:val="24"/>
          <w:lang w:eastAsia="es-CO"/>
        </w:rPr>
        <w:t xml:space="preserve">, </w:t>
      </w:r>
      <w:r w:rsidR="00BE6142" w:rsidRPr="009F5715">
        <w:rPr>
          <w:rFonts w:cs="Arial"/>
          <w:sz w:val="24"/>
          <w:szCs w:val="24"/>
          <w:lang w:eastAsia="es-CO"/>
        </w:rPr>
        <w:t xml:space="preserve">Institutos y Centros de Investigación y Desarrollo, </w:t>
      </w:r>
      <w:r w:rsidRPr="009F5715">
        <w:rPr>
          <w:rFonts w:cs="Arial"/>
          <w:sz w:val="24"/>
          <w:szCs w:val="24"/>
          <w:lang w:eastAsia="es-CO"/>
        </w:rPr>
        <w:t>Empresa, Estado y Sociedad, para articular el diseño</w:t>
      </w:r>
      <w:r w:rsidR="001C1F5B" w:rsidRPr="009F5715">
        <w:rPr>
          <w:rFonts w:cs="Arial"/>
          <w:sz w:val="24"/>
          <w:szCs w:val="24"/>
          <w:lang w:eastAsia="es-CO"/>
        </w:rPr>
        <w:t>,</w:t>
      </w:r>
      <w:r w:rsidRPr="009F5715">
        <w:rPr>
          <w:rFonts w:cs="Arial"/>
          <w:sz w:val="24"/>
          <w:szCs w:val="24"/>
          <w:lang w:eastAsia="es-CO"/>
        </w:rPr>
        <w:t xml:space="preserve"> la ejecución</w:t>
      </w:r>
      <w:r w:rsidR="001C1F5B" w:rsidRPr="009F5715">
        <w:rPr>
          <w:rFonts w:cs="Arial"/>
          <w:sz w:val="24"/>
          <w:szCs w:val="24"/>
          <w:lang w:eastAsia="es-CO"/>
        </w:rPr>
        <w:t xml:space="preserve">, </w:t>
      </w:r>
      <w:r w:rsidR="001C1F5B" w:rsidRPr="009F5715">
        <w:rPr>
          <w:bCs/>
          <w:sz w:val="24"/>
          <w:szCs w:val="24"/>
        </w:rPr>
        <w:t xml:space="preserve">el seguimiento y </w:t>
      </w:r>
      <w:r w:rsidR="00112824" w:rsidRPr="009F5715">
        <w:rPr>
          <w:bCs/>
          <w:sz w:val="24"/>
          <w:szCs w:val="24"/>
        </w:rPr>
        <w:t xml:space="preserve">la </w:t>
      </w:r>
      <w:r w:rsidR="001C1F5B" w:rsidRPr="009F5715">
        <w:rPr>
          <w:bCs/>
          <w:sz w:val="24"/>
          <w:szCs w:val="24"/>
        </w:rPr>
        <w:t>evaluación</w:t>
      </w:r>
      <w:r w:rsidRPr="009F5715">
        <w:rPr>
          <w:rFonts w:cs="Arial"/>
          <w:sz w:val="24"/>
          <w:szCs w:val="24"/>
          <w:lang w:eastAsia="es-CO"/>
        </w:rPr>
        <w:t xml:space="preserve"> de la política pública de </w:t>
      </w:r>
      <w:r w:rsidR="00160112" w:rsidRPr="009F5715">
        <w:rPr>
          <w:rFonts w:cs="Arial"/>
          <w:sz w:val="24"/>
          <w:szCs w:val="24"/>
          <w:lang w:eastAsia="es-CO"/>
        </w:rPr>
        <w:t>ciencia, tecnología e i</w:t>
      </w:r>
      <w:r w:rsidRPr="009F5715">
        <w:rPr>
          <w:rFonts w:cs="Arial"/>
          <w:sz w:val="24"/>
          <w:szCs w:val="24"/>
          <w:lang w:eastAsia="es-CO"/>
        </w:rPr>
        <w:t>nnovación en el país. Incluye el sistema de valores, las políticas, la</w:t>
      </w:r>
      <w:r w:rsidR="001D082C" w:rsidRPr="009F5715">
        <w:rPr>
          <w:rFonts w:cs="Arial"/>
          <w:sz w:val="24"/>
          <w:szCs w:val="24"/>
          <w:lang w:eastAsia="es-CO"/>
        </w:rPr>
        <w:t xml:space="preserve"> normatividad</w:t>
      </w:r>
      <w:r w:rsidRPr="009F5715">
        <w:rPr>
          <w:rFonts w:cs="Arial"/>
          <w:sz w:val="24"/>
          <w:szCs w:val="24"/>
          <w:lang w:eastAsia="es-CO"/>
        </w:rPr>
        <w:t xml:space="preserve">, la </w:t>
      </w:r>
      <w:r w:rsidR="00F04080" w:rsidRPr="009F5715">
        <w:rPr>
          <w:rFonts w:cs="Arial"/>
          <w:sz w:val="24"/>
          <w:szCs w:val="24"/>
          <w:lang w:eastAsia="es-CO"/>
        </w:rPr>
        <w:t xml:space="preserve">coordinación, </w:t>
      </w:r>
      <w:r w:rsidRPr="009F5715">
        <w:rPr>
          <w:rFonts w:cs="Arial"/>
          <w:sz w:val="24"/>
          <w:szCs w:val="24"/>
          <w:lang w:eastAsia="es-CO"/>
        </w:rPr>
        <w:t>la cooperación</w:t>
      </w:r>
      <w:r w:rsidR="00F04080" w:rsidRPr="009F5715">
        <w:rPr>
          <w:rFonts w:cs="Arial"/>
          <w:sz w:val="24"/>
          <w:szCs w:val="24"/>
          <w:lang w:eastAsia="es-CO"/>
        </w:rPr>
        <w:t>, la consulta y la comunicación</w:t>
      </w:r>
      <w:r w:rsidRPr="009F5715">
        <w:rPr>
          <w:rFonts w:cs="Arial"/>
          <w:sz w:val="24"/>
          <w:szCs w:val="24"/>
          <w:lang w:eastAsia="es-CO"/>
        </w:rPr>
        <w:t xml:space="preserve"> con las regiones,</w:t>
      </w:r>
      <w:r w:rsidR="004A31FE" w:rsidRPr="009F5715">
        <w:rPr>
          <w:rFonts w:cs="Arial"/>
          <w:sz w:val="24"/>
          <w:szCs w:val="24"/>
          <w:lang w:eastAsia="es-CO"/>
        </w:rPr>
        <w:t xml:space="preserve"> en las que se promueva un</w:t>
      </w:r>
      <w:r w:rsidRPr="009F5715">
        <w:rPr>
          <w:rFonts w:cs="Arial"/>
          <w:sz w:val="24"/>
          <w:szCs w:val="24"/>
          <w:lang w:eastAsia="es-CO"/>
        </w:rPr>
        <w:t xml:space="preserve"> enfoque d</w:t>
      </w:r>
      <w:r w:rsidR="002D0C23" w:rsidRPr="009F5715">
        <w:rPr>
          <w:rFonts w:cs="Arial"/>
          <w:sz w:val="24"/>
          <w:szCs w:val="24"/>
          <w:lang w:eastAsia="es-CO"/>
        </w:rPr>
        <w:t xml:space="preserve">iferencial con inclusión social, </w:t>
      </w:r>
      <w:r w:rsidR="004A31FE" w:rsidRPr="009F5715">
        <w:rPr>
          <w:rFonts w:cs="Arial"/>
          <w:sz w:val="24"/>
          <w:szCs w:val="24"/>
          <w:lang w:eastAsia="es-CO"/>
        </w:rPr>
        <w:t xml:space="preserve">la </w:t>
      </w:r>
      <w:r w:rsidRPr="009F5715">
        <w:rPr>
          <w:rFonts w:cs="Arial"/>
          <w:sz w:val="24"/>
          <w:szCs w:val="24"/>
          <w:lang w:eastAsia="es-CO"/>
        </w:rPr>
        <w:t xml:space="preserve">democratización </w:t>
      </w:r>
      <w:r w:rsidR="002D0C23" w:rsidRPr="009F5715">
        <w:rPr>
          <w:rFonts w:cs="Arial"/>
          <w:sz w:val="24"/>
          <w:szCs w:val="24"/>
          <w:lang w:eastAsia="es-CO"/>
        </w:rPr>
        <w:t xml:space="preserve">y regionalización </w:t>
      </w:r>
      <w:r w:rsidRPr="009F5715">
        <w:rPr>
          <w:rFonts w:cs="Arial"/>
          <w:sz w:val="24"/>
          <w:szCs w:val="24"/>
          <w:lang w:eastAsia="es-CO"/>
        </w:rPr>
        <w:t>del conocimiento</w:t>
      </w:r>
      <w:r w:rsidR="004A31FE" w:rsidRPr="009F5715">
        <w:rPr>
          <w:rFonts w:cs="Arial"/>
          <w:sz w:val="24"/>
          <w:szCs w:val="24"/>
          <w:lang w:eastAsia="es-CO"/>
        </w:rPr>
        <w:t>.</w:t>
      </w:r>
    </w:p>
    <w:p w14:paraId="3F1BE059" w14:textId="77777777" w:rsidR="00015EF2" w:rsidRPr="009F5715" w:rsidRDefault="00015EF2" w:rsidP="00A03BE9">
      <w:pPr>
        <w:spacing w:before="160"/>
        <w:textAlignment w:val="baseline"/>
        <w:rPr>
          <w:rFonts w:cs="Arial"/>
          <w:b/>
          <w:bCs/>
          <w:sz w:val="24"/>
          <w:szCs w:val="24"/>
          <w:lang w:eastAsia="es-CO"/>
        </w:rPr>
      </w:pPr>
    </w:p>
    <w:p w14:paraId="3D8D8812" w14:textId="20D4672B" w:rsidR="00F87390" w:rsidRPr="009F5715" w:rsidRDefault="00FC2AE9" w:rsidP="00A03BE9">
      <w:pPr>
        <w:spacing w:before="160"/>
        <w:textAlignment w:val="baseline"/>
        <w:rPr>
          <w:rFonts w:cs="Arial"/>
          <w:bCs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ARTÍCULO 7. Gobernanza del Sistema Nacional de Ciencia, Tecnología e Innovación. </w:t>
      </w:r>
      <w:r w:rsidRPr="009F5715">
        <w:rPr>
          <w:rFonts w:cs="Arial"/>
          <w:bCs/>
          <w:sz w:val="24"/>
          <w:szCs w:val="24"/>
          <w:lang w:eastAsia="es-CO"/>
        </w:rPr>
        <w:t>El S</w:t>
      </w:r>
      <w:r w:rsidR="00171F9C" w:rsidRPr="009F5715">
        <w:rPr>
          <w:rFonts w:cs="Arial"/>
          <w:bCs/>
          <w:sz w:val="24"/>
          <w:szCs w:val="24"/>
          <w:lang w:eastAsia="es-CO"/>
        </w:rPr>
        <w:t xml:space="preserve">istema </w:t>
      </w:r>
      <w:r w:rsidRPr="009F5715">
        <w:rPr>
          <w:rFonts w:cs="Arial"/>
          <w:bCs/>
          <w:sz w:val="24"/>
          <w:szCs w:val="24"/>
          <w:lang w:eastAsia="es-CO"/>
        </w:rPr>
        <w:t>N</w:t>
      </w:r>
      <w:r w:rsidR="00171F9C" w:rsidRPr="009F5715">
        <w:rPr>
          <w:rFonts w:cs="Arial"/>
          <w:bCs/>
          <w:sz w:val="24"/>
          <w:szCs w:val="24"/>
          <w:lang w:eastAsia="es-CO"/>
        </w:rPr>
        <w:t xml:space="preserve">acional de </w:t>
      </w:r>
      <w:r w:rsidRPr="009F5715">
        <w:rPr>
          <w:rFonts w:cs="Arial"/>
          <w:bCs/>
          <w:sz w:val="24"/>
          <w:szCs w:val="24"/>
          <w:lang w:eastAsia="es-CO"/>
        </w:rPr>
        <w:t>C</w:t>
      </w:r>
      <w:r w:rsidR="00171F9C" w:rsidRPr="009F5715">
        <w:rPr>
          <w:rFonts w:cs="Arial"/>
          <w:bCs/>
          <w:sz w:val="24"/>
          <w:szCs w:val="24"/>
          <w:lang w:eastAsia="es-CO"/>
        </w:rPr>
        <w:t xml:space="preserve">iencia, </w:t>
      </w:r>
      <w:r w:rsidRPr="009F5715">
        <w:rPr>
          <w:rFonts w:cs="Arial"/>
          <w:bCs/>
          <w:sz w:val="24"/>
          <w:szCs w:val="24"/>
          <w:lang w:eastAsia="es-CO"/>
        </w:rPr>
        <w:t>T</w:t>
      </w:r>
      <w:r w:rsidR="00171F9C" w:rsidRPr="009F5715">
        <w:rPr>
          <w:rFonts w:cs="Arial"/>
          <w:bCs/>
          <w:sz w:val="24"/>
          <w:szCs w:val="24"/>
          <w:lang w:eastAsia="es-CO"/>
        </w:rPr>
        <w:t xml:space="preserve">ecnología e </w:t>
      </w:r>
      <w:r w:rsidRPr="009F5715">
        <w:rPr>
          <w:rFonts w:cs="Arial"/>
          <w:bCs/>
          <w:sz w:val="24"/>
          <w:szCs w:val="24"/>
          <w:lang w:eastAsia="es-CO"/>
        </w:rPr>
        <w:t>I</w:t>
      </w:r>
      <w:r w:rsidR="00171F9C" w:rsidRPr="009F5715">
        <w:rPr>
          <w:rFonts w:cs="Arial"/>
          <w:bCs/>
          <w:sz w:val="24"/>
          <w:szCs w:val="24"/>
          <w:lang w:eastAsia="es-CO"/>
        </w:rPr>
        <w:t>nnovación-SNCTI,</w:t>
      </w:r>
      <w:r w:rsidRPr="009F5715">
        <w:rPr>
          <w:rFonts w:cs="Arial"/>
          <w:bCs/>
          <w:sz w:val="24"/>
          <w:szCs w:val="24"/>
          <w:lang w:eastAsia="es-CO"/>
        </w:rPr>
        <w:t xml:space="preserve"> estará </w:t>
      </w:r>
      <w:r w:rsidR="00053CB0" w:rsidRPr="009F5715">
        <w:rPr>
          <w:rFonts w:cs="Arial"/>
          <w:sz w:val="24"/>
          <w:szCs w:val="24"/>
          <w:lang w:eastAsia="es-CO"/>
        </w:rPr>
        <w:t xml:space="preserve">dirigido y coordinado </w:t>
      </w:r>
      <w:r w:rsidRPr="009F5715">
        <w:rPr>
          <w:rFonts w:cs="Arial"/>
          <w:bCs/>
          <w:sz w:val="24"/>
          <w:szCs w:val="24"/>
          <w:lang w:eastAsia="es-CO"/>
        </w:rPr>
        <w:t>por el Ministerio de Ciencia Tecnología e Innovación</w:t>
      </w:r>
      <w:r w:rsidR="00E50FF3" w:rsidRPr="009F5715">
        <w:rPr>
          <w:rFonts w:cs="Arial"/>
          <w:bCs/>
          <w:sz w:val="24"/>
          <w:szCs w:val="24"/>
          <w:lang w:eastAsia="es-CO"/>
        </w:rPr>
        <w:t xml:space="preserve">, </w:t>
      </w:r>
      <w:r w:rsidR="00E50FF3" w:rsidRPr="009F5715">
        <w:rPr>
          <w:rFonts w:cs="Arial"/>
          <w:sz w:val="24"/>
          <w:szCs w:val="24"/>
          <w:lang w:eastAsia="es-CO"/>
        </w:rPr>
        <w:t xml:space="preserve">como ente rector del sector y de la </w:t>
      </w:r>
      <w:r w:rsidR="00A70C26" w:rsidRPr="009F5715">
        <w:rPr>
          <w:rFonts w:cs="Arial"/>
          <w:sz w:val="24"/>
          <w:szCs w:val="24"/>
          <w:lang w:eastAsia="es-CO"/>
        </w:rPr>
        <w:t>Política de Ciencia, Tecnología e I</w:t>
      </w:r>
      <w:r w:rsidR="00E50FF3" w:rsidRPr="009F5715">
        <w:rPr>
          <w:rFonts w:cs="Arial"/>
          <w:sz w:val="24"/>
          <w:szCs w:val="24"/>
          <w:lang w:eastAsia="es-CO"/>
        </w:rPr>
        <w:t xml:space="preserve">nnovación, </w:t>
      </w:r>
      <w:r w:rsidRPr="009F5715">
        <w:rPr>
          <w:rFonts w:cs="Arial"/>
          <w:bCs/>
          <w:sz w:val="24"/>
          <w:szCs w:val="24"/>
          <w:lang w:eastAsia="es-CO"/>
        </w:rPr>
        <w:t xml:space="preserve">y conformado por las siguientes instancias: </w:t>
      </w:r>
    </w:p>
    <w:p w14:paraId="1BB87797" w14:textId="01D10408" w:rsidR="00407FB0" w:rsidRPr="007D719B" w:rsidRDefault="00372BF2" w:rsidP="009E48B6">
      <w:pPr>
        <w:pStyle w:val="Prrafodelista"/>
        <w:numPr>
          <w:ilvl w:val="1"/>
          <w:numId w:val="2"/>
        </w:numPr>
        <w:tabs>
          <w:tab w:val="left" w:pos="426"/>
        </w:tabs>
        <w:spacing w:before="160"/>
        <w:ind w:left="0" w:hanging="22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D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e orden</w:t>
      </w:r>
      <w:r w:rsidR="00F87390" w:rsidRPr="009F5715">
        <w:rPr>
          <w:rFonts w:cs="Arial"/>
          <w:b/>
          <w:bCs/>
          <w:sz w:val="24"/>
          <w:szCs w:val="24"/>
          <w:lang w:eastAsia="es-CO"/>
        </w:rPr>
        <w:t xml:space="preserve"> nacional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:</w:t>
      </w:r>
      <w:r w:rsidR="00FC2AE9" w:rsidRPr="009F5715">
        <w:rPr>
          <w:rFonts w:cs="Arial"/>
          <w:bCs/>
          <w:sz w:val="24"/>
          <w:szCs w:val="24"/>
          <w:lang w:eastAsia="es-CO"/>
        </w:rPr>
        <w:t xml:space="preserve"> </w:t>
      </w:r>
      <w:r w:rsidR="00317BB2" w:rsidRPr="009F5715">
        <w:rPr>
          <w:rFonts w:cs="Arial"/>
          <w:bCs/>
          <w:sz w:val="24"/>
          <w:szCs w:val="24"/>
          <w:lang w:eastAsia="es-CO"/>
        </w:rPr>
        <w:t>El</w:t>
      </w:r>
      <w:r w:rsidR="00FC2AE9" w:rsidRPr="009F5715">
        <w:rPr>
          <w:rFonts w:cs="Arial"/>
          <w:bCs/>
          <w:sz w:val="24"/>
          <w:szCs w:val="24"/>
          <w:lang w:eastAsia="es-CO"/>
        </w:rPr>
        <w:t xml:space="preserve"> Consejo Nacional de Política de Ciencia, Tecnología e Innovación</w:t>
      </w:r>
      <w:r w:rsidR="004E1C28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="00FC2AE9" w:rsidRPr="009F5715">
        <w:rPr>
          <w:rFonts w:cs="Arial"/>
          <w:bCs/>
          <w:sz w:val="24"/>
          <w:szCs w:val="24"/>
          <w:lang w:eastAsia="es-CO"/>
        </w:rPr>
        <w:t>, el Consejo Científico Nacional</w:t>
      </w:r>
      <w:r w:rsidR="004E1C28" w:rsidRPr="009F5715">
        <w:rPr>
          <w:rFonts w:cs="Arial"/>
          <w:bCs/>
          <w:sz w:val="24"/>
          <w:szCs w:val="24"/>
          <w:lang w:eastAsia="es-CO"/>
        </w:rPr>
        <w:t>-CCN</w:t>
      </w:r>
      <w:r w:rsidR="00FC2AE9" w:rsidRPr="009F5715">
        <w:rPr>
          <w:rFonts w:cs="Arial"/>
          <w:bCs/>
          <w:sz w:val="24"/>
          <w:szCs w:val="24"/>
          <w:lang w:eastAsia="es-CO"/>
        </w:rPr>
        <w:t>, el Consejo Nacional de Bioética-CNB, el Consejo Nacional de Beneficios Tributarios en Ciencia, Tecnología e Innovación-CNBT</w:t>
      </w:r>
      <w:r w:rsidR="003012D5" w:rsidRPr="009F5715">
        <w:rPr>
          <w:rFonts w:cs="Arial"/>
          <w:bCs/>
          <w:sz w:val="24"/>
          <w:szCs w:val="24"/>
          <w:lang w:eastAsia="es-CO"/>
        </w:rPr>
        <w:t xml:space="preserve">, </w:t>
      </w:r>
      <w:r w:rsidR="00F1432E" w:rsidRPr="009F5715">
        <w:rPr>
          <w:rFonts w:cs="Arial"/>
          <w:bCs/>
          <w:sz w:val="24"/>
          <w:szCs w:val="24"/>
          <w:lang w:eastAsia="es-CO"/>
        </w:rPr>
        <w:t xml:space="preserve">el </w:t>
      </w:r>
      <w:r w:rsidR="006C4B16" w:rsidRPr="009F5715">
        <w:rPr>
          <w:sz w:val="24"/>
          <w:szCs w:val="24"/>
        </w:rPr>
        <w:t>Órgano Colegiado de Administración y Decisión de Ciencia, Tecnología e Innovación</w:t>
      </w:r>
      <w:r w:rsidR="00F1432E" w:rsidRPr="009F5715">
        <w:rPr>
          <w:rFonts w:cs="Arial"/>
          <w:bCs/>
          <w:sz w:val="24"/>
          <w:szCs w:val="24"/>
          <w:lang w:eastAsia="es-CO"/>
        </w:rPr>
        <w:t xml:space="preserve"> o quien haga sus veces</w:t>
      </w:r>
      <w:r w:rsidR="00464FA2" w:rsidRPr="009F5715">
        <w:rPr>
          <w:rFonts w:cs="Arial"/>
          <w:bCs/>
          <w:sz w:val="24"/>
          <w:szCs w:val="24"/>
          <w:lang w:eastAsia="es-CO"/>
        </w:rPr>
        <w:t xml:space="preserve"> y las instancias que se creen. </w:t>
      </w:r>
    </w:p>
    <w:p w14:paraId="2268D578" w14:textId="2A7B7B3D" w:rsidR="00FD1984" w:rsidRPr="009F5715" w:rsidRDefault="00FD1984" w:rsidP="00FD1984">
      <w:pPr>
        <w:spacing w:before="160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sz w:val="24"/>
          <w:szCs w:val="24"/>
          <w:lang w:eastAsia="es-CO"/>
        </w:rPr>
        <w:t>Se establecerán mecanismos de comunicac</w:t>
      </w:r>
      <w:r w:rsidRPr="004F5255">
        <w:rPr>
          <w:rFonts w:cs="Arial"/>
          <w:sz w:val="24"/>
          <w:szCs w:val="24"/>
          <w:lang w:eastAsia="es-CO"/>
        </w:rPr>
        <w:t xml:space="preserve">ión entre todas las instancias </w:t>
      </w:r>
      <w:r w:rsidR="00F60898" w:rsidRPr="004F5255">
        <w:rPr>
          <w:rFonts w:cs="Arial"/>
          <w:sz w:val="24"/>
          <w:szCs w:val="24"/>
          <w:lang w:eastAsia="es-CO"/>
        </w:rPr>
        <w:t xml:space="preserve">en el orden nacional </w:t>
      </w:r>
      <w:r w:rsidRPr="009F5715">
        <w:rPr>
          <w:rFonts w:cs="Arial"/>
          <w:sz w:val="24"/>
          <w:szCs w:val="24"/>
          <w:lang w:eastAsia="es-CO"/>
        </w:rPr>
        <w:t>del S</w:t>
      </w:r>
      <w:r w:rsidR="00F60898" w:rsidRPr="009F5715">
        <w:rPr>
          <w:rFonts w:cs="Arial"/>
          <w:sz w:val="24"/>
          <w:szCs w:val="24"/>
          <w:lang w:eastAsia="es-CO"/>
        </w:rPr>
        <w:t>istema Nacional de Ciencia, Tecnología e Innovación-S</w:t>
      </w:r>
      <w:r w:rsidRPr="009F5715">
        <w:rPr>
          <w:rFonts w:cs="Arial"/>
          <w:sz w:val="24"/>
          <w:szCs w:val="24"/>
          <w:lang w:eastAsia="es-CO"/>
        </w:rPr>
        <w:t>NCTI.</w:t>
      </w:r>
    </w:p>
    <w:p w14:paraId="6A662FED" w14:textId="4FDCE50F" w:rsidR="00A93650" w:rsidRPr="009F5715" w:rsidRDefault="00317BB2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  <w:lang w:eastAsia="es-CO"/>
        </w:rPr>
        <w:t>b) D</w:t>
      </w:r>
      <w:r w:rsidR="00FC2AE9" w:rsidRPr="009F5715">
        <w:rPr>
          <w:rFonts w:cs="Arial"/>
          <w:b/>
          <w:sz w:val="24"/>
          <w:szCs w:val="24"/>
          <w:lang w:eastAsia="es-CO"/>
        </w:rPr>
        <w:t>e orden regional</w:t>
      </w:r>
      <w:r w:rsidR="00157BB1" w:rsidRPr="009F5715">
        <w:rPr>
          <w:rFonts w:cs="Arial"/>
          <w:b/>
          <w:sz w:val="24"/>
          <w:szCs w:val="24"/>
          <w:lang w:eastAsia="es-CO"/>
        </w:rPr>
        <w:t xml:space="preserve"> y departamental</w:t>
      </w:r>
      <w:r w:rsidRPr="009F5715">
        <w:rPr>
          <w:rFonts w:cs="Arial"/>
          <w:sz w:val="24"/>
          <w:szCs w:val="24"/>
          <w:lang w:eastAsia="es-CO"/>
        </w:rPr>
        <w:t>: L</w:t>
      </w:r>
      <w:r w:rsidR="00FC2AE9" w:rsidRPr="009F5715">
        <w:rPr>
          <w:rFonts w:cs="Arial"/>
          <w:sz w:val="24"/>
          <w:szCs w:val="24"/>
          <w:lang w:eastAsia="es-CO"/>
        </w:rPr>
        <w:t>os Consejos Departamentales de Ciencia, Tecnología e Innovación</w:t>
      </w:r>
      <w:r w:rsidR="00A93650" w:rsidRPr="009F5715">
        <w:rPr>
          <w:rFonts w:cs="Arial"/>
          <w:sz w:val="24"/>
          <w:szCs w:val="24"/>
          <w:lang w:eastAsia="es-CO"/>
        </w:rPr>
        <w:t xml:space="preserve">- </w:t>
      </w:r>
      <w:r w:rsidR="00B7742F" w:rsidRPr="009F5715">
        <w:rPr>
          <w:rFonts w:cs="Arial"/>
          <w:sz w:val="24"/>
          <w:szCs w:val="24"/>
          <w:lang w:eastAsia="es-CO"/>
        </w:rPr>
        <w:t>CODECTI</w:t>
      </w:r>
      <w:r w:rsidR="00FC2AE9" w:rsidRPr="009F5715">
        <w:rPr>
          <w:rFonts w:cs="Arial"/>
          <w:sz w:val="24"/>
          <w:szCs w:val="24"/>
          <w:lang w:eastAsia="es-CO"/>
        </w:rPr>
        <w:t xml:space="preserve"> y otras instancias regionales </w:t>
      </w:r>
      <w:r w:rsidR="001F70C7" w:rsidRPr="009F5715">
        <w:rPr>
          <w:rFonts w:cs="Arial"/>
          <w:sz w:val="24"/>
          <w:szCs w:val="24"/>
          <w:lang w:eastAsia="es-CO"/>
        </w:rPr>
        <w:t xml:space="preserve">y departamentales </w:t>
      </w:r>
      <w:r w:rsidR="00FC2AE9" w:rsidRPr="009F5715">
        <w:rPr>
          <w:rFonts w:cs="Arial"/>
          <w:sz w:val="24"/>
          <w:szCs w:val="24"/>
          <w:lang w:eastAsia="es-CO"/>
        </w:rPr>
        <w:t xml:space="preserve">que se creen. </w:t>
      </w:r>
    </w:p>
    <w:p w14:paraId="301EDC45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2AF513EB" w14:textId="41269475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  <w:lang w:eastAsia="es-CO"/>
        </w:rPr>
        <w:t>ARTÍCULO 8. Instancias de gobernanza de</w:t>
      </w:r>
      <w:r w:rsidR="00BB3CE1" w:rsidRPr="009F5715">
        <w:rPr>
          <w:rFonts w:cs="Arial"/>
          <w:b/>
          <w:sz w:val="24"/>
          <w:szCs w:val="24"/>
          <w:lang w:eastAsia="es-CO"/>
        </w:rPr>
        <w:t>l</w:t>
      </w:r>
      <w:r w:rsidRPr="009F5715">
        <w:rPr>
          <w:rFonts w:cs="Arial"/>
          <w:b/>
          <w:sz w:val="24"/>
          <w:szCs w:val="24"/>
          <w:lang w:eastAsia="es-CO"/>
        </w:rPr>
        <w:t xml:space="preserve"> orden nacional del Sistema</w:t>
      </w:r>
      <w:r w:rsidR="009705B9" w:rsidRPr="009F5715">
        <w:rPr>
          <w:rFonts w:cs="Arial"/>
          <w:b/>
          <w:sz w:val="24"/>
          <w:szCs w:val="24"/>
          <w:lang w:eastAsia="es-CO"/>
        </w:rPr>
        <w:t>.</w:t>
      </w:r>
      <w:r w:rsidRPr="009F5715">
        <w:rPr>
          <w:rFonts w:cs="Arial"/>
          <w:b/>
          <w:sz w:val="24"/>
          <w:szCs w:val="24"/>
          <w:lang w:eastAsia="es-CO"/>
        </w:rPr>
        <w:t> </w:t>
      </w:r>
      <w:r w:rsidR="00BB3CE1" w:rsidRPr="009F5715">
        <w:rPr>
          <w:rFonts w:cs="Arial"/>
          <w:sz w:val="24"/>
          <w:szCs w:val="24"/>
          <w:lang w:eastAsia="es-CO"/>
        </w:rPr>
        <w:t>Son las instancias del orden nacional del Sistema Nacional de Ciencia, Tecnología e Innovación-SNCTI, las siguientes:</w:t>
      </w:r>
    </w:p>
    <w:p w14:paraId="07CDDECF" w14:textId="08267C6C" w:rsidR="00FC2AE9" w:rsidRPr="009F5715" w:rsidRDefault="00BC6A08" w:rsidP="00FC2AE9">
      <w:pPr>
        <w:spacing w:before="160"/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lastRenderedPageBreak/>
        <w:t>1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. Consejo Nacional de Política de Ciencia, Tecnología e Innovación</w:t>
      </w:r>
      <w:r w:rsidR="00597E59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 xml:space="preserve">. </w:t>
      </w:r>
      <w:r w:rsidR="00FC2AE9" w:rsidRPr="009F5715">
        <w:rPr>
          <w:rFonts w:cs="Arial"/>
          <w:bCs/>
          <w:sz w:val="24"/>
          <w:szCs w:val="24"/>
          <w:lang w:eastAsia="es-CO"/>
        </w:rPr>
        <w:t>El Consejo Nacional de Política de Ciencia, Tecnología e Innovación</w:t>
      </w:r>
      <w:r w:rsidR="009705B9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="00FC2AE9" w:rsidRPr="009F5715">
        <w:rPr>
          <w:rFonts w:cs="Arial"/>
          <w:bCs/>
          <w:sz w:val="24"/>
          <w:szCs w:val="24"/>
          <w:lang w:eastAsia="es-CO"/>
        </w:rPr>
        <w:t xml:space="preserve"> es la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 xml:space="preserve"> </w:t>
      </w:r>
      <w:r w:rsidR="00FC2AE9" w:rsidRPr="009F5715">
        <w:rPr>
          <w:rFonts w:cs="Arial"/>
          <w:sz w:val="24"/>
          <w:szCs w:val="24"/>
          <w:lang w:eastAsia="es-CO"/>
        </w:rPr>
        <w:t>instancia encargada de debatir y recomendar a</w:t>
      </w:r>
      <w:r w:rsidR="00EC2643" w:rsidRPr="009F5715">
        <w:rPr>
          <w:rFonts w:cs="Arial"/>
          <w:sz w:val="24"/>
          <w:szCs w:val="24"/>
          <w:lang w:eastAsia="es-CO"/>
        </w:rPr>
        <w:t xml:space="preserve">l </w:t>
      </w:r>
      <w:r w:rsidR="006D6DBF" w:rsidRPr="009F5715">
        <w:rPr>
          <w:rFonts w:cs="Arial"/>
          <w:sz w:val="24"/>
          <w:szCs w:val="24"/>
          <w:lang w:eastAsia="es-CO"/>
        </w:rPr>
        <w:t xml:space="preserve">Presidente y al </w:t>
      </w:r>
      <w:r w:rsidR="00EC2643" w:rsidRPr="009F5715">
        <w:rPr>
          <w:rFonts w:cs="Arial"/>
          <w:sz w:val="24"/>
          <w:szCs w:val="24"/>
          <w:lang w:eastAsia="es-CO"/>
        </w:rPr>
        <w:t>Ministerio de Ciencia, Tecnología e Innovación</w:t>
      </w:r>
      <w:r w:rsidR="00FC2AE9" w:rsidRPr="009F5715">
        <w:rPr>
          <w:rFonts w:cs="Arial"/>
          <w:sz w:val="24"/>
          <w:szCs w:val="24"/>
          <w:lang w:eastAsia="es-CO"/>
        </w:rPr>
        <w:t>,</w:t>
      </w:r>
      <w:r w:rsidR="0023491E" w:rsidRPr="009F5715">
        <w:rPr>
          <w:rFonts w:cs="Arial"/>
          <w:sz w:val="24"/>
          <w:szCs w:val="24"/>
          <w:lang w:eastAsia="es-CO"/>
        </w:rPr>
        <w:t xml:space="preserve"> </w:t>
      </w:r>
      <w:r w:rsidR="00FC2AE9" w:rsidRPr="009F5715">
        <w:rPr>
          <w:rFonts w:cs="Arial"/>
          <w:sz w:val="24"/>
          <w:szCs w:val="24"/>
          <w:lang w:eastAsia="es-CO"/>
        </w:rPr>
        <w:t>la política de ciencia, tecnología e innovación</w:t>
      </w:r>
      <w:r w:rsidR="0023491E" w:rsidRPr="009F5715">
        <w:rPr>
          <w:rFonts w:cs="Arial"/>
          <w:sz w:val="24"/>
          <w:szCs w:val="24"/>
          <w:lang w:eastAsia="es-CO"/>
        </w:rPr>
        <w:t>, así como impartir lineamientos para</w:t>
      </w:r>
      <w:r w:rsidR="00FC2AE9" w:rsidRPr="009F5715">
        <w:rPr>
          <w:rFonts w:cs="Arial"/>
          <w:sz w:val="24"/>
          <w:szCs w:val="24"/>
          <w:lang w:eastAsia="es-CO"/>
        </w:rPr>
        <w:t xml:space="preserve"> orientar el diseño de actividades de ciencia, tecnología e innovación para impulsar el desarrollo sostenible y la consolidación de la sociedad del conocimiento.</w:t>
      </w:r>
    </w:p>
    <w:p w14:paraId="39B6F5E8" w14:textId="77777777" w:rsidR="00835CFF" w:rsidRPr="009F5715" w:rsidRDefault="00835CFF" w:rsidP="00FC2AE9">
      <w:pPr>
        <w:rPr>
          <w:rFonts w:cs="Arial"/>
          <w:sz w:val="24"/>
          <w:szCs w:val="24"/>
          <w:lang w:eastAsia="es-CO"/>
        </w:rPr>
      </w:pPr>
    </w:p>
    <w:p w14:paraId="39E441DC" w14:textId="147C50B2" w:rsidR="00FC2AE9" w:rsidRPr="009F5715" w:rsidRDefault="00BC6A08" w:rsidP="00FC2AE9">
      <w:pPr>
        <w:textAlignment w:val="baseline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2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. Consejo Científico Nacional</w:t>
      </w:r>
      <w:r w:rsidR="007460CE" w:rsidRPr="009F5715">
        <w:rPr>
          <w:rFonts w:cs="Arial"/>
          <w:b/>
          <w:bCs/>
          <w:sz w:val="24"/>
          <w:szCs w:val="24"/>
          <w:lang w:eastAsia="es-CO"/>
        </w:rPr>
        <w:t>-CCN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.</w:t>
      </w:r>
      <w:r w:rsidR="00FC2AE9" w:rsidRPr="009F5715">
        <w:rPr>
          <w:rFonts w:cs="Arial"/>
          <w:sz w:val="24"/>
          <w:szCs w:val="24"/>
          <w:lang w:eastAsia="es-CO"/>
        </w:rPr>
        <w:t xml:space="preserve"> Es la instancia encargada de dar </w:t>
      </w:r>
      <w:r w:rsidR="00DF1506" w:rsidRPr="009F5715">
        <w:rPr>
          <w:rFonts w:cs="Arial"/>
          <w:sz w:val="24"/>
          <w:szCs w:val="24"/>
          <w:lang w:eastAsia="es-CO"/>
        </w:rPr>
        <w:t xml:space="preserve">recomendaciones y </w:t>
      </w:r>
      <w:r w:rsidR="00FC2AE9" w:rsidRPr="009F5715">
        <w:rPr>
          <w:rFonts w:cs="Arial"/>
          <w:sz w:val="24"/>
          <w:szCs w:val="24"/>
          <w:lang w:eastAsia="es-CO"/>
        </w:rPr>
        <w:t>concepto</w:t>
      </w:r>
      <w:r w:rsidR="00DF1506" w:rsidRPr="009F5715">
        <w:rPr>
          <w:rFonts w:cs="Arial"/>
          <w:sz w:val="24"/>
          <w:szCs w:val="24"/>
          <w:lang w:eastAsia="es-CO"/>
        </w:rPr>
        <w:t>s</w:t>
      </w:r>
      <w:r w:rsidR="00FC2AE9" w:rsidRPr="009F5715">
        <w:rPr>
          <w:rFonts w:cs="Arial"/>
          <w:sz w:val="24"/>
          <w:szCs w:val="24"/>
          <w:lang w:eastAsia="es-CO"/>
        </w:rPr>
        <w:t xml:space="preserve"> científico</w:t>
      </w:r>
      <w:r w:rsidR="00DF1506" w:rsidRPr="009F5715">
        <w:rPr>
          <w:rFonts w:cs="Arial"/>
          <w:sz w:val="24"/>
          <w:szCs w:val="24"/>
          <w:lang w:eastAsia="es-CO"/>
        </w:rPr>
        <w:t>s</w:t>
      </w:r>
      <w:r w:rsidR="00FC2AE9" w:rsidRPr="009F5715">
        <w:rPr>
          <w:rFonts w:cs="Arial"/>
          <w:sz w:val="24"/>
          <w:szCs w:val="24"/>
          <w:lang w:eastAsia="es-CO"/>
        </w:rPr>
        <w:t xml:space="preserve"> al Gobierno</w:t>
      </w:r>
      <w:r w:rsidR="00DF1506" w:rsidRPr="009F5715">
        <w:rPr>
          <w:rFonts w:cs="Arial"/>
          <w:sz w:val="24"/>
          <w:szCs w:val="24"/>
          <w:lang w:eastAsia="es-CO"/>
        </w:rPr>
        <w:t xml:space="preserve"> </w:t>
      </w:r>
      <w:r w:rsidR="00FC2AE9" w:rsidRPr="009F5715">
        <w:rPr>
          <w:rFonts w:cs="Arial"/>
          <w:sz w:val="24"/>
          <w:szCs w:val="24"/>
          <w:lang w:eastAsia="es-CO"/>
        </w:rPr>
        <w:t>sobre temáticas coyunturales o estructurales de ciencia, tecnología e innovación.</w:t>
      </w:r>
    </w:p>
    <w:p w14:paraId="4F054B5C" w14:textId="77777777" w:rsidR="00DF1506" w:rsidRPr="009F5715" w:rsidRDefault="00DF1506" w:rsidP="00FC2AE9">
      <w:pPr>
        <w:rPr>
          <w:rFonts w:cs="Arial"/>
          <w:sz w:val="24"/>
          <w:szCs w:val="24"/>
          <w:lang w:eastAsia="es-CO"/>
        </w:rPr>
      </w:pPr>
    </w:p>
    <w:p w14:paraId="1BAC22A9" w14:textId="4A8EE7D5" w:rsidR="00817DBA" w:rsidRPr="009F5715" w:rsidRDefault="00817DBA" w:rsidP="00817DBA">
      <w:pPr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  <w:lang w:eastAsia="es-CO"/>
        </w:rPr>
        <w:t>3. Consejo Nacional de Bioética-CNB.</w:t>
      </w:r>
      <w:r w:rsidRPr="009F5715">
        <w:rPr>
          <w:rFonts w:cs="Arial"/>
          <w:sz w:val="24"/>
          <w:szCs w:val="24"/>
          <w:lang w:eastAsia="es-CO"/>
        </w:rPr>
        <w:t xml:space="preserve"> Organismo asesor y consultivo del Gobierno Nacional, quien propenderá por establecer un diálogo interdisciplinario para formular, articular y resolver los dilemas que plantea la investigación y la intervención sobre la vida, la salud y el medio ambiente, así como la construcción e implementación de políticas en los asuntos referentes a la Bioética, de conformidad con la Ley 1374 de 2010 o aquellas que la modifiquen, subroguen o reglamenten.</w:t>
      </w:r>
    </w:p>
    <w:p w14:paraId="0341BE6C" w14:textId="77777777" w:rsidR="00817DBA" w:rsidRPr="009F5715" w:rsidRDefault="00817DBA" w:rsidP="00FC2AE9">
      <w:pPr>
        <w:rPr>
          <w:rFonts w:cs="Arial"/>
          <w:sz w:val="24"/>
          <w:szCs w:val="24"/>
          <w:lang w:eastAsia="es-CO"/>
        </w:rPr>
      </w:pPr>
    </w:p>
    <w:p w14:paraId="0C32E8CA" w14:textId="77777777" w:rsidR="00817DBA" w:rsidRPr="009F5715" w:rsidRDefault="00817DBA" w:rsidP="00FC2AE9">
      <w:pPr>
        <w:rPr>
          <w:rFonts w:cs="Arial"/>
          <w:sz w:val="24"/>
          <w:szCs w:val="24"/>
          <w:lang w:eastAsia="es-CO"/>
        </w:rPr>
      </w:pPr>
    </w:p>
    <w:p w14:paraId="4033F310" w14:textId="00D62C95" w:rsidR="00FC2AE9" w:rsidRPr="009F5715" w:rsidRDefault="00817DBA" w:rsidP="00FC2AE9">
      <w:pPr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  <w:lang w:eastAsia="es-CO"/>
        </w:rPr>
        <w:t>4</w:t>
      </w:r>
      <w:r w:rsidR="00FC2AE9" w:rsidRPr="009F5715">
        <w:rPr>
          <w:rFonts w:cs="Arial"/>
          <w:b/>
          <w:sz w:val="24"/>
          <w:szCs w:val="24"/>
          <w:lang w:eastAsia="es-CO"/>
        </w:rPr>
        <w:t>. Consejo Nacional de Beneficios Tributarios en Ciencia, Tecnología e Innovación</w:t>
      </w:r>
      <w:r w:rsidR="00E615D7" w:rsidRPr="009F5715">
        <w:rPr>
          <w:rFonts w:cs="Arial"/>
          <w:b/>
          <w:sz w:val="24"/>
          <w:szCs w:val="24"/>
          <w:lang w:eastAsia="es-CO"/>
        </w:rPr>
        <w:t>-CNBT</w:t>
      </w:r>
      <w:r w:rsidR="00FC2AE9" w:rsidRPr="009F5715">
        <w:rPr>
          <w:rFonts w:cs="Arial"/>
          <w:b/>
          <w:sz w:val="24"/>
          <w:szCs w:val="24"/>
          <w:lang w:eastAsia="es-CO"/>
        </w:rPr>
        <w:t>.</w:t>
      </w:r>
      <w:r w:rsidR="00FC2AE9" w:rsidRPr="009F5715">
        <w:rPr>
          <w:rFonts w:cs="Arial"/>
          <w:sz w:val="24"/>
          <w:szCs w:val="24"/>
          <w:lang w:eastAsia="es-CO"/>
        </w:rPr>
        <w:t xml:space="preserve"> Organismo encargado de las funciones relacionadas con los beneficios tributarios en ciencia, tecnología e innovación, de conformidad con lo dispuesto en el a</w:t>
      </w:r>
      <w:r w:rsidR="00B342CB" w:rsidRPr="009F5715">
        <w:rPr>
          <w:rFonts w:cs="Arial"/>
          <w:sz w:val="24"/>
          <w:szCs w:val="24"/>
          <w:lang w:eastAsia="es-CO"/>
        </w:rPr>
        <w:t>rtículo 31 de la Ley 1286 de 200</w:t>
      </w:r>
      <w:r w:rsidR="00FC2AE9" w:rsidRPr="009F5715">
        <w:rPr>
          <w:rFonts w:cs="Arial"/>
          <w:sz w:val="24"/>
          <w:szCs w:val="24"/>
          <w:lang w:eastAsia="es-CO"/>
        </w:rPr>
        <w:t>9 o aquellas que la modifique</w:t>
      </w:r>
      <w:r w:rsidR="0028364A" w:rsidRPr="009F5715">
        <w:rPr>
          <w:rFonts w:cs="Arial"/>
          <w:sz w:val="24"/>
          <w:szCs w:val="24"/>
          <w:lang w:eastAsia="es-CO"/>
        </w:rPr>
        <w:t>n</w:t>
      </w:r>
      <w:r w:rsidR="00FC2AE9" w:rsidRPr="009F5715">
        <w:rPr>
          <w:rFonts w:cs="Arial"/>
          <w:sz w:val="24"/>
          <w:szCs w:val="24"/>
          <w:lang w:eastAsia="es-CO"/>
        </w:rPr>
        <w:t>, subroguen o reglamenten.</w:t>
      </w:r>
    </w:p>
    <w:p w14:paraId="24007F9C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2D9B2194" w14:textId="77777777" w:rsidR="009D49F0" w:rsidRPr="009F5715" w:rsidRDefault="009D49F0" w:rsidP="00FC2AE9">
      <w:pPr>
        <w:rPr>
          <w:rFonts w:cs="Arial"/>
          <w:sz w:val="24"/>
          <w:szCs w:val="24"/>
          <w:lang w:eastAsia="es-CO"/>
        </w:rPr>
      </w:pPr>
    </w:p>
    <w:p w14:paraId="414F89AD" w14:textId="58BB9BB9" w:rsidR="00797FEF" w:rsidRPr="009F5715" w:rsidRDefault="00C654BF" w:rsidP="00E36FE4">
      <w:pPr>
        <w:tabs>
          <w:tab w:val="left" w:pos="284"/>
          <w:tab w:val="num" w:pos="851"/>
        </w:tabs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</w:rPr>
        <w:t>5.Órgano Colegiado de Administración y Decisión de Ciencia, Tecnología e Innovación</w:t>
      </w:r>
      <w:r w:rsidRPr="009F5715">
        <w:rPr>
          <w:rFonts w:cs="Arial"/>
          <w:b/>
          <w:sz w:val="24"/>
          <w:szCs w:val="24"/>
          <w:lang w:eastAsia="es-CO"/>
        </w:rPr>
        <w:t xml:space="preserve">. </w:t>
      </w:r>
      <w:r w:rsidR="009D49F0" w:rsidRPr="009F5715">
        <w:rPr>
          <w:rFonts w:cs="Arial"/>
          <w:sz w:val="24"/>
          <w:szCs w:val="24"/>
          <w:lang w:eastAsia="es-CO"/>
        </w:rPr>
        <w:t xml:space="preserve">Es la instancia </w:t>
      </w:r>
      <w:r w:rsidR="00E36FE4" w:rsidRPr="009F5715">
        <w:rPr>
          <w:rFonts w:cs="Arial"/>
          <w:sz w:val="24"/>
          <w:szCs w:val="24"/>
          <w:lang w:eastAsia="es-CO"/>
        </w:rPr>
        <w:t>a cargo de la</w:t>
      </w:r>
      <w:r w:rsidR="00E36FE4" w:rsidRPr="009F5715">
        <w:rPr>
          <w:rFonts w:cs="Arial"/>
          <w:sz w:val="24"/>
          <w:szCs w:val="24"/>
        </w:rPr>
        <w:t xml:space="preserve"> aprobación de los términos de referencia de las convocatorias públicas, abiertas y competitivas, la viabilidad, priorización y aprobación de los proyectos de inversión</w:t>
      </w:r>
      <w:r w:rsidR="00274A08" w:rsidRPr="009F5715">
        <w:rPr>
          <w:rFonts w:cs="Arial"/>
          <w:sz w:val="24"/>
          <w:szCs w:val="24"/>
        </w:rPr>
        <w:t>,</w:t>
      </w:r>
      <w:r w:rsidR="00E36FE4" w:rsidRPr="009F5715">
        <w:rPr>
          <w:rFonts w:cs="Arial"/>
          <w:sz w:val="24"/>
          <w:szCs w:val="24"/>
        </w:rPr>
        <w:t xml:space="preserve"> de la Asignación para la Ciencia, Tecnología e Innovación, establecida en el artículo 361 de la Constitución Política de conformidad con lo dispuesto en la Ley 2056 de 2020 </w:t>
      </w:r>
      <w:r w:rsidR="00E36FE4" w:rsidRPr="009F5715">
        <w:rPr>
          <w:rFonts w:cs="Arial"/>
          <w:sz w:val="24"/>
          <w:szCs w:val="24"/>
          <w:lang w:eastAsia="es-CO"/>
        </w:rPr>
        <w:t>o aquellas que la modifique</w:t>
      </w:r>
      <w:r w:rsidR="009B3786" w:rsidRPr="009F5715">
        <w:rPr>
          <w:rFonts w:cs="Arial"/>
          <w:sz w:val="24"/>
          <w:szCs w:val="24"/>
          <w:lang w:eastAsia="es-CO"/>
        </w:rPr>
        <w:t>n</w:t>
      </w:r>
      <w:r w:rsidR="00E36FE4" w:rsidRPr="009F5715">
        <w:rPr>
          <w:rFonts w:cs="Arial"/>
          <w:sz w:val="24"/>
          <w:szCs w:val="24"/>
          <w:lang w:eastAsia="es-CO"/>
        </w:rPr>
        <w:t>, subroguen o reglamenten.</w:t>
      </w:r>
    </w:p>
    <w:p w14:paraId="32BD3C36" w14:textId="77777777" w:rsidR="00797FEF" w:rsidRPr="007D719B" w:rsidRDefault="00797FEF" w:rsidP="00797FEF">
      <w:pPr>
        <w:pStyle w:val="Prrafodelista"/>
        <w:tabs>
          <w:tab w:val="left" w:pos="284"/>
        </w:tabs>
        <w:ind w:left="0"/>
        <w:rPr>
          <w:rFonts w:cs="Arial"/>
          <w:sz w:val="24"/>
          <w:szCs w:val="24"/>
          <w:lang w:eastAsia="es-CO"/>
        </w:rPr>
      </w:pPr>
    </w:p>
    <w:p w14:paraId="7D8BFAA4" w14:textId="66A41C1D" w:rsidR="00BC6A08" w:rsidRPr="009F5715" w:rsidRDefault="00BC6A08" w:rsidP="00C654BF">
      <w:pPr>
        <w:pStyle w:val="Prrafodelista"/>
        <w:numPr>
          <w:ilvl w:val="0"/>
          <w:numId w:val="24"/>
        </w:numPr>
        <w:tabs>
          <w:tab w:val="left" w:pos="284"/>
        </w:tabs>
        <w:ind w:left="0" w:hanging="11"/>
        <w:rPr>
          <w:rFonts w:cs="Arial"/>
          <w:sz w:val="24"/>
          <w:szCs w:val="24"/>
          <w:lang w:eastAsia="es-CO"/>
        </w:rPr>
      </w:pPr>
      <w:r w:rsidRPr="007D719B">
        <w:rPr>
          <w:rFonts w:cs="Arial"/>
          <w:b/>
          <w:bCs/>
          <w:sz w:val="24"/>
          <w:szCs w:val="24"/>
          <w:lang w:eastAsia="es-CO"/>
        </w:rPr>
        <w:t xml:space="preserve">Ministerio de Ciencia, Tecnología e Innovación. </w:t>
      </w:r>
      <w:r w:rsidR="00CC326C" w:rsidRPr="004F5255">
        <w:rPr>
          <w:rFonts w:cs="Arial"/>
          <w:bCs/>
          <w:sz w:val="24"/>
          <w:szCs w:val="24"/>
          <w:lang w:eastAsia="es-CO"/>
        </w:rPr>
        <w:t>O</w:t>
      </w:r>
      <w:r w:rsidR="00CC326C" w:rsidRPr="004F5255">
        <w:rPr>
          <w:rFonts w:cs="Arial"/>
          <w:sz w:val="24"/>
          <w:szCs w:val="24"/>
        </w:rPr>
        <w:t>rganismo para la gestión de la administración pública, rector del sector y del Sistema Nacional Ci</w:t>
      </w:r>
      <w:r w:rsidR="00493FC8" w:rsidRPr="009F5715">
        <w:rPr>
          <w:rFonts w:cs="Arial"/>
          <w:sz w:val="24"/>
          <w:szCs w:val="24"/>
        </w:rPr>
        <w:t>encia, Tecnología e Innovación- SNCTI</w:t>
      </w:r>
      <w:r w:rsidR="00CC326C" w:rsidRPr="009F5715">
        <w:rPr>
          <w:rFonts w:cs="Arial"/>
          <w:sz w:val="24"/>
          <w:szCs w:val="24"/>
        </w:rPr>
        <w:t>, encargado de formular, orientar, dirigir, coordinar, ejecutar, implementar y controlar la política del Estado en esta materia, teniendo concordancia con los planes y programas de desarrollo, de acuerdo con el artículo 3 de la Ley 1951 de 2019</w:t>
      </w:r>
      <w:r w:rsidRPr="009F5715">
        <w:rPr>
          <w:rFonts w:cs="Arial"/>
          <w:sz w:val="24"/>
          <w:szCs w:val="24"/>
          <w:lang w:eastAsia="es-CO"/>
        </w:rPr>
        <w:t>.</w:t>
      </w:r>
    </w:p>
    <w:p w14:paraId="79FA6AE6" w14:textId="77777777" w:rsidR="00BC6A08" w:rsidRPr="009F5715" w:rsidRDefault="00BC6A08" w:rsidP="00BC6A08">
      <w:pPr>
        <w:pStyle w:val="Prrafodelista"/>
        <w:rPr>
          <w:rFonts w:cs="Arial"/>
          <w:b/>
          <w:sz w:val="24"/>
          <w:szCs w:val="24"/>
          <w:lang w:eastAsia="es-CO"/>
        </w:rPr>
      </w:pPr>
    </w:p>
    <w:p w14:paraId="0D01E1CE" w14:textId="5923D8DD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9. Instancias de gobernanza de</w:t>
      </w:r>
      <w:r w:rsidR="002B2077" w:rsidRPr="009F5715">
        <w:rPr>
          <w:rFonts w:cs="Arial"/>
          <w:b/>
          <w:bCs/>
          <w:sz w:val="24"/>
          <w:szCs w:val="24"/>
          <w:lang w:eastAsia="es-CO"/>
        </w:rPr>
        <w:t>l</w:t>
      </w:r>
      <w:r w:rsidRPr="009F5715">
        <w:rPr>
          <w:rFonts w:cs="Arial"/>
          <w:b/>
          <w:bCs/>
          <w:sz w:val="24"/>
          <w:szCs w:val="24"/>
          <w:lang w:eastAsia="es-CO"/>
        </w:rPr>
        <w:t xml:space="preserve"> orden regional </w:t>
      </w:r>
      <w:r w:rsidR="00157BB1" w:rsidRPr="009F5715">
        <w:rPr>
          <w:rFonts w:cs="Arial"/>
          <w:b/>
          <w:bCs/>
          <w:sz w:val="24"/>
          <w:szCs w:val="24"/>
          <w:lang w:eastAsia="es-CO"/>
        </w:rPr>
        <w:t xml:space="preserve">y departamental </w:t>
      </w:r>
      <w:r w:rsidRPr="009F5715">
        <w:rPr>
          <w:rFonts w:cs="Arial"/>
          <w:b/>
          <w:bCs/>
          <w:sz w:val="24"/>
          <w:szCs w:val="24"/>
          <w:lang w:eastAsia="es-CO"/>
        </w:rPr>
        <w:t>del Sistema:</w:t>
      </w:r>
      <w:r w:rsidR="002F7E4F" w:rsidRPr="009F5715">
        <w:rPr>
          <w:rFonts w:cs="Arial"/>
          <w:b/>
          <w:bCs/>
          <w:sz w:val="24"/>
          <w:szCs w:val="24"/>
          <w:lang w:eastAsia="es-CO"/>
        </w:rPr>
        <w:t xml:space="preserve"> </w:t>
      </w:r>
      <w:r w:rsidR="002F7E4F" w:rsidRPr="009F5715">
        <w:rPr>
          <w:rFonts w:cs="Arial"/>
          <w:sz w:val="24"/>
          <w:szCs w:val="24"/>
          <w:lang w:eastAsia="es-CO"/>
        </w:rPr>
        <w:t xml:space="preserve">Son las instancias del orden regional </w:t>
      </w:r>
      <w:r w:rsidR="00157BB1" w:rsidRPr="009F5715">
        <w:rPr>
          <w:rFonts w:cs="Arial"/>
          <w:sz w:val="24"/>
          <w:szCs w:val="24"/>
          <w:lang w:eastAsia="es-CO"/>
        </w:rPr>
        <w:t xml:space="preserve">y departamental </w:t>
      </w:r>
      <w:r w:rsidR="002F7E4F" w:rsidRPr="009F5715">
        <w:rPr>
          <w:rFonts w:cs="Arial"/>
          <w:sz w:val="24"/>
          <w:szCs w:val="24"/>
          <w:lang w:eastAsia="es-CO"/>
        </w:rPr>
        <w:t>del Sistema Nacional de Ciencia, Tecnología e Innovación-SNCTI, las siguientes:</w:t>
      </w:r>
    </w:p>
    <w:p w14:paraId="1C40595B" w14:textId="77777777" w:rsidR="00FC2AE9" w:rsidRPr="009F5715" w:rsidRDefault="00FC2AE9" w:rsidP="00FC2A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sz w:val="24"/>
          <w:szCs w:val="24"/>
          <w:lang w:val="es"/>
        </w:rPr>
      </w:pPr>
    </w:p>
    <w:p w14:paraId="51F54E34" w14:textId="09DCD7CF" w:rsidR="002D599E" w:rsidRPr="009F5715" w:rsidRDefault="00FC2AE9" w:rsidP="007F6E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Consejos Departamentales de Ciencia, Tecnología e Innovación -</w:t>
      </w:r>
      <w:r w:rsidR="00B7742F" w:rsidRPr="009F5715">
        <w:rPr>
          <w:rFonts w:eastAsia="Arial" w:cs="Arial"/>
          <w:b/>
          <w:sz w:val="24"/>
          <w:szCs w:val="24"/>
          <w:lang w:val="es"/>
        </w:rPr>
        <w:t>CODECTI</w:t>
      </w:r>
      <w:r w:rsidRPr="009F5715">
        <w:rPr>
          <w:rFonts w:eastAsia="Arial" w:cs="Arial"/>
          <w:b/>
          <w:sz w:val="24"/>
          <w:szCs w:val="24"/>
          <w:lang w:val="es"/>
        </w:rPr>
        <w:t>-:</w:t>
      </w:r>
      <w:r w:rsidRPr="009F5715">
        <w:rPr>
          <w:rFonts w:eastAsia="Arial" w:cs="Arial"/>
          <w:sz w:val="24"/>
          <w:szCs w:val="24"/>
          <w:lang w:val="es"/>
        </w:rPr>
        <w:t xml:space="preserve"> </w:t>
      </w:r>
      <w:r w:rsidR="002D599E" w:rsidRPr="009F5715">
        <w:rPr>
          <w:rFonts w:eastAsia="Arial" w:cs="Arial"/>
          <w:sz w:val="24"/>
          <w:szCs w:val="24"/>
          <w:lang w:val="es"/>
        </w:rPr>
        <w:t>Los Consejos Departamentales de Ciencia, Tecnología e Innovación-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2D599E" w:rsidRPr="009F5715">
        <w:rPr>
          <w:rFonts w:eastAsia="Arial" w:cs="Arial"/>
          <w:sz w:val="24"/>
          <w:szCs w:val="24"/>
          <w:lang w:val="es"/>
        </w:rPr>
        <w:t xml:space="preserve">, son la máxima instancia de gobernanza y articulación de política, estrategias, asesoría y orientación en el sector de ciencia, tecnología e innovación, para los gobiernos </w:t>
      </w:r>
      <w:r w:rsidR="002D599E" w:rsidRPr="009F5715">
        <w:rPr>
          <w:rFonts w:eastAsia="Arial" w:cs="Arial"/>
          <w:sz w:val="24"/>
          <w:szCs w:val="24"/>
          <w:lang w:val="es"/>
        </w:rPr>
        <w:lastRenderedPageBreak/>
        <w:t>departamentales, del distrito capital, las entidades y actores que desarrollan actividades dirigidas a fortalecer la capacidad científica, de desarrollo tecnológico y de innovación en el respectivo ámbito departamental.</w:t>
      </w:r>
    </w:p>
    <w:p w14:paraId="0EF7C2B5" w14:textId="77777777" w:rsidR="002D599E" w:rsidRPr="009F5715" w:rsidRDefault="002D599E" w:rsidP="002D59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Arial" w:cs="Arial"/>
          <w:sz w:val="24"/>
          <w:szCs w:val="24"/>
          <w:lang w:val="es"/>
        </w:rPr>
      </w:pPr>
    </w:p>
    <w:p w14:paraId="746C5008" w14:textId="2C6983A3" w:rsidR="00FC2AE9" w:rsidRPr="009F5715" w:rsidRDefault="00FC2AE9" w:rsidP="00FC2AE9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PARÁGRAFO</w:t>
      </w:r>
      <w:r w:rsidR="00CC5C32" w:rsidRPr="009F5715">
        <w:rPr>
          <w:rFonts w:eastAsia="Arial" w:cs="Arial"/>
          <w:b/>
          <w:sz w:val="24"/>
          <w:szCs w:val="24"/>
          <w:lang w:val="es"/>
        </w:rPr>
        <w:t xml:space="preserve"> </w:t>
      </w:r>
      <w:r w:rsidR="00DA5463" w:rsidRPr="009F5715">
        <w:rPr>
          <w:rFonts w:eastAsia="Arial" w:cs="Arial"/>
          <w:b/>
          <w:sz w:val="24"/>
          <w:szCs w:val="24"/>
          <w:lang w:val="es"/>
        </w:rPr>
        <w:t>1</w:t>
      </w:r>
      <w:r w:rsidRPr="009F5715">
        <w:rPr>
          <w:rFonts w:eastAsia="Arial" w:cs="Arial"/>
          <w:b/>
          <w:sz w:val="24"/>
          <w:szCs w:val="24"/>
          <w:lang w:val="es"/>
        </w:rPr>
        <w:t xml:space="preserve">. </w:t>
      </w:r>
      <w:r w:rsidRPr="009F5715">
        <w:rPr>
          <w:rFonts w:eastAsia="Arial" w:cs="Arial"/>
          <w:sz w:val="24"/>
          <w:szCs w:val="24"/>
          <w:lang w:val="es"/>
        </w:rPr>
        <w:t>Los Consejos Departamentales de Ciencia, Tecnología e Innovación</w:t>
      </w:r>
      <w:r w:rsidR="00AA565A" w:rsidRPr="009F5715">
        <w:rPr>
          <w:rFonts w:eastAsia="Arial" w:cs="Arial"/>
          <w:sz w:val="24"/>
          <w:szCs w:val="24"/>
          <w:lang w:val="es"/>
        </w:rPr>
        <w:t>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Pr="009F5715">
        <w:rPr>
          <w:rFonts w:eastAsia="Arial" w:cs="Arial"/>
          <w:sz w:val="24"/>
          <w:szCs w:val="24"/>
          <w:lang w:val="es"/>
        </w:rPr>
        <w:t>, trabajarán</w:t>
      </w:r>
      <w:r w:rsidRPr="009F5715">
        <w:rPr>
          <w:rFonts w:eastAsia="Arial" w:cs="Arial"/>
          <w:b/>
          <w:sz w:val="24"/>
          <w:szCs w:val="24"/>
          <w:lang w:val="es"/>
        </w:rPr>
        <w:t xml:space="preserve"> </w:t>
      </w:r>
      <w:r w:rsidRPr="009F5715">
        <w:rPr>
          <w:rFonts w:eastAsia="Arial" w:cs="Arial"/>
          <w:sz w:val="24"/>
          <w:szCs w:val="24"/>
          <w:lang w:val="es"/>
        </w:rPr>
        <w:t>de</w:t>
      </w:r>
      <w:r w:rsidRPr="009F5715">
        <w:rPr>
          <w:rFonts w:eastAsia="Arial" w:cs="Arial"/>
          <w:b/>
          <w:sz w:val="24"/>
          <w:szCs w:val="24"/>
          <w:lang w:val="es"/>
        </w:rPr>
        <w:t xml:space="preserve"> </w:t>
      </w:r>
      <w:r w:rsidRPr="009F5715">
        <w:rPr>
          <w:rFonts w:eastAsia="Arial" w:cs="Arial"/>
          <w:sz w:val="24"/>
          <w:szCs w:val="24"/>
          <w:lang w:val="es"/>
        </w:rPr>
        <w:t>forma coordinada y en cooperación con el Ministerio de Ciencia, Tecnología e Innovación</w:t>
      </w:r>
      <w:r w:rsidR="00AA565A" w:rsidRPr="009F5715">
        <w:rPr>
          <w:rFonts w:eastAsia="Arial" w:cs="Arial"/>
          <w:sz w:val="24"/>
          <w:szCs w:val="24"/>
          <w:lang w:val="es"/>
        </w:rPr>
        <w:t>, como ente rector del Sistema Nacional de Ciencia, Tecnología e Innovación-SNCTI</w:t>
      </w:r>
      <w:r w:rsidRPr="009F5715">
        <w:rPr>
          <w:rFonts w:eastAsia="Arial" w:cs="Arial"/>
          <w:sz w:val="24"/>
          <w:szCs w:val="24"/>
          <w:lang w:val="es"/>
        </w:rPr>
        <w:t>.</w:t>
      </w:r>
    </w:p>
    <w:p w14:paraId="7F060AEA" w14:textId="77777777" w:rsidR="005527F1" w:rsidRDefault="005527F1" w:rsidP="005527F1">
      <w:pPr>
        <w:rPr>
          <w:rFonts w:cs="Arial"/>
          <w:b/>
          <w:bCs/>
          <w:sz w:val="24"/>
          <w:szCs w:val="24"/>
          <w:lang w:eastAsia="es-CO"/>
        </w:rPr>
      </w:pPr>
    </w:p>
    <w:p w14:paraId="04BDC39D" w14:textId="77777777" w:rsidR="005527F1" w:rsidRPr="009F5715" w:rsidRDefault="00FC2AE9" w:rsidP="005527F1">
      <w:pPr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PARÁGRAFO </w:t>
      </w:r>
      <w:r w:rsidR="00DA5463" w:rsidRPr="009F5715">
        <w:rPr>
          <w:rFonts w:cs="Arial"/>
          <w:b/>
          <w:bCs/>
          <w:sz w:val="24"/>
          <w:szCs w:val="24"/>
          <w:lang w:eastAsia="es-CO"/>
        </w:rPr>
        <w:t>2</w:t>
      </w:r>
      <w:r w:rsidRPr="009F5715">
        <w:rPr>
          <w:rFonts w:cs="Arial"/>
          <w:sz w:val="24"/>
          <w:szCs w:val="24"/>
          <w:lang w:eastAsia="es-CO"/>
        </w:rPr>
        <w:t xml:space="preserve">. </w:t>
      </w:r>
      <w:bookmarkStart w:id="0" w:name="_GoBack"/>
      <w:r w:rsidR="005527F1" w:rsidRPr="005527F1">
        <w:rPr>
          <w:rFonts w:cs="Arial"/>
          <w:sz w:val="24"/>
          <w:szCs w:val="24"/>
        </w:rPr>
        <w:t>Las regiones, los departamentos, distritos y municipios podrán conformar Consejos Regionales, Distritales y municipales de Ciencia, Tecnología e Innovación que articulen sus estrategias y recursos.</w:t>
      </w:r>
      <w:bookmarkEnd w:id="0"/>
    </w:p>
    <w:p w14:paraId="1E1A8244" w14:textId="00CC9B1C" w:rsidR="009F667F" w:rsidRPr="009F5715" w:rsidRDefault="009F667F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Para su organización y funcionamiento se adoptarán las disposiciones establecidas para los </w:t>
      </w:r>
      <w:r w:rsidRPr="009F5715">
        <w:rPr>
          <w:rFonts w:eastAsia="Arial" w:cs="Arial"/>
          <w:sz w:val="24"/>
          <w:szCs w:val="24"/>
          <w:lang w:val="es"/>
        </w:rPr>
        <w:t>Consejos Departamentales de Ciencia, Tecnología e Innovación-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Pr="009F5715">
        <w:rPr>
          <w:rFonts w:eastAsia="Arial" w:cs="Arial"/>
          <w:sz w:val="24"/>
          <w:szCs w:val="24"/>
          <w:lang w:val="es"/>
        </w:rPr>
        <w:t xml:space="preserve">, preservando </w:t>
      </w:r>
      <w:r w:rsidR="009B401D" w:rsidRPr="009F5715">
        <w:rPr>
          <w:rFonts w:eastAsia="Arial" w:cs="Arial"/>
          <w:sz w:val="24"/>
          <w:szCs w:val="24"/>
          <w:lang w:val="es"/>
        </w:rPr>
        <w:t xml:space="preserve">siempre </w:t>
      </w:r>
      <w:r w:rsidRPr="009F5715">
        <w:rPr>
          <w:rFonts w:eastAsia="Arial" w:cs="Arial"/>
          <w:sz w:val="24"/>
          <w:szCs w:val="24"/>
          <w:lang w:val="es"/>
        </w:rPr>
        <w:t xml:space="preserve">la representación </w:t>
      </w:r>
      <w:r w:rsidR="00931B7B" w:rsidRPr="009F5715">
        <w:rPr>
          <w:rFonts w:eastAsia="Arial" w:cs="Arial"/>
          <w:sz w:val="24"/>
          <w:szCs w:val="24"/>
          <w:lang w:val="es"/>
        </w:rPr>
        <w:t xml:space="preserve">equitativa </w:t>
      </w:r>
      <w:r w:rsidRPr="009F5715">
        <w:rPr>
          <w:rFonts w:eastAsia="Arial" w:cs="Arial"/>
          <w:sz w:val="24"/>
          <w:szCs w:val="24"/>
          <w:lang w:val="es"/>
        </w:rPr>
        <w:t>de la sociedad, empresa, academia y gobierno</w:t>
      </w:r>
      <w:r w:rsidR="00BC64B9" w:rsidRPr="009F5715">
        <w:rPr>
          <w:rFonts w:eastAsia="Arial" w:cs="Arial"/>
          <w:sz w:val="24"/>
          <w:szCs w:val="24"/>
          <w:lang w:val="es"/>
        </w:rPr>
        <w:t>.</w:t>
      </w:r>
    </w:p>
    <w:p w14:paraId="1AF1DA67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535FD27A" w14:textId="77777777" w:rsidR="009F667F" w:rsidRPr="009F5715" w:rsidRDefault="009F667F" w:rsidP="00FC2AE9">
      <w:pPr>
        <w:rPr>
          <w:rFonts w:cs="Arial"/>
          <w:sz w:val="24"/>
          <w:szCs w:val="24"/>
          <w:lang w:eastAsia="es-CO"/>
        </w:rPr>
      </w:pPr>
    </w:p>
    <w:p w14:paraId="33954F85" w14:textId="77777777" w:rsidR="00F95533" w:rsidRPr="009F5715" w:rsidRDefault="00F95533" w:rsidP="00F95533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>CAPÍTULO 3</w:t>
      </w:r>
    </w:p>
    <w:p w14:paraId="02186CB3" w14:textId="77777777" w:rsidR="00F95533" w:rsidRPr="009F5715" w:rsidRDefault="00F95533" w:rsidP="00F95533">
      <w:pPr>
        <w:rPr>
          <w:rFonts w:cs="Arial"/>
          <w:sz w:val="24"/>
          <w:szCs w:val="24"/>
          <w:lang w:eastAsia="es-CO"/>
        </w:rPr>
      </w:pPr>
    </w:p>
    <w:p w14:paraId="4D3B2FDE" w14:textId="7421E205" w:rsidR="00F95533" w:rsidRPr="009F5715" w:rsidRDefault="00F95533" w:rsidP="00F95533">
      <w:pPr>
        <w:spacing w:before="160"/>
        <w:jc w:val="center"/>
        <w:rPr>
          <w:rFonts w:eastAsia="Arial" w:cs="Arial"/>
          <w:b/>
          <w:sz w:val="24"/>
          <w:szCs w:val="24"/>
          <w:lang w:val="es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D</w:t>
      </w:r>
      <w:r w:rsidR="00BD10F8" w:rsidRPr="009F5715">
        <w:rPr>
          <w:rFonts w:cs="Arial"/>
          <w:b/>
          <w:bCs/>
          <w:sz w:val="24"/>
          <w:szCs w:val="24"/>
          <w:lang w:eastAsia="es-CO"/>
        </w:rPr>
        <w:t xml:space="preserve">isposiciones comunes para el Consejo Nacional de Política de Ciencia, Tecnología e Innovación-CONACTI, el Consejo Científico Nacional-CCN y los </w:t>
      </w:r>
      <w:r w:rsidR="00BD10F8" w:rsidRPr="009F5715">
        <w:rPr>
          <w:rFonts w:eastAsia="Arial" w:cs="Arial"/>
          <w:b/>
          <w:sz w:val="24"/>
          <w:szCs w:val="24"/>
          <w:lang w:val="es"/>
        </w:rPr>
        <w:t xml:space="preserve">Consejos Departamentales de Ciencia, Tecnología e Innovación </w:t>
      </w:r>
      <w:r w:rsidRPr="009F5715">
        <w:rPr>
          <w:rFonts w:eastAsia="Arial" w:cs="Arial"/>
          <w:b/>
          <w:sz w:val="24"/>
          <w:szCs w:val="24"/>
          <w:lang w:val="es"/>
        </w:rPr>
        <w:t>-CODECTI-</w:t>
      </w:r>
    </w:p>
    <w:p w14:paraId="0317E5CE" w14:textId="77777777" w:rsidR="00F95533" w:rsidRPr="009F5715" w:rsidRDefault="00F95533" w:rsidP="00F95533">
      <w:pPr>
        <w:spacing w:before="160"/>
        <w:jc w:val="center"/>
        <w:rPr>
          <w:rFonts w:cs="Arial"/>
          <w:b/>
          <w:bCs/>
          <w:sz w:val="24"/>
          <w:szCs w:val="24"/>
          <w:lang w:eastAsia="es-CO"/>
        </w:rPr>
      </w:pPr>
    </w:p>
    <w:p w14:paraId="2383684F" w14:textId="579C99F1" w:rsidR="001A6CDC" w:rsidRPr="009F5715" w:rsidRDefault="001A6CDC" w:rsidP="001A6CDC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10.</w:t>
      </w:r>
      <w:r w:rsidRPr="009F5715">
        <w:rPr>
          <w:rFonts w:cs="Arial"/>
          <w:b/>
          <w:sz w:val="24"/>
          <w:szCs w:val="24"/>
          <w:lang w:eastAsia="es-CO"/>
        </w:rPr>
        <w:t xml:space="preserve"> Interés superior de los miembros de los Consejos del </w:t>
      </w:r>
      <w:r w:rsidRPr="009F5715">
        <w:rPr>
          <w:rFonts w:eastAsia="Arial" w:cs="Arial"/>
          <w:b/>
          <w:sz w:val="24"/>
          <w:szCs w:val="24"/>
          <w:lang w:val="es"/>
        </w:rPr>
        <w:t>Sistema Nacional de Ciencia, Tecnología e Innovación-SNCTI</w:t>
      </w:r>
      <w:r w:rsidRPr="009F5715">
        <w:rPr>
          <w:rFonts w:cs="Arial"/>
          <w:sz w:val="24"/>
          <w:szCs w:val="24"/>
          <w:lang w:eastAsia="es-CO"/>
        </w:rPr>
        <w:t xml:space="preserve">.Todos los miembros de los Consejos del </w:t>
      </w:r>
      <w:r w:rsidRPr="009F5715">
        <w:rPr>
          <w:rFonts w:eastAsia="Arial" w:cs="Arial"/>
          <w:sz w:val="24"/>
          <w:szCs w:val="24"/>
          <w:lang w:val="es"/>
        </w:rPr>
        <w:t>Sistema Nacional de Ciencia, Tecnología e Innovación-SNCTI</w:t>
      </w:r>
      <w:r w:rsidRPr="009F5715">
        <w:rPr>
          <w:rFonts w:cs="Arial"/>
          <w:sz w:val="24"/>
          <w:szCs w:val="24"/>
          <w:lang w:eastAsia="es-CO"/>
        </w:rPr>
        <w:t>, actuarán en nombre del interés general y no representarán ni agenciarán ningún interés particular ni gremial.</w:t>
      </w:r>
      <w:r w:rsidRPr="009F5715">
        <w:rPr>
          <w:rFonts w:cs="Arial"/>
          <w:b/>
          <w:bCs/>
          <w:sz w:val="24"/>
          <w:szCs w:val="24"/>
          <w:lang w:eastAsia="es-CO"/>
        </w:rPr>
        <w:t> </w:t>
      </w:r>
      <w:r w:rsidRPr="009F5715">
        <w:rPr>
          <w:rFonts w:eastAsia="Arial" w:cs="Arial"/>
          <w:sz w:val="24"/>
          <w:szCs w:val="24"/>
          <w:lang w:val="es-ES" w:bidi="es-ES"/>
        </w:rPr>
        <w:t xml:space="preserve">Lo anterior, </w:t>
      </w:r>
      <w:r w:rsidRPr="009F5715">
        <w:rPr>
          <w:rFonts w:cs="Arial"/>
          <w:bCs/>
          <w:sz w:val="24"/>
          <w:szCs w:val="24"/>
        </w:rPr>
        <w:t>sin perjuicio de que deban manifestar previamente sus inhabilidades, incompatibilidades y sus conflictos de interés.</w:t>
      </w:r>
    </w:p>
    <w:p w14:paraId="03456D27" w14:textId="4311A894" w:rsidR="001A6CDC" w:rsidRPr="009F5715" w:rsidRDefault="001A6CDC" w:rsidP="001A6CDC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ARTÍCULO 11. De las decisiones de </w:t>
      </w:r>
      <w:r w:rsidRPr="009F5715">
        <w:rPr>
          <w:rFonts w:cs="Arial"/>
          <w:b/>
          <w:sz w:val="24"/>
          <w:szCs w:val="24"/>
          <w:lang w:eastAsia="es-CO"/>
        </w:rPr>
        <w:t xml:space="preserve">los Consejos del </w:t>
      </w:r>
      <w:r w:rsidRPr="009F5715">
        <w:rPr>
          <w:rFonts w:eastAsia="Arial" w:cs="Arial"/>
          <w:b/>
          <w:sz w:val="24"/>
          <w:szCs w:val="24"/>
          <w:lang w:val="es"/>
        </w:rPr>
        <w:t>Sistema Nacional de Ciencia, Tecnología e Innovación-SNCTI</w:t>
      </w:r>
      <w:r w:rsidRPr="009F5715">
        <w:rPr>
          <w:rFonts w:cs="Arial"/>
          <w:sz w:val="24"/>
          <w:szCs w:val="24"/>
          <w:lang w:eastAsia="es-CO"/>
        </w:rPr>
        <w:t xml:space="preserve">. </w:t>
      </w:r>
      <w:r w:rsidRPr="009F5715">
        <w:rPr>
          <w:rFonts w:cs="Arial"/>
          <w:bCs/>
          <w:sz w:val="24"/>
          <w:szCs w:val="24"/>
          <w:lang w:eastAsia="es-CO"/>
        </w:rPr>
        <w:t>Las decisiones de los c</w:t>
      </w:r>
      <w:r w:rsidRPr="009F5715">
        <w:rPr>
          <w:rFonts w:cs="Arial"/>
          <w:sz w:val="24"/>
          <w:szCs w:val="24"/>
          <w:lang w:eastAsia="es-CO"/>
        </w:rPr>
        <w:t xml:space="preserve">onsejos de orden nacional y regional del </w:t>
      </w:r>
      <w:r w:rsidRPr="009F5715">
        <w:rPr>
          <w:rFonts w:eastAsia="Arial" w:cs="Arial"/>
          <w:sz w:val="24"/>
          <w:szCs w:val="24"/>
          <w:lang w:val="es"/>
        </w:rPr>
        <w:t>Sistema Nacional de Ciencia, Tecnología e Innovación-SNCTI</w:t>
      </w:r>
      <w:r w:rsidRPr="009F5715">
        <w:rPr>
          <w:rFonts w:cs="Arial"/>
          <w:sz w:val="24"/>
          <w:szCs w:val="24"/>
          <w:lang w:eastAsia="es-CO"/>
        </w:rPr>
        <w:t>, se tomarán por consenso y, en caso de no lograrse este, se tomarán por mayoría</w:t>
      </w:r>
      <w:r w:rsidR="004D29EB" w:rsidRPr="009F5715">
        <w:rPr>
          <w:rFonts w:cs="Arial"/>
          <w:sz w:val="24"/>
          <w:szCs w:val="24"/>
          <w:lang w:eastAsia="es-CO"/>
        </w:rPr>
        <w:t xml:space="preserve"> simple</w:t>
      </w:r>
      <w:r w:rsidRPr="009F5715">
        <w:rPr>
          <w:rFonts w:cs="Arial"/>
          <w:sz w:val="24"/>
          <w:szCs w:val="24"/>
          <w:lang w:eastAsia="es-CO"/>
        </w:rPr>
        <w:t xml:space="preserve">. </w:t>
      </w:r>
    </w:p>
    <w:p w14:paraId="5E74D4B9" w14:textId="77777777" w:rsidR="004D29EB" w:rsidRPr="009F5715" w:rsidRDefault="004D29EB" w:rsidP="001A6CDC">
      <w:pPr>
        <w:rPr>
          <w:rFonts w:cs="Arial"/>
          <w:sz w:val="24"/>
          <w:szCs w:val="24"/>
          <w:lang w:eastAsia="es-CO"/>
        </w:rPr>
      </w:pPr>
    </w:p>
    <w:p w14:paraId="19792B77" w14:textId="77777777" w:rsidR="001A6CDC" w:rsidRPr="009F5715" w:rsidRDefault="001A6CDC" w:rsidP="001A6CDC">
      <w:r w:rsidRPr="009F5715">
        <w:rPr>
          <w:rFonts w:cs="Arial"/>
          <w:sz w:val="24"/>
          <w:szCs w:val="24"/>
          <w:lang w:eastAsia="es-CO"/>
        </w:rPr>
        <w:t xml:space="preserve">Si es necesario, los Consejos Nacionales del </w:t>
      </w:r>
      <w:r w:rsidRPr="009F5715">
        <w:rPr>
          <w:rFonts w:eastAsia="Arial" w:cs="Arial"/>
          <w:sz w:val="24"/>
          <w:szCs w:val="24"/>
          <w:lang w:val="es"/>
        </w:rPr>
        <w:t>Sistema Nacional de Ciencia, Tecnología e Innovación-SNCTI, se darán su reglamento.</w:t>
      </w:r>
    </w:p>
    <w:p w14:paraId="165AC71D" w14:textId="77777777" w:rsidR="00F95533" w:rsidRPr="009F5715" w:rsidRDefault="00F95533" w:rsidP="001C46E8">
      <w:pPr>
        <w:spacing w:line="254" w:lineRule="atLeast"/>
        <w:jc w:val="center"/>
        <w:rPr>
          <w:rFonts w:cs="Arial"/>
          <w:b/>
          <w:bCs/>
          <w:sz w:val="24"/>
          <w:szCs w:val="24"/>
          <w:lang w:eastAsia="es-CO"/>
        </w:rPr>
      </w:pPr>
    </w:p>
    <w:p w14:paraId="557DEC05" w14:textId="77777777" w:rsidR="001A6CDC" w:rsidRPr="009F5715" w:rsidRDefault="001A6CDC" w:rsidP="001A6CDC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 xml:space="preserve">ARTÍCULO 12. Períodos de miembros. </w:t>
      </w:r>
      <w:r w:rsidRPr="009F5715">
        <w:rPr>
          <w:rFonts w:cs="Arial"/>
          <w:sz w:val="24"/>
          <w:szCs w:val="24"/>
          <w:lang w:eastAsia="es-CO"/>
        </w:rPr>
        <w:t xml:space="preserve">Ningún miembro de elección, representación o designación de los Consejos del </w:t>
      </w:r>
      <w:r w:rsidRPr="009F5715">
        <w:rPr>
          <w:rFonts w:eastAsia="Arial" w:cs="Arial"/>
          <w:sz w:val="24"/>
          <w:szCs w:val="24"/>
          <w:lang w:val="es"/>
        </w:rPr>
        <w:t>Sistema Nacional de Ciencia, Tecnología e Innovación-SNCTI</w:t>
      </w:r>
      <w:r w:rsidRPr="009F5715">
        <w:rPr>
          <w:rFonts w:cs="Arial"/>
          <w:sz w:val="24"/>
          <w:szCs w:val="24"/>
          <w:lang w:eastAsia="es-CO"/>
        </w:rPr>
        <w:t>, podrá permanecer en funciones por más de dos períodos. </w:t>
      </w:r>
    </w:p>
    <w:p w14:paraId="46D7CD0D" w14:textId="77777777" w:rsidR="00F95533" w:rsidRPr="009F5715" w:rsidRDefault="00F95533" w:rsidP="001A6CDC">
      <w:pPr>
        <w:spacing w:line="254" w:lineRule="atLeast"/>
        <w:rPr>
          <w:rFonts w:cs="Arial"/>
          <w:b/>
          <w:bCs/>
          <w:sz w:val="24"/>
          <w:szCs w:val="24"/>
          <w:lang w:val="es-CO" w:eastAsia="es-CO"/>
        </w:rPr>
      </w:pPr>
    </w:p>
    <w:p w14:paraId="3CD80CB0" w14:textId="08E0D37B" w:rsidR="001C46E8" w:rsidRPr="009F5715" w:rsidRDefault="001C46E8" w:rsidP="001C46E8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 xml:space="preserve">CAPÍTULO </w:t>
      </w:r>
      <w:r w:rsidR="00F95533" w:rsidRPr="009F5715">
        <w:rPr>
          <w:rFonts w:cs="Arial"/>
          <w:b/>
          <w:bCs/>
          <w:sz w:val="24"/>
          <w:szCs w:val="24"/>
          <w:lang w:val="es-CO" w:eastAsia="es-CO"/>
        </w:rPr>
        <w:t>4</w:t>
      </w:r>
    </w:p>
    <w:p w14:paraId="4B54715E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018DF5B9" w14:textId="0586256C" w:rsidR="00FC2AE9" w:rsidRPr="009F5715" w:rsidRDefault="00FC2AE9" w:rsidP="00FC2AE9">
      <w:pPr>
        <w:spacing w:before="160"/>
        <w:jc w:val="center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lastRenderedPageBreak/>
        <w:t>C</w:t>
      </w:r>
      <w:r w:rsidR="004D29EB" w:rsidRPr="009F5715">
        <w:rPr>
          <w:rFonts w:cs="Arial"/>
          <w:b/>
          <w:bCs/>
          <w:sz w:val="24"/>
          <w:szCs w:val="24"/>
          <w:lang w:eastAsia="es-CO"/>
        </w:rPr>
        <w:t>omposición y funcionamiento de las instancias nacionales del Sistema Nacional de Ciencia, Tecnología e Innovación-SNCTI</w:t>
      </w:r>
    </w:p>
    <w:p w14:paraId="3E187421" w14:textId="77777777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 </w:t>
      </w:r>
    </w:p>
    <w:p w14:paraId="4B2BD920" w14:textId="3BAD7E12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1</w:t>
      </w:r>
      <w:r w:rsidR="004D29EB" w:rsidRPr="009F5715">
        <w:rPr>
          <w:rFonts w:cs="Arial"/>
          <w:b/>
          <w:bCs/>
          <w:sz w:val="24"/>
          <w:szCs w:val="24"/>
          <w:lang w:eastAsia="es-CO"/>
        </w:rPr>
        <w:t>3</w:t>
      </w:r>
      <w:r w:rsidRPr="009F5715">
        <w:rPr>
          <w:rFonts w:cs="Arial"/>
          <w:b/>
          <w:bCs/>
          <w:sz w:val="24"/>
          <w:szCs w:val="24"/>
          <w:lang w:eastAsia="es-CO"/>
        </w:rPr>
        <w:t>. Composición del Consejo Nacional de Política de Ciencia, Tecnología e Innovación</w:t>
      </w:r>
      <w:r w:rsidR="000B3FEF" w:rsidRPr="009F5715">
        <w:rPr>
          <w:rFonts w:cs="Arial"/>
          <w:b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/>
          <w:bCs/>
          <w:sz w:val="24"/>
          <w:szCs w:val="24"/>
          <w:lang w:eastAsia="es-CO"/>
        </w:rPr>
        <w:t>CONACTI</w:t>
      </w:r>
      <w:r w:rsidRPr="009F5715">
        <w:rPr>
          <w:rFonts w:cs="Arial"/>
          <w:b/>
          <w:bCs/>
          <w:sz w:val="24"/>
          <w:szCs w:val="24"/>
          <w:lang w:eastAsia="es-CO"/>
        </w:rPr>
        <w:t>.</w:t>
      </w:r>
      <w:r w:rsidRPr="009F5715">
        <w:rPr>
          <w:rFonts w:cs="Arial"/>
          <w:sz w:val="24"/>
          <w:szCs w:val="24"/>
          <w:lang w:eastAsia="es-CO"/>
        </w:rPr>
        <w:t xml:space="preserve"> El Consejo Nacional de Política de Ciencia, Tecnología e Innovación</w:t>
      </w:r>
      <w:r w:rsidR="00F00D96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="003812CB" w:rsidRPr="009F5715">
        <w:rPr>
          <w:rFonts w:cs="Arial"/>
          <w:bCs/>
          <w:sz w:val="24"/>
          <w:szCs w:val="24"/>
          <w:lang w:eastAsia="es-CO"/>
        </w:rPr>
        <w:t>,</w:t>
      </w:r>
      <w:r w:rsidRPr="009F5715">
        <w:rPr>
          <w:rFonts w:cs="Arial"/>
          <w:sz w:val="24"/>
          <w:szCs w:val="24"/>
          <w:lang w:eastAsia="es-CO"/>
        </w:rPr>
        <w:t xml:space="preserve"> estará integrado por los siguientes miembros</w:t>
      </w:r>
      <w:r w:rsidR="00287DD6" w:rsidRPr="009F5715">
        <w:rPr>
          <w:rFonts w:cs="Arial"/>
          <w:sz w:val="24"/>
          <w:szCs w:val="24"/>
          <w:lang w:eastAsia="es-CO"/>
        </w:rPr>
        <w:t>, quienes tendrán voz y voto, así</w:t>
      </w:r>
      <w:r w:rsidRPr="009F5715">
        <w:rPr>
          <w:rFonts w:cs="Arial"/>
          <w:sz w:val="24"/>
          <w:szCs w:val="24"/>
          <w:lang w:eastAsia="es-CO"/>
        </w:rPr>
        <w:t>:</w:t>
      </w:r>
    </w:p>
    <w:p w14:paraId="67895DAD" w14:textId="77777777" w:rsidR="00995C26" w:rsidRPr="009F5715" w:rsidRDefault="00995C26" w:rsidP="00FC2AE9">
      <w:pPr>
        <w:spacing w:before="160"/>
        <w:rPr>
          <w:rFonts w:cs="Arial"/>
          <w:sz w:val="24"/>
          <w:szCs w:val="24"/>
        </w:rPr>
      </w:pPr>
    </w:p>
    <w:p w14:paraId="070A9272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  <w:lang w:val="es-CO" w:eastAsia="en-US"/>
        </w:rPr>
      </w:pPr>
      <w:r w:rsidRPr="009F5715">
        <w:rPr>
          <w:rFonts w:cs="Arial"/>
          <w:sz w:val="24"/>
          <w:szCs w:val="24"/>
        </w:rPr>
        <w:t xml:space="preserve">El Presidente de la República quien lo preside. El Presidente podrá confiar al Vicepresidente de la República la misión de asistir, participar y ejercer la Presidencia del </w:t>
      </w:r>
      <w:r w:rsidRPr="009F5715">
        <w:rPr>
          <w:rFonts w:cs="Arial"/>
          <w:sz w:val="24"/>
          <w:szCs w:val="24"/>
          <w:lang w:eastAsia="es-CO"/>
        </w:rPr>
        <w:t>Consejo Nacional de Política de Ciencia, Tecnología e Innovación</w:t>
      </w:r>
      <w:r w:rsidRPr="009F5715">
        <w:rPr>
          <w:rFonts w:cs="Arial"/>
          <w:bCs/>
          <w:sz w:val="24"/>
          <w:szCs w:val="24"/>
          <w:lang w:eastAsia="es-CO"/>
        </w:rPr>
        <w:t>-CONACTI</w:t>
      </w:r>
      <w:r w:rsidRPr="009F5715">
        <w:rPr>
          <w:rFonts w:cs="Arial"/>
          <w:sz w:val="24"/>
          <w:szCs w:val="24"/>
        </w:rPr>
        <w:t>, que será delegada de conformidad con la Ley.</w:t>
      </w:r>
    </w:p>
    <w:p w14:paraId="3BA0D98F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El Ministro de Ciencia, Tecnología e Innovación.</w:t>
      </w:r>
    </w:p>
    <w:p w14:paraId="24C71AFE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El Ministro de Educación Nacional.</w:t>
      </w:r>
    </w:p>
    <w:p w14:paraId="0563462A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El Ministro de Hacienda y Crédito Público.</w:t>
      </w:r>
    </w:p>
    <w:p w14:paraId="4C875C19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El Director del Departamento Nacional de Planeación.</w:t>
      </w:r>
    </w:p>
    <w:p w14:paraId="7FE516AD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El Consejero Presidencial para la Competitividad y la Gestión Pública-Privada o quien haga sus veces.</w:t>
      </w:r>
    </w:p>
    <w:p w14:paraId="12A3E4C2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bCs/>
          <w:sz w:val="24"/>
          <w:szCs w:val="24"/>
        </w:rPr>
        <w:t>El Presidente del Colegio Máximo de las Academias</w:t>
      </w:r>
      <w:r w:rsidRPr="009F5715">
        <w:rPr>
          <w:rFonts w:cs="Arial"/>
          <w:bCs/>
          <w:sz w:val="24"/>
          <w:szCs w:val="24"/>
          <w:lang w:val="es-ES"/>
        </w:rPr>
        <w:t>.</w:t>
      </w:r>
    </w:p>
    <w:p w14:paraId="348BAE55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Un investigador de la diáspora con alto reconocimiento y trayectoria científica, designado por el Presidente de la República.</w:t>
      </w:r>
    </w:p>
    <w:p w14:paraId="6DABD422" w14:textId="5491BB1D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Un</w:t>
      </w:r>
      <w:r w:rsidRPr="009F5715">
        <w:rPr>
          <w:rFonts w:cs="Arial"/>
          <w:bCs/>
          <w:sz w:val="24"/>
          <w:szCs w:val="24"/>
        </w:rPr>
        <w:t xml:space="preserve"> investigador reconocido por el Ministerio de Ciencia, Tec</w:t>
      </w:r>
      <w:r w:rsidR="00716FBB" w:rsidRPr="009F5715">
        <w:rPr>
          <w:rFonts w:cs="Arial"/>
          <w:bCs/>
          <w:sz w:val="24"/>
          <w:szCs w:val="24"/>
        </w:rPr>
        <w:t>nología e Innovación, designado</w:t>
      </w:r>
      <w:r w:rsidRPr="009F5715">
        <w:rPr>
          <w:rFonts w:cs="Arial"/>
          <w:bCs/>
          <w:sz w:val="24"/>
          <w:szCs w:val="24"/>
        </w:rPr>
        <w:t xml:space="preserve"> por el Presidente de la República.</w:t>
      </w:r>
    </w:p>
    <w:p w14:paraId="73F613B6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eastAsiaTheme="minorEastAsia" w:cs="Arial"/>
          <w:bCs/>
          <w:sz w:val="24"/>
          <w:szCs w:val="24"/>
        </w:rPr>
        <w:t xml:space="preserve">Un empresario o investigador vinculado a </w:t>
      </w:r>
      <w:r w:rsidRPr="009F5715">
        <w:rPr>
          <w:rFonts w:eastAsiaTheme="minorEastAsia" w:cs="Arial"/>
          <w:sz w:val="24"/>
          <w:szCs w:val="24"/>
        </w:rPr>
        <w:t>una empresa reconocida como altamente innovadora, designado por el Presidente de la República, de una terna presentada por el Consejo Gremial Nacional, o el que haga sus veces.</w:t>
      </w:r>
    </w:p>
    <w:p w14:paraId="425F1498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eastAsiaTheme="minorEastAsia" w:cs="Arial"/>
          <w:bCs/>
          <w:sz w:val="24"/>
          <w:szCs w:val="24"/>
        </w:rPr>
        <w:t xml:space="preserve">Dos (2) empresarios o investigadores del </w:t>
      </w:r>
      <w:r w:rsidRPr="009F5715">
        <w:rPr>
          <w:rFonts w:eastAsiaTheme="minorEastAsia" w:cs="Arial"/>
          <w:sz w:val="24"/>
          <w:szCs w:val="24"/>
        </w:rPr>
        <w:t>sector productivo, designados por el Presidente de la República de u</w:t>
      </w:r>
      <w:r w:rsidRPr="009F5715">
        <w:rPr>
          <w:rFonts w:eastAsia="Arial" w:cs="Arial"/>
          <w:sz w:val="24"/>
          <w:szCs w:val="24"/>
          <w:lang w:val="es-ES"/>
        </w:rPr>
        <w:t xml:space="preserve">n listado enviado por </w:t>
      </w:r>
      <w:r w:rsidRPr="009F5715">
        <w:rPr>
          <w:rFonts w:cs="Arial"/>
          <w:sz w:val="24"/>
          <w:szCs w:val="24"/>
        </w:rPr>
        <w:t>el Consejo Gremial Nacional, o el que haga sus veces.</w:t>
      </w:r>
    </w:p>
    <w:p w14:paraId="54A5DF36" w14:textId="77777777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Un Director de un Instituto o Centro de Investigación y Desarrollo Tecnológico, o de un </w:t>
      </w:r>
      <w:r w:rsidRPr="009F5715">
        <w:rPr>
          <w:rFonts w:cs="Arial"/>
          <w:bCs/>
          <w:sz w:val="24"/>
          <w:szCs w:val="24"/>
        </w:rPr>
        <w:t>Parque Científico y Tecnológico</w:t>
      </w:r>
      <w:r w:rsidRPr="009F5715">
        <w:rPr>
          <w:rFonts w:cs="Arial"/>
          <w:sz w:val="24"/>
          <w:szCs w:val="24"/>
        </w:rPr>
        <w:t xml:space="preserve"> o de un Centro de Ciencia, designado por el Presidente de la República, de una terna presentada por ellos.</w:t>
      </w:r>
    </w:p>
    <w:p w14:paraId="7A710C35" w14:textId="04E1A33E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Un rector de una </w:t>
      </w:r>
      <w:r w:rsidR="00306C2B" w:rsidRPr="009F5715">
        <w:rPr>
          <w:rFonts w:cs="Arial"/>
          <w:sz w:val="24"/>
          <w:szCs w:val="24"/>
        </w:rPr>
        <w:t xml:space="preserve">Institución de Educación Superior-IES </w:t>
      </w:r>
      <w:r w:rsidRPr="009F5715">
        <w:rPr>
          <w:rFonts w:cs="Arial"/>
          <w:sz w:val="24"/>
          <w:szCs w:val="24"/>
        </w:rPr>
        <w:t xml:space="preserve">pública, designado por el Presidente de la República de una terna presentada por el Ministerio de Educación Nacional. </w:t>
      </w:r>
    </w:p>
    <w:p w14:paraId="5DEE352E" w14:textId="25ADC578" w:rsidR="0065248E" w:rsidRPr="009F5715" w:rsidRDefault="0065248E" w:rsidP="0065248E">
      <w:pPr>
        <w:numPr>
          <w:ilvl w:val="0"/>
          <w:numId w:val="30"/>
        </w:numPr>
        <w:tabs>
          <w:tab w:val="num" w:pos="284"/>
          <w:tab w:val="left" w:pos="426"/>
        </w:tabs>
        <w:spacing w:after="160" w:line="254" w:lineRule="auto"/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Un rector de una </w:t>
      </w:r>
      <w:r w:rsidR="00306C2B" w:rsidRPr="009F5715">
        <w:rPr>
          <w:rFonts w:cs="Arial"/>
          <w:sz w:val="24"/>
          <w:szCs w:val="24"/>
        </w:rPr>
        <w:t>Institución de Educación Superior-IES</w:t>
      </w:r>
      <w:r w:rsidRPr="009F5715">
        <w:rPr>
          <w:rFonts w:cs="Arial"/>
          <w:sz w:val="24"/>
          <w:szCs w:val="24"/>
        </w:rPr>
        <w:t xml:space="preserve"> privada, designado por el Presidente de la República, de una terna presentada por el Ministerio de Educación Nacional.</w:t>
      </w:r>
    </w:p>
    <w:p w14:paraId="1D123FF2" w14:textId="41C76B49" w:rsidR="002648F0" w:rsidRPr="009F5715" w:rsidRDefault="00FC2AE9" w:rsidP="00FC2AE9">
      <w:pPr>
        <w:spacing w:before="160"/>
        <w:rPr>
          <w:rFonts w:cs="Arial"/>
          <w:bCs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lastRenderedPageBreak/>
        <w:t>PARÁGRAFO 1</w:t>
      </w:r>
      <w:r w:rsidRPr="009F5715">
        <w:rPr>
          <w:rFonts w:cs="Arial"/>
          <w:sz w:val="24"/>
          <w:szCs w:val="24"/>
          <w:lang w:eastAsia="es-CO"/>
        </w:rPr>
        <w:t xml:space="preserve">. </w:t>
      </w:r>
      <w:r w:rsidR="002648F0" w:rsidRPr="009F5715">
        <w:rPr>
          <w:rFonts w:cs="Arial"/>
          <w:bCs/>
          <w:sz w:val="24"/>
          <w:szCs w:val="24"/>
          <w:lang w:eastAsia="es-CO"/>
        </w:rPr>
        <w:t>El Presidente de la República designará a los miembros del Consejo, considerando sus méritos, idoneidad y trayectoria, y por haberse destacado como investigadores, innovadores o gestores de apropiación social y el Ministerio de Ciencia, Tecnología e Innovación reglamentará los aspectos relacionados con las ternas que deban presentarse para la postulación de miembros.</w:t>
      </w:r>
    </w:p>
    <w:p w14:paraId="0883977E" w14:textId="2D4EE228" w:rsidR="00FC2AE9" w:rsidRPr="009F5715" w:rsidRDefault="00FC2AE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PARÁGRAFO 2</w:t>
      </w:r>
      <w:r w:rsidRPr="009F5715">
        <w:rPr>
          <w:rFonts w:cs="Arial"/>
          <w:sz w:val="24"/>
          <w:szCs w:val="24"/>
          <w:lang w:eastAsia="es-CO"/>
        </w:rPr>
        <w:t>. El Ministerio de Ciencia, Tecnología e Innovación ejercerá la Secretaría Técnica del Consejo Nacional de Política de Ciencia, Tecnología e Innovación</w:t>
      </w:r>
      <w:r w:rsidR="00FF5C68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Pr="009F5715">
        <w:rPr>
          <w:rFonts w:cs="Arial"/>
          <w:sz w:val="24"/>
          <w:szCs w:val="24"/>
          <w:lang w:eastAsia="es-CO"/>
        </w:rPr>
        <w:t>.</w:t>
      </w:r>
    </w:p>
    <w:p w14:paraId="4BF0A2D1" w14:textId="77777777" w:rsidR="00F31F2B" w:rsidRPr="009F5715" w:rsidRDefault="00F31F2B" w:rsidP="00F31F2B">
      <w:pPr>
        <w:rPr>
          <w:rFonts w:cs="Arial"/>
          <w:b/>
          <w:sz w:val="24"/>
          <w:szCs w:val="24"/>
          <w:lang w:eastAsia="es-CO"/>
        </w:rPr>
      </w:pPr>
    </w:p>
    <w:p w14:paraId="6C6A2DDE" w14:textId="1D5E005C" w:rsidR="00767376" w:rsidRPr="009F5715" w:rsidRDefault="00706DA6" w:rsidP="00767376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  <w:lang w:eastAsia="es-CO"/>
        </w:rPr>
        <w:t xml:space="preserve">PARÁGRAFO </w:t>
      </w:r>
      <w:r w:rsidR="000F7FD2" w:rsidRPr="009F5715">
        <w:rPr>
          <w:rFonts w:cs="Arial"/>
          <w:b/>
          <w:sz w:val="24"/>
          <w:szCs w:val="24"/>
          <w:lang w:eastAsia="es-CO"/>
        </w:rPr>
        <w:t>3</w:t>
      </w:r>
      <w:r w:rsidRPr="009F5715">
        <w:rPr>
          <w:rFonts w:cs="Arial"/>
          <w:b/>
          <w:sz w:val="24"/>
          <w:szCs w:val="24"/>
          <w:lang w:eastAsia="es-CO"/>
        </w:rPr>
        <w:t>.</w:t>
      </w:r>
      <w:r w:rsidRPr="009F5715">
        <w:rPr>
          <w:rFonts w:cs="Arial"/>
          <w:sz w:val="24"/>
          <w:szCs w:val="24"/>
          <w:lang w:eastAsia="es-CO"/>
        </w:rPr>
        <w:t xml:space="preserve"> </w:t>
      </w:r>
      <w:r w:rsidR="00F31F2B" w:rsidRPr="009F5715">
        <w:rPr>
          <w:rFonts w:cs="Arial"/>
          <w:sz w:val="24"/>
          <w:szCs w:val="24"/>
          <w:lang w:eastAsia="es-CO"/>
        </w:rPr>
        <w:t xml:space="preserve">Los miembros </w:t>
      </w:r>
      <w:r w:rsidR="00F35326" w:rsidRPr="009F5715">
        <w:rPr>
          <w:rFonts w:cs="Arial"/>
          <w:sz w:val="24"/>
          <w:szCs w:val="24"/>
          <w:lang w:eastAsia="es-CO"/>
        </w:rPr>
        <w:t xml:space="preserve">serán designados por </w:t>
      </w:r>
      <w:r w:rsidR="00F31F2B" w:rsidRPr="009F5715">
        <w:rPr>
          <w:rFonts w:cs="Arial"/>
          <w:sz w:val="24"/>
          <w:szCs w:val="24"/>
        </w:rPr>
        <w:t xml:space="preserve">un período de </w:t>
      </w:r>
      <w:r w:rsidR="009C72B8" w:rsidRPr="009F5715">
        <w:rPr>
          <w:rFonts w:cs="Arial"/>
          <w:sz w:val="24"/>
          <w:szCs w:val="24"/>
        </w:rPr>
        <w:t>cuatro</w:t>
      </w:r>
      <w:r w:rsidR="003D3907" w:rsidRPr="009F5715">
        <w:rPr>
          <w:rFonts w:cs="Arial"/>
          <w:sz w:val="24"/>
          <w:szCs w:val="24"/>
        </w:rPr>
        <w:t xml:space="preserve"> (</w:t>
      </w:r>
      <w:r w:rsidR="009C72B8" w:rsidRPr="009F5715">
        <w:rPr>
          <w:rFonts w:cs="Arial"/>
          <w:sz w:val="24"/>
          <w:szCs w:val="24"/>
        </w:rPr>
        <w:t>4</w:t>
      </w:r>
      <w:r w:rsidR="00F31F2B" w:rsidRPr="009F5715">
        <w:rPr>
          <w:rFonts w:cs="Arial"/>
          <w:sz w:val="24"/>
          <w:szCs w:val="24"/>
        </w:rPr>
        <w:t>) años</w:t>
      </w:r>
      <w:r w:rsidR="00682B7A" w:rsidRPr="009F5715">
        <w:rPr>
          <w:rFonts w:cs="Arial"/>
          <w:sz w:val="24"/>
          <w:szCs w:val="24"/>
        </w:rPr>
        <w:t xml:space="preserve">, </w:t>
      </w:r>
      <w:r w:rsidR="006F12DB" w:rsidRPr="009F5715">
        <w:rPr>
          <w:rFonts w:cs="Arial"/>
          <w:sz w:val="24"/>
          <w:szCs w:val="24"/>
        </w:rPr>
        <w:t>en todo caso</w:t>
      </w:r>
      <w:r w:rsidR="00F35326" w:rsidRPr="009F5715">
        <w:rPr>
          <w:rFonts w:cs="Arial"/>
          <w:sz w:val="24"/>
          <w:szCs w:val="24"/>
        </w:rPr>
        <w:t xml:space="preserve">, </w:t>
      </w:r>
      <w:r w:rsidR="002B77C1" w:rsidRPr="009F5715">
        <w:rPr>
          <w:rFonts w:cs="Arial"/>
          <w:sz w:val="24"/>
          <w:szCs w:val="24"/>
        </w:rPr>
        <w:t>el</w:t>
      </w:r>
      <w:r w:rsidR="007E490B" w:rsidRPr="009F5715">
        <w:rPr>
          <w:rFonts w:cs="Arial"/>
          <w:sz w:val="24"/>
          <w:szCs w:val="24"/>
        </w:rPr>
        <w:t xml:space="preserve"> P</w:t>
      </w:r>
      <w:r w:rsidR="00767376" w:rsidRPr="009F5715">
        <w:rPr>
          <w:rFonts w:cs="Arial"/>
          <w:sz w:val="24"/>
          <w:szCs w:val="24"/>
        </w:rPr>
        <w:t>residente de la República al iniciar su período de elección podrá cambiar hasta la mitad de los miembros designados que pertenezcan a</w:t>
      </w:r>
      <w:r w:rsidR="00CE6BED" w:rsidRPr="009F5715">
        <w:rPr>
          <w:rFonts w:cs="Arial"/>
          <w:sz w:val="24"/>
          <w:szCs w:val="24"/>
        </w:rPr>
        <w:t>l</w:t>
      </w:r>
      <w:r w:rsidR="00767376" w:rsidRPr="009F5715">
        <w:rPr>
          <w:rFonts w:cs="Arial"/>
          <w:sz w:val="24"/>
          <w:szCs w:val="24"/>
        </w:rPr>
        <w:t xml:space="preserve"> sector científico</w:t>
      </w:r>
      <w:r w:rsidR="00562416" w:rsidRPr="009F5715">
        <w:rPr>
          <w:rFonts w:cs="Arial"/>
          <w:sz w:val="24"/>
          <w:szCs w:val="24"/>
        </w:rPr>
        <w:t xml:space="preserve"> o</w:t>
      </w:r>
      <w:r w:rsidR="00767376" w:rsidRPr="009F5715">
        <w:rPr>
          <w:rFonts w:cs="Arial"/>
          <w:sz w:val="24"/>
          <w:szCs w:val="24"/>
        </w:rPr>
        <w:t xml:space="preserve"> em</w:t>
      </w:r>
      <w:r w:rsidR="00CE6BED" w:rsidRPr="009F5715">
        <w:rPr>
          <w:rFonts w:cs="Arial"/>
          <w:sz w:val="24"/>
          <w:szCs w:val="24"/>
        </w:rPr>
        <w:t>presarial</w:t>
      </w:r>
      <w:r w:rsidR="00562416" w:rsidRPr="009F5715">
        <w:rPr>
          <w:rFonts w:cs="Arial"/>
          <w:sz w:val="24"/>
          <w:szCs w:val="24"/>
        </w:rPr>
        <w:t>.</w:t>
      </w:r>
    </w:p>
    <w:p w14:paraId="406E9DDA" w14:textId="77777777" w:rsidR="00767376" w:rsidRPr="009F5715" w:rsidRDefault="00767376" w:rsidP="00767376">
      <w:pPr>
        <w:rPr>
          <w:rFonts w:cs="Arial"/>
          <w:sz w:val="24"/>
          <w:szCs w:val="24"/>
        </w:rPr>
      </w:pPr>
    </w:p>
    <w:p w14:paraId="6EAA85F1" w14:textId="75278F10" w:rsidR="00767376" w:rsidRPr="009F5715" w:rsidRDefault="00263262" w:rsidP="00767376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Se </w:t>
      </w:r>
      <w:r w:rsidR="00767376" w:rsidRPr="009F5715">
        <w:rPr>
          <w:rFonts w:cs="Arial"/>
          <w:sz w:val="24"/>
          <w:szCs w:val="24"/>
        </w:rPr>
        <w:t xml:space="preserve">podrá prorrogar hasta por un (1) período la designación que previamente se haya realizado a un miembro. </w:t>
      </w:r>
    </w:p>
    <w:p w14:paraId="5BBFE968" w14:textId="77777777" w:rsidR="00767376" w:rsidRPr="009F5715" w:rsidRDefault="00767376" w:rsidP="00617E14">
      <w:pPr>
        <w:rPr>
          <w:rFonts w:cs="Arial"/>
          <w:b/>
          <w:sz w:val="24"/>
          <w:szCs w:val="24"/>
        </w:rPr>
      </w:pPr>
    </w:p>
    <w:p w14:paraId="675CBE63" w14:textId="14F30FB4" w:rsidR="000F7FD2" w:rsidRPr="009F5715" w:rsidRDefault="000F7FD2" w:rsidP="00617E14">
      <w:pPr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</w:rPr>
        <w:t xml:space="preserve">PARÁGRAFO </w:t>
      </w:r>
      <w:r w:rsidR="00720E4B" w:rsidRPr="009F5715">
        <w:rPr>
          <w:rFonts w:cs="Arial"/>
          <w:b/>
          <w:sz w:val="24"/>
          <w:szCs w:val="24"/>
        </w:rPr>
        <w:t>4</w:t>
      </w:r>
      <w:r w:rsidRPr="009F5715">
        <w:rPr>
          <w:rFonts w:cs="Arial"/>
          <w:b/>
          <w:bCs/>
          <w:sz w:val="24"/>
          <w:szCs w:val="24"/>
          <w:lang w:eastAsia="es-CO"/>
        </w:rPr>
        <w:t>.</w:t>
      </w:r>
      <w:r w:rsidRPr="009F5715">
        <w:rPr>
          <w:rFonts w:cs="Arial"/>
          <w:sz w:val="24"/>
          <w:szCs w:val="24"/>
          <w:lang w:eastAsia="es-CO"/>
        </w:rPr>
        <w:t xml:space="preserve"> La participación de los Ministros</w:t>
      </w:r>
      <w:r w:rsidR="00A560B5" w:rsidRPr="009F5715">
        <w:rPr>
          <w:rFonts w:cs="Arial"/>
          <w:sz w:val="24"/>
          <w:szCs w:val="24"/>
          <w:lang w:eastAsia="es-CO"/>
        </w:rPr>
        <w:t>,</w:t>
      </w:r>
      <w:r w:rsidR="004C084C" w:rsidRPr="009F5715">
        <w:rPr>
          <w:rFonts w:cs="Arial"/>
          <w:sz w:val="24"/>
          <w:szCs w:val="24"/>
          <w:lang w:eastAsia="es-CO"/>
        </w:rPr>
        <w:t xml:space="preserve"> Directores </w:t>
      </w:r>
      <w:r w:rsidR="00A560B5" w:rsidRPr="009F5715">
        <w:rPr>
          <w:rFonts w:cs="Arial"/>
          <w:sz w:val="24"/>
          <w:szCs w:val="24"/>
          <w:lang w:eastAsia="es-CO"/>
        </w:rPr>
        <w:t xml:space="preserve">y </w:t>
      </w:r>
      <w:r w:rsidR="00E84729" w:rsidRPr="009F5715">
        <w:rPr>
          <w:rFonts w:cs="Arial"/>
          <w:sz w:val="24"/>
          <w:szCs w:val="24"/>
          <w:lang w:eastAsia="es-CO"/>
        </w:rPr>
        <w:t xml:space="preserve">del </w:t>
      </w:r>
      <w:r w:rsidR="00A560B5" w:rsidRPr="009F5715">
        <w:rPr>
          <w:rFonts w:cs="Arial"/>
          <w:sz w:val="24"/>
          <w:szCs w:val="24"/>
          <w:lang w:eastAsia="es-CO"/>
        </w:rPr>
        <w:t>Consejero Presi</w:t>
      </w:r>
      <w:r w:rsidR="00103E73" w:rsidRPr="009F5715">
        <w:rPr>
          <w:rFonts w:cs="Arial"/>
          <w:sz w:val="24"/>
          <w:szCs w:val="24"/>
          <w:lang w:eastAsia="es-CO"/>
        </w:rPr>
        <w:t>d</w:t>
      </w:r>
      <w:r w:rsidR="00A560B5" w:rsidRPr="009F5715">
        <w:rPr>
          <w:rFonts w:cs="Arial"/>
          <w:sz w:val="24"/>
          <w:szCs w:val="24"/>
          <w:lang w:eastAsia="es-CO"/>
        </w:rPr>
        <w:t xml:space="preserve">encial </w:t>
      </w:r>
      <w:r w:rsidRPr="009F5715">
        <w:rPr>
          <w:rFonts w:cs="Arial"/>
          <w:sz w:val="24"/>
          <w:szCs w:val="24"/>
          <w:lang w:eastAsia="es-CO"/>
        </w:rPr>
        <w:t>será indelegable. Podrán ser invitados a las reuniones de este Consejo, representantes de entidades</w:t>
      </w:r>
      <w:r w:rsidR="00CC7D2C" w:rsidRPr="009F5715">
        <w:rPr>
          <w:rFonts w:cs="Arial"/>
          <w:sz w:val="24"/>
          <w:szCs w:val="24"/>
          <w:lang w:eastAsia="es-CO"/>
        </w:rPr>
        <w:t xml:space="preserve"> públicas o privadas, cuando se les solicite su participación</w:t>
      </w:r>
      <w:r w:rsidRPr="009F5715">
        <w:rPr>
          <w:rFonts w:cs="Arial"/>
          <w:sz w:val="24"/>
          <w:szCs w:val="24"/>
          <w:lang w:eastAsia="es-CO"/>
        </w:rPr>
        <w:t>.</w:t>
      </w:r>
    </w:p>
    <w:p w14:paraId="659C6DB6" w14:textId="30B05175" w:rsidR="004E6636" w:rsidRPr="009F5715" w:rsidRDefault="004D29EB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14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. Sesiones</w:t>
      </w:r>
      <w:r w:rsidR="00FC2AE9" w:rsidRPr="009F5715">
        <w:rPr>
          <w:rFonts w:cs="Arial"/>
          <w:sz w:val="24"/>
          <w:szCs w:val="24"/>
          <w:lang w:eastAsia="es-CO"/>
        </w:rPr>
        <w:t>. El Consejo Nacional de Política de Ciencia, Tecnología e Innovación</w:t>
      </w:r>
      <w:r w:rsidR="001166BF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="00FC2AE9" w:rsidRPr="009F5715">
        <w:rPr>
          <w:rFonts w:cs="Arial"/>
          <w:sz w:val="24"/>
          <w:szCs w:val="24"/>
          <w:lang w:eastAsia="es-CO"/>
        </w:rPr>
        <w:t>, sesionará de manera ordinaria dos veces (2) vez al año y de manera extraordinaria</w:t>
      </w:r>
      <w:r w:rsidR="006551DB" w:rsidRPr="009F5715">
        <w:rPr>
          <w:rFonts w:cs="Arial"/>
          <w:sz w:val="24"/>
          <w:szCs w:val="24"/>
          <w:lang w:eastAsia="es-CO"/>
        </w:rPr>
        <w:t>,</w:t>
      </w:r>
      <w:r w:rsidR="00FC2AE9" w:rsidRPr="009F5715">
        <w:rPr>
          <w:rFonts w:cs="Arial"/>
          <w:sz w:val="24"/>
          <w:szCs w:val="24"/>
          <w:lang w:eastAsia="es-CO"/>
        </w:rPr>
        <w:t xml:space="preserve"> cuando sea citado por el Presidente de la República o por la Secretaría Técnica.</w:t>
      </w:r>
      <w:r w:rsidR="00CD69A9" w:rsidRPr="009F5715">
        <w:rPr>
          <w:rFonts w:cs="Arial"/>
          <w:sz w:val="24"/>
          <w:szCs w:val="24"/>
          <w:lang w:eastAsia="es-CO"/>
        </w:rPr>
        <w:t xml:space="preserve"> </w:t>
      </w:r>
    </w:p>
    <w:p w14:paraId="0CD4853D" w14:textId="028998BB" w:rsidR="00FC2AE9" w:rsidRPr="009F5715" w:rsidRDefault="00CD69A9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 xml:space="preserve">Para sesionar se requerirá un quorum mínimo de </w:t>
      </w:r>
      <w:r w:rsidR="009D7638" w:rsidRPr="009F5715">
        <w:rPr>
          <w:rFonts w:cs="Arial"/>
          <w:sz w:val="24"/>
          <w:szCs w:val="24"/>
          <w:lang w:eastAsia="es-CO"/>
        </w:rPr>
        <w:t>nueve</w:t>
      </w:r>
      <w:r w:rsidRPr="009F5715">
        <w:rPr>
          <w:rFonts w:cs="Arial"/>
          <w:sz w:val="24"/>
          <w:szCs w:val="24"/>
          <w:lang w:eastAsia="es-CO"/>
        </w:rPr>
        <w:t xml:space="preserve"> (</w:t>
      </w:r>
      <w:r w:rsidR="009D7638" w:rsidRPr="009F5715">
        <w:rPr>
          <w:rFonts w:cs="Arial"/>
          <w:sz w:val="24"/>
          <w:szCs w:val="24"/>
          <w:lang w:eastAsia="es-CO"/>
        </w:rPr>
        <w:t>9</w:t>
      </w:r>
      <w:r w:rsidRPr="009F5715">
        <w:rPr>
          <w:rFonts w:cs="Arial"/>
          <w:sz w:val="24"/>
          <w:szCs w:val="24"/>
          <w:lang w:eastAsia="es-CO"/>
        </w:rPr>
        <w:t>) miembros.</w:t>
      </w:r>
    </w:p>
    <w:p w14:paraId="50081CA6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623FDB94" w14:textId="49853BD3" w:rsidR="00FC2AE9" w:rsidRPr="009F5715" w:rsidRDefault="004D29EB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15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. Funciones del Consejo Nacional de Política de Ciencia, Tecnología e Innovación</w:t>
      </w:r>
      <w:r w:rsidR="001166BF" w:rsidRPr="009F5715">
        <w:rPr>
          <w:rFonts w:cs="Arial"/>
          <w:b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/>
          <w:bCs/>
          <w:sz w:val="24"/>
          <w:szCs w:val="24"/>
          <w:lang w:eastAsia="es-CO"/>
        </w:rPr>
        <w:t>CONACTI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.</w:t>
      </w:r>
      <w:r w:rsidR="00FC2AE9" w:rsidRPr="009F5715">
        <w:rPr>
          <w:rFonts w:cs="Arial"/>
          <w:sz w:val="24"/>
          <w:szCs w:val="24"/>
          <w:lang w:eastAsia="es-CO"/>
        </w:rPr>
        <w:t xml:space="preserve"> Las funciones del </w:t>
      </w:r>
      <w:r w:rsidR="00FC2AE9" w:rsidRPr="009F5715">
        <w:rPr>
          <w:rFonts w:cs="Arial"/>
          <w:bCs/>
          <w:sz w:val="24"/>
          <w:szCs w:val="24"/>
          <w:lang w:eastAsia="es-CO"/>
        </w:rPr>
        <w:t>Consejo Nacional de Política de Ciencia, Tecnología e Innovación</w:t>
      </w:r>
      <w:r w:rsidR="001166BF" w:rsidRPr="009F5715">
        <w:rPr>
          <w:rFonts w:cs="Arial"/>
          <w:bCs/>
          <w:sz w:val="24"/>
          <w:szCs w:val="24"/>
          <w:lang w:eastAsia="es-CO"/>
        </w:rPr>
        <w:t>-</w:t>
      </w:r>
      <w:r w:rsidR="00F80DA7" w:rsidRPr="009F5715">
        <w:rPr>
          <w:rFonts w:cs="Arial"/>
          <w:bCs/>
          <w:sz w:val="24"/>
          <w:szCs w:val="24"/>
          <w:lang w:eastAsia="es-CO"/>
        </w:rPr>
        <w:t>CONACTI</w:t>
      </w:r>
      <w:r w:rsidR="00130524" w:rsidRPr="009F5715">
        <w:rPr>
          <w:rFonts w:cs="Arial"/>
          <w:bCs/>
          <w:sz w:val="24"/>
          <w:szCs w:val="24"/>
          <w:lang w:eastAsia="es-CO"/>
        </w:rPr>
        <w:t>,</w:t>
      </w:r>
      <w:r w:rsidR="00FC2AE9" w:rsidRPr="009F5715">
        <w:rPr>
          <w:rFonts w:cs="Arial"/>
          <w:bCs/>
          <w:sz w:val="24"/>
          <w:szCs w:val="24"/>
          <w:lang w:eastAsia="es-CO"/>
        </w:rPr>
        <w:t xml:space="preserve"> </w:t>
      </w:r>
      <w:r w:rsidR="00FC2AE9" w:rsidRPr="009F5715">
        <w:rPr>
          <w:rFonts w:cs="Arial"/>
          <w:sz w:val="24"/>
          <w:szCs w:val="24"/>
          <w:lang w:eastAsia="es-CO"/>
        </w:rPr>
        <w:t>son las siguientes:</w:t>
      </w:r>
    </w:p>
    <w:p w14:paraId="61C71330" w14:textId="77777777" w:rsidR="008C293A" w:rsidRPr="009F5715" w:rsidRDefault="008C293A" w:rsidP="00FC2AE9">
      <w:pPr>
        <w:spacing w:before="160"/>
        <w:rPr>
          <w:rFonts w:cs="Arial"/>
          <w:sz w:val="24"/>
          <w:szCs w:val="24"/>
          <w:lang w:eastAsia="es-CO"/>
        </w:rPr>
      </w:pPr>
    </w:p>
    <w:p w14:paraId="4E8C550A" w14:textId="56606821" w:rsidR="002D4CC1" w:rsidRPr="009F5715" w:rsidRDefault="00FD38E4" w:rsidP="00071128">
      <w:pPr>
        <w:pStyle w:val="Prrafodelista"/>
        <w:numPr>
          <w:ilvl w:val="0"/>
          <w:numId w:val="20"/>
        </w:numPr>
        <w:tabs>
          <w:tab w:val="left" w:pos="284"/>
        </w:tabs>
        <w:ind w:left="11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Proponer </w:t>
      </w:r>
      <w:r w:rsidR="002D4CC1" w:rsidRPr="009F5715">
        <w:rPr>
          <w:rFonts w:cs="Arial"/>
          <w:sz w:val="24"/>
          <w:szCs w:val="24"/>
        </w:rPr>
        <w:t>lineamientos para el diseño de la política de ciencia, tecnología e innovación y el desarrollo sostenible, la transferencia de conocimiento y tecnología en el país.</w:t>
      </w:r>
    </w:p>
    <w:p w14:paraId="2D37F9FF" w14:textId="77777777" w:rsidR="008C293A" w:rsidRPr="009F5715" w:rsidRDefault="008C293A" w:rsidP="008C293A">
      <w:pPr>
        <w:pStyle w:val="Prrafodelista"/>
        <w:tabs>
          <w:tab w:val="left" w:pos="318"/>
        </w:tabs>
        <w:spacing w:after="200" w:line="276" w:lineRule="auto"/>
        <w:ind w:left="57"/>
        <w:contextualSpacing/>
        <w:rPr>
          <w:rFonts w:cs="Arial"/>
          <w:sz w:val="24"/>
          <w:szCs w:val="24"/>
        </w:rPr>
      </w:pPr>
    </w:p>
    <w:p w14:paraId="564E22AF" w14:textId="583C394C" w:rsidR="008C293A" w:rsidRPr="004F5255" w:rsidRDefault="007F6E1A" w:rsidP="008C293A">
      <w:pPr>
        <w:pStyle w:val="Prrafodelista"/>
        <w:numPr>
          <w:ilvl w:val="0"/>
          <w:numId w:val="20"/>
        </w:numPr>
        <w:tabs>
          <w:tab w:val="left" w:pos="318"/>
        </w:tabs>
        <w:spacing w:after="200" w:line="276" w:lineRule="auto"/>
        <w:ind w:left="34" w:firstLine="23"/>
        <w:contextualSpacing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Formular </w:t>
      </w:r>
      <w:r w:rsidR="00F0307D" w:rsidRPr="009F5715">
        <w:rPr>
          <w:rFonts w:cs="Arial"/>
          <w:sz w:val="24"/>
          <w:szCs w:val="24"/>
        </w:rPr>
        <w:t xml:space="preserve">orientaciones </w:t>
      </w:r>
      <w:r w:rsidR="00AF05B7" w:rsidRPr="009F5715">
        <w:rPr>
          <w:rFonts w:cs="Arial"/>
          <w:sz w:val="24"/>
          <w:szCs w:val="24"/>
        </w:rPr>
        <w:t xml:space="preserve">para la construcción del </w:t>
      </w:r>
      <w:r w:rsidR="008C293A" w:rsidRPr="009F5715">
        <w:rPr>
          <w:rFonts w:cs="Arial"/>
          <w:sz w:val="24"/>
          <w:szCs w:val="24"/>
        </w:rPr>
        <w:t>Plan Nacional de Ciencia, Tecnología e Innovación</w:t>
      </w:r>
      <w:r w:rsidR="00F76A8F" w:rsidRPr="004F5255">
        <w:rPr>
          <w:rFonts w:cs="Arial"/>
          <w:sz w:val="24"/>
          <w:szCs w:val="24"/>
        </w:rPr>
        <w:t>, a cargo del Ministerio de Ciencia, Tecnología e Innovación</w:t>
      </w:r>
      <w:r w:rsidR="008C293A" w:rsidRPr="004F5255">
        <w:rPr>
          <w:rFonts w:cs="Arial"/>
          <w:sz w:val="24"/>
          <w:szCs w:val="24"/>
        </w:rPr>
        <w:t>.</w:t>
      </w:r>
    </w:p>
    <w:p w14:paraId="78547B62" w14:textId="77777777" w:rsidR="00095A16" w:rsidRPr="009F5715" w:rsidRDefault="00095A16" w:rsidP="00095A16">
      <w:pPr>
        <w:pStyle w:val="Prrafodelista"/>
        <w:rPr>
          <w:rFonts w:cs="Arial"/>
          <w:sz w:val="24"/>
          <w:szCs w:val="24"/>
        </w:rPr>
      </w:pPr>
    </w:p>
    <w:p w14:paraId="19EBBB22" w14:textId="751511F0" w:rsidR="008C293A" w:rsidRPr="009F5715" w:rsidRDefault="008C293A" w:rsidP="00095A16">
      <w:pPr>
        <w:pStyle w:val="Prrafodelista"/>
        <w:numPr>
          <w:ilvl w:val="0"/>
          <w:numId w:val="20"/>
        </w:numPr>
        <w:tabs>
          <w:tab w:val="left" w:pos="284"/>
        </w:tabs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Recomendar criterios de asignación de recursos para las misiones, centros, áreas y programas de ciencia, tecnología e innovación.</w:t>
      </w:r>
    </w:p>
    <w:p w14:paraId="7EEF4F57" w14:textId="77777777" w:rsidR="00095A16" w:rsidRPr="009F5715" w:rsidRDefault="00095A16" w:rsidP="00095A16">
      <w:pPr>
        <w:pStyle w:val="Prrafodelista"/>
        <w:rPr>
          <w:rFonts w:cs="Arial"/>
          <w:sz w:val="24"/>
          <w:szCs w:val="24"/>
        </w:rPr>
      </w:pPr>
    </w:p>
    <w:p w14:paraId="0376CACB" w14:textId="725809EF" w:rsidR="008C293A" w:rsidRPr="009F5715" w:rsidRDefault="008C293A" w:rsidP="002F3BD7">
      <w:pPr>
        <w:pStyle w:val="Prrafodelista"/>
        <w:numPr>
          <w:ilvl w:val="0"/>
          <w:numId w:val="20"/>
        </w:numPr>
        <w:tabs>
          <w:tab w:val="left" w:pos="284"/>
        </w:tabs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Orientar la formulación y el desarrollo de estrategias de gestión de los recursos para el Sistema Nacional de Ciencia, Tecnología e Innovación-SNCTI.</w:t>
      </w:r>
    </w:p>
    <w:p w14:paraId="0A0AC97B" w14:textId="77777777" w:rsidR="002F3BD7" w:rsidRPr="009F5715" w:rsidRDefault="002F3BD7" w:rsidP="002F3BD7">
      <w:pPr>
        <w:pStyle w:val="Prrafodelista"/>
        <w:rPr>
          <w:rFonts w:cs="Arial"/>
          <w:sz w:val="24"/>
          <w:szCs w:val="24"/>
        </w:rPr>
      </w:pPr>
    </w:p>
    <w:p w14:paraId="7F4E6D23" w14:textId="08185982" w:rsidR="008C293A" w:rsidRPr="009F5715" w:rsidRDefault="008C293A" w:rsidP="00770F5E">
      <w:pPr>
        <w:pStyle w:val="Prrafodelista"/>
        <w:numPr>
          <w:ilvl w:val="0"/>
          <w:numId w:val="20"/>
        </w:numPr>
        <w:tabs>
          <w:tab w:val="left" w:pos="284"/>
        </w:tabs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Recomendar los tipos de actividades que puedan ser objeto de incentivos, cofinanciación y otras formas de apoyo para los temas de ciencia, tecnología e innovación, así como los instrumentos para su fomento. </w:t>
      </w:r>
    </w:p>
    <w:p w14:paraId="60C71308" w14:textId="77777777" w:rsidR="00770F5E" w:rsidRPr="009F5715" w:rsidRDefault="00770F5E" w:rsidP="00770F5E">
      <w:pPr>
        <w:pStyle w:val="Prrafodelista"/>
        <w:rPr>
          <w:rFonts w:cs="Arial"/>
          <w:sz w:val="24"/>
          <w:szCs w:val="24"/>
        </w:rPr>
      </w:pPr>
    </w:p>
    <w:p w14:paraId="7EBDDC09" w14:textId="4DA6E8E7" w:rsidR="008C293A" w:rsidRPr="009F5715" w:rsidRDefault="00A844A2" w:rsidP="008C293A">
      <w:pPr>
        <w:tabs>
          <w:tab w:val="left" w:pos="477"/>
        </w:tabs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6</w:t>
      </w:r>
      <w:r w:rsidR="008C293A" w:rsidRPr="009F5715">
        <w:rPr>
          <w:rFonts w:cs="Arial"/>
          <w:sz w:val="24"/>
          <w:szCs w:val="24"/>
        </w:rPr>
        <w:t xml:space="preserve">. Recomendar políticas de descentralización de la gestión de la ciencia, tecnología e innovación. </w:t>
      </w:r>
    </w:p>
    <w:p w14:paraId="1944C822" w14:textId="453F7BB2" w:rsidR="008C293A" w:rsidRPr="009F5715" w:rsidRDefault="00A844A2" w:rsidP="008C293A">
      <w:pPr>
        <w:tabs>
          <w:tab w:val="left" w:pos="284"/>
        </w:tabs>
        <w:spacing w:before="160"/>
        <w:textAlignment w:val="baseline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7</w:t>
      </w:r>
      <w:r w:rsidR="008C293A" w:rsidRPr="009F5715">
        <w:rPr>
          <w:rFonts w:cs="Arial"/>
          <w:sz w:val="24"/>
          <w:szCs w:val="24"/>
        </w:rPr>
        <w:t>. Proponer al Ministerio de Ciencia, Tecnología e Innovación las prioridades, programas y misiones para el fomento y desarrollo de la ciencia, la tecnología y la innovación.</w:t>
      </w:r>
    </w:p>
    <w:p w14:paraId="4017F41C" w14:textId="77777777" w:rsidR="00A379A3" w:rsidRPr="009F5715" w:rsidRDefault="00A379A3" w:rsidP="00A379A3">
      <w:pPr>
        <w:pStyle w:val="Prrafodelista"/>
        <w:tabs>
          <w:tab w:val="left" w:pos="426"/>
        </w:tabs>
        <w:ind w:left="0"/>
        <w:rPr>
          <w:rFonts w:cs="Arial"/>
          <w:sz w:val="24"/>
          <w:szCs w:val="24"/>
        </w:rPr>
      </w:pPr>
    </w:p>
    <w:p w14:paraId="79480A79" w14:textId="58318598" w:rsidR="00A379A3" w:rsidRPr="009F5715" w:rsidRDefault="00A844A2" w:rsidP="00A379A3">
      <w:pPr>
        <w:pStyle w:val="Prrafodelista"/>
        <w:tabs>
          <w:tab w:val="left" w:pos="426"/>
        </w:tabs>
        <w:ind w:left="0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8</w:t>
      </w:r>
      <w:r w:rsidR="00A379A3" w:rsidRPr="009F5715">
        <w:rPr>
          <w:rFonts w:cs="Arial"/>
          <w:sz w:val="24"/>
          <w:szCs w:val="24"/>
        </w:rPr>
        <w:t>. Las demás funciones que se definan en el marco del Sistema Nacional de Ciencia, Tecnología e Innovación-SNCTI.</w:t>
      </w:r>
    </w:p>
    <w:p w14:paraId="2EA0A20C" w14:textId="0AA2445E" w:rsidR="00A379A3" w:rsidRPr="009F5715" w:rsidRDefault="00F03DB1" w:rsidP="008C293A">
      <w:pPr>
        <w:tabs>
          <w:tab w:val="left" w:pos="284"/>
        </w:tabs>
        <w:spacing w:before="160"/>
        <w:textAlignment w:val="baseline"/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 xml:space="preserve">PARÁGRAFO. </w:t>
      </w:r>
      <w:r w:rsidRPr="009F5715">
        <w:rPr>
          <w:rFonts w:cs="Arial"/>
          <w:sz w:val="24"/>
          <w:szCs w:val="24"/>
        </w:rPr>
        <w:t xml:space="preserve">Las recomendaciones de la Misión Internacional de Sabios serán el aporte de conocimiento </w:t>
      </w:r>
      <w:r w:rsidR="000C120B" w:rsidRPr="009F5715">
        <w:rPr>
          <w:rFonts w:cs="Arial"/>
          <w:sz w:val="24"/>
          <w:szCs w:val="24"/>
        </w:rPr>
        <w:t xml:space="preserve">inicial </w:t>
      </w:r>
      <w:r w:rsidRPr="009F5715">
        <w:rPr>
          <w:rFonts w:cs="Arial"/>
          <w:sz w:val="24"/>
          <w:szCs w:val="24"/>
        </w:rPr>
        <w:t>para la formulación de las Políticas en Ciencia, Tecnología e Innovación.</w:t>
      </w:r>
    </w:p>
    <w:p w14:paraId="49113B48" w14:textId="77777777" w:rsidR="00FC2AE9" w:rsidRPr="009F5715" w:rsidRDefault="00FC2AE9" w:rsidP="00FC2AE9">
      <w:pPr>
        <w:rPr>
          <w:rFonts w:cs="Arial"/>
          <w:b/>
          <w:sz w:val="24"/>
          <w:szCs w:val="24"/>
        </w:rPr>
      </w:pPr>
    </w:p>
    <w:p w14:paraId="351C2847" w14:textId="325AFAC1" w:rsidR="00FC2AE9" w:rsidRPr="009F5715" w:rsidRDefault="00FC2AE9" w:rsidP="00FC2AE9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ARTÍCULO 1</w:t>
      </w:r>
      <w:r w:rsidR="004D29EB" w:rsidRPr="009F5715">
        <w:rPr>
          <w:rFonts w:cs="Arial"/>
          <w:b/>
          <w:sz w:val="24"/>
          <w:szCs w:val="24"/>
        </w:rPr>
        <w:t>6</w:t>
      </w:r>
      <w:r w:rsidRPr="009F5715">
        <w:rPr>
          <w:rFonts w:cs="Arial"/>
          <w:b/>
          <w:sz w:val="24"/>
          <w:szCs w:val="24"/>
        </w:rPr>
        <w:t>. Composición</w:t>
      </w:r>
      <w:r w:rsidR="00582DEC" w:rsidRPr="009F5715">
        <w:rPr>
          <w:rFonts w:cs="Arial"/>
          <w:b/>
          <w:sz w:val="24"/>
          <w:szCs w:val="24"/>
        </w:rPr>
        <w:t xml:space="preserve"> del</w:t>
      </w:r>
      <w:r w:rsidRPr="009F5715">
        <w:rPr>
          <w:rFonts w:cs="Arial"/>
          <w:b/>
          <w:sz w:val="24"/>
          <w:szCs w:val="24"/>
        </w:rPr>
        <w:t xml:space="preserve"> Consejo Científico Nacional</w:t>
      </w:r>
      <w:r w:rsidR="00D25B18" w:rsidRPr="009F5715">
        <w:rPr>
          <w:rFonts w:cs="Arial"/>
          <w:b/>
          <w:sz w:val="24"/>
          <w:szCs w:val="24"/>
        </w:rPr>
        <w:t>-CCN</w:t>
      </w:r>
      <w:r w:rsidRPr="009F5715">
        <w:rPr>
          <w:rFonts w:cs="Arial"/>
          <w:sz w:val="24"/>
          <w:szCs w:val="24"/>
        </w:rPr>
        <w:t>. El Consejo Científico Nacional</w:t>
      </w:r>
      <w:r w:rsidR="00D25B18" w:rsidRPr="009F5715">
        <w:rPr>
          <w:rFonts w:cs="Arial"/>
          <w:sz w:val="24"/>
          <w:szCs w:val="24"/>
        </w:rPr>
        <w:t>-CCN</w:t>
      </w:r>
      <w:r w:rsidRPr="009F5715">
        <w:rPr>
          <w:rFonts w:cs="Arial"/>
          <w:sz w:val="24"/>
          <w:szCs w:val="24"/>
        </w:rPr>
        <w:t xml:space="preserve"> estará </w:t>
      </w:r>
      <w:r w:rsidR="00B17F46" w:rsidRPr="009F5715">
        <w:rPr>
          <w:rFonts w:cs="Arial"/>
          <w:sz w:val="24"/>
          <w:szCs w:val="24"/>
        </w:rPr>
        <w:t xml:space="preserve">integrado </w:t>
      </w:r>
      <w:r w:rsidRPr="009F5715">
        <w:rPr>
          <w:rFonts w:cs="Arial"/>
          <w:sz w:val="24"/>
          <w:szCs w:val="24"/>
        </w:rPr>
        <w:t xml:space="preserve">por </w:t>
      </w:r>
      <w:r w:rsidR="00056A72" w:rsidRPr="009F5715">
        <w:rPr>
          <w:rFonts w:cs="Arial"/>
          <w:sz w:val="24"/>
          <w:szCs w:val="24"/>
        </w:rPr>
        <w:t xml:space="preserve">el </w:t>
      </w:r>
      <w:r w:rsidR="00AF30D6" w:rsidRPr="009F5715">
        <w:rPr>
          <w:rFonts w:cs="Arial"/>
          <w:sz w:val="24"/>
          <w:szCs w:val="24"/>
        </w:rPr>
        <w:t xml:space="preserve">Presidente de la República, el </w:t>
      </w:r>
      <w:r w:rsidR="00056A72" w:rsidRPr="009F5715">
        <w:rPr>
          <w:rFonts w:cs="Arial"/>
          <w:sz w:val="24"/>
          <w:szCs w:val="24"/>
        </w:rPr>
        <w:t xml:space="preserve">Ministro de Ciencia, Tecnología e Innovación y </w:t>
      </w:r>
      <w:r w:rsidR="00366875" w:rsidRPr="009F5715">
        <w:rPr>
          <w:rFonts w:cs="Arial"/>
          <w:sz w:val="24"/>
          <w:szCs w:val="24"/>
        </w:rPr>
        <w:t>diez</w:t>
      </w:r>
      <w:r w:rsidRPr="009F5715">
        <w:rPr>
          <w:rFonts w:cs="Arial"/>
          <w:sz w:val="24"/>
          <w:szCs w:val="24"/>
        </w:rPr>
        <w:t xml:space="preserve"> (</w:t>
      </w:r>
      <w:r w:rsidR="00366875" w:rsidRPr="009F5715">
        <w:rPr>
          <w:rFonts w:cs="Arial"/>
          <w:sz w:val="24"/>
          <w:szCs w:val="24"/>
        </w:rPr>
        <w:t>10</w:t>
      </w:r>
      <w:r w:rsidRPr="009F5715">
        <w:rPr>
          <w:rFonts w:cs="Arial"/>
          <w:sz w:val="24"/>
          <w:szCs w:val="24"/>
        </w:rPr>
        <w:t xml:space="preserve">) </w:t>
      </w:r>
      <w:r w:rsidR="00B84651" w:rsidRPr="009F5715">
        <w:rPr>
          <w:rFonts w:cs="Arial"/>
          <w:sz w:val="24"/>
          <w:szCs w:val="24"/>
        </w:rPr>
        <w:t xml:space="preserve">miembros que serán </w:t>
      </w:r>
      <w:r w:rsidRPr="009F5715">
        <w:rPr>
          <w:rFonts w:cs="Arial"/>
          <w:sz w:val="24"/>
          <w:szCs w:val="24"/>
        </w:rPr>
        <w:t>investigadores de reconocida trayectoria científica y méritos académicos, de áreas estratégicas del conocimiento y la innovación</w:t>
      </w:r>
      <w:r w:rsidR="005C057A" w:rsidRPr="009F5715">
        <w:rPr>
          <w:rFonts w:cs="Arial"/>
          <w:sz w:val="24"/>
          <w:szCs w:val="24"/>
        </w:rPr>
        <w:t>.</w:t>
      </w:r>
    </w:p>
    <w:p w14:paraId="1441ED95" w14:textId="77777777" w:rsidR="00FC2AE9" w:rsidRPr="009F5715" w:rsidRDefault="00FC2AE9" w:rsidP="00FC2AE9">
      <w:pPr>
        <w:rPr>
          <w:rFonts w:cs="Arial"/>
          <w:sz w:val="24"/>
          <w:szCs w:val="24"/>
        </w:rPr>
      </w:pPr>
    </w:p>
    <w:p w14:paraId="321C0440" w14:textId="328D6B45" w:rsidR="00FD5B5C" w:rsidRPr="009F5715" w:rsidRDefault="00B84651" w:rsidP="00B84651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Los miembros</w:t>
      </w:r>
      <w:r w:rsidR="008D6B7F" w:rsidRPr="009F5715">
        <w:rPr>
          <w:rFonts w:cs="Arial"/>
          <w:sz w:val="24"/>
          <w:szCs w:val="24"/>
        </w:rPr>
        <w:t xml:space="preserve"> tendrán voz y voto y</w:t>
      </w:r>
      <w:r w:rsidRPr="009F5715">
        <w:rPr>
          <w:rFonts w:cs="Arial"/>
          <w:sz w:val="24"/>
          <w:szCs w:val="24"/>
        </w:rPr>
        <w:t xml:space="preserve"> serán designados por el Presidente de la República</w:t>
      </w:r>
      <w:r w:rsidR="00475FFA" w:rsidRPr="009F5715">
        <w:rPr>
          <w:rFonts w:cs="Arial"/>
          <w:sz w:val="24"/>
          <w:szCs w:val="24"/>
        </w:rPr>
        <w:t xml:space="preserve"> de ternas que le sean </w:t>
      </w:r>
      <w:r w:rsidRPr="009F5715">
        <w:rPr>
          <w:rFonts w:cs="Arial"/>
          <w:sz w:val="24"/>
          <w:szCs w:val="24"/>
        </w:rPr>
        <w:t>presentadas por l</w:t>
      </w:r>
      <w:r w:rsidR="00FD5B5C" w:rsidRPr="009F5715">
        <w:rPr>
          <w:rFonts w:cs="Arial"/>
          <w:sz w:val="24"/>
          <w:szCs w:val="24"/>
        </w:rPr>
        <w:t>os Ministerios</w:t>
      </w:r>
      <w:r w:rsidR="0028785C" w:rsidRPr="009F5715">
        <w:rPr>
          <w:rFonts w:cs="Arial"/>
          <w:sz w:val="24"/>
          <w:szCs w:val="24"/>
        </w:rPr>
        <w:t xml:space="preserve">, de conformidad con el área estratégica del conocimiento y la innovación </w:t>
      </w:r>
      <w:r w:rsidR="00B47C0D" w:rsidRPr="009F5715">
        <w:rPr>
          <w:rFonts w:cs="Arial"/>
          <w:sz w:val="24"/>
          <w:szCs w:val="24"/>
        </w:rPr>
        <w:t>que</w:t>
      </w:r>
      <w:r w:rsidR="00B54AB6" w:rsidRPr="009F5715">
        <w:rPr>
          <w:rFonts w:cs="Arial"/>
          <w:sz w:val="24"/>
          <w:szCs w:val="24"/>
        </w:rPr>
        <w:t xml:space="preserve"> </w:t>
      </w:r>
      <w:r w:rsidR="00520610" w:rsidRPr="009F5715">
        <w:rPr>
          <w:rFonts w:cs="Arial"/>
          <w:sz w:val="24"/>
          <w:szCs w:val="24"/>
        </w:rPr>
        <w:t>sea recomendada</w:t>
      </w:r>
      <w:r w:rsidR="00D16611" w:rsidRPr="009F5715">
        <w:rPr>
          <w:rFonts w:cs="Arial"/>
          <w:sz w:val="24"/>
          <w:szCs w:val="24"/>
        </w:rPr>
        <w:t xml:space="preserve"> por</w:t>
      </w:r>
      <w:r w:rsidR="0028785C" w:rsidRPr="009F5715">
        <w:rPr>
          <w:rFonts w:cs="Arial"/>
          <w:sz w:val="24"/>
          <w:szCs w:val="24"/>
        </w:rPr>
        <w:t xml:space="preserve"> el Ministerio de Ciencia, Tecnología e Innovación</w:t>
      </w:r>
      <w:r w:rsidR="00FD5B5C" w:rsidRPr="009F5715">
        <w:rPr>
          <w:rFonts w:cs="Arial"/>
          <w:sz w:val="24"/>
          <w:szCs w:val="24"/>
        </w:rPr>
        <w:t>.</w:t>
      </w:r>
    </w:p>
    <w:p w14:paraId="3943A681" w14:textId="77777777" w:rsidR="000B5C22" w:rsidRPr="009F5715" w:rsidRDefault="000B5C22" w:rsidP="00FC2AE9">
      <w:pPr>
        <w:rPr>
          <w:rFonts w:cs="Arial"/>
          <w:sz w:val="24"/>
          <w:szCs w:val="24"/>
        </w:rPr>
      </w:pPr>
    </w:p>
    <w:p w14:paraId="1366CC2B" w14:textId="4F588AA2" w:rsidR="00FC2AE9" w:rsidRPr="009F5715" w:rsidRDefault="007D25D8" w:rsidP="00B84651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PAR</w:t>
      </w:r>
      <w:r w:rsidR="009E2342" w:rsidRPr="009F5715">
        <w:rPr>
          <w:rFonts w:cs="Arial"/>
          <w:b/>
          <w:sz w:val="24"/>
          <w:szCs w:val="24"/>
        </w:rPr>
        <w:t>Á</w:t>
      </w:r>
      <w:r w:rsidR="00FC2AE9" w:rsidRPr="009F5715">
        <w:rPr>
          <w:rFonts w:cs="Arial"/>
          <w:b/>
          <w:sz w:val="24"/>
          <w:szCs w:val="24"/>
        </w:rPr>
        <w:t>GRAFO 1.</w:t>
      </w:r>
      <w:r w:rsidR="00FC2AE9" w:rsidRPr="009F5715">
        <w:rPr>
          <w:rFonts w:cs="Arial"/>
          <w:sz w:val="24"/>
          <w:szCs w:val="24"/>
        </w:rPr>
        <w:t xml:space="preserve"> El Presidente de la República designará mediante Decreto la conformación del Consejo Científico Nacional</w:t>
      </w:r>
      <w:r w:rsidR="00AD798C" w:rsidRPr="009F5715">
        <w:rPr>
          <w:rFonts w:cs="Arial"/>
          <w:sz w:val="24"/>
          <w:szCs w:val="24"/>
        </w:rPr>
        <w:t>-CCN</w:t>
      </w:r>
      <w:r w:rsidR="00FC2AE9" w:rsidRPr="009F5715">
        <w:rPr>
          <w:rFonts w:cs="Arial"/>
          <w:sz w:val="24"/>
          <w:szCs w:val="24"/>
        </w:rPr>
        <w:t>, en un plazo de treinta (30) días</w:t>
      </w:r>
      <w:r w:rsidR="00F66A1F" w:rsidRPr="009F5715">
        <w:rPr>
          <w:rFonts w:cs="Arial"/>
          <w:sz w:val="24"/>
          <w:szCs w:val="24"/>
        </w:rPr>
        <w:t xml:space="preserve"> calendario</w:t>
      </w:r>
      <w:r w:rsidR="00A12849" w:rsidRPr="009F5715">
        <w:rPr>
          <w:rFonts w:cs="Arial"/>
          <w:sz w:val="24"/>
          <w:szCs w:val="24"/>
        </w:rPr>
        <w:t>,</w:t>
      </w:r>
      <w:r w:rsidR="00FC2AE9" w:rsidRPr="009F5715">
        <w:rPr>
          <w:rFonts w:cs="Arial"/>
          <w:sz w:val="24"/>
          <w:szCs w:val="24"/>
        </w:rPr>
        <w:t xml:space="preserve"> luego de recibidas </w:t>
      </w:r>
      <w:r w:rsidR="00B84651" w:rsidRPr="009F5715">
        <w:rPr>
          <w:rFonts w:cs="Arial"/>
          <w:sz w:val="24"/>
          <w:szCs w:val="24"/>
        </w:rPr>
        <w:t>las ternas.</w:t>
      </w:r>
    </w:p>
    <w:p w14:paraId="7A298587" w14:textId="77777777" w:rsidR="005313D1" w:rsidRPr="009F5715" w:rsidRDefault="005313D1" w:rsidP="00FC2AE9">
      <w:pPr>
        <w:rPr>
          <w:rFonts w:cs="Arial"/>
          <w:sz w:val="24"/>
          <w:szCs w:val="24"/>
        </w:rPr>
      </w:pPr>
    </w:p>
    <w:p w14:paraId="69B356AD" w14:textId="0EC47225" w:rsidR="00FC2AE9" w:rsidRPr="009F5715" w:rsidRDefault="005313D1" w:rsidP="00FC2AE9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PARÁGRAFO 2.</w:t>
      </w:r>
      <w:r w:rsidRPr="009F5715">
        <w:rPr>
          <w:rFonts w:cs="Arial"/>
          <w:sz w:val="24"/>
          <w:szCs w:val="24"/>
        </w:rPr>
        <w:t xml:space="preserve"> </w:t>
      </w:r>
      <w:r w:rsidR="00FC2AE9" w:rsidRPr="009F5715">
        <w:rPr>
          <w:rFonts w:cs="Arial"/>
          <w:sz w:val="24"/>
          <w:szCs w:val="24"/>
        </w:rPr>
        <w:t xml:space="preserve">Cuando se presente una vacante durante el periodo </w:t>
      </w:r>
      <w:r w:rsidR="000E3725" w:rsidRPr="009F5715">
        <w:rPr>
          <w:rFonts w:cs="Arial"/>
          <w:sz w:val="24"/>
          <w:szCs w:val="24"/>
        </w:rPr>
        <w:t>presidencial</w:t>
      </w:r>
      <w:r w:rsidR="00FC2AE9" w:rsidRPr="009F5715">
        <w:rPr>
          <w:rFonts w:cs="Arial"/>
          <w:sz w:val="24"/>
          <w:szCs w:val="24"/>
        </w:rPr>
        <w:t>, se procederá de igual forma</w:t>
      </w:r>
      <w:r w:rsidR="008D1FE2" w:rsidRPr="009F5715">
        <w:rPr>
          <w:rFonts w:cs="Arial"/>
          <w:sz w:val="24"/>
          <w:szCs w:val="24"/>
        </w:rPr>
        <w:t xml:space="preserve"> para la elección de los miembros faltantes</w:t>
      </w:r>
      <w:r w:rsidR="00330632" w:rsidRPr="009F5715">
        <w:rPr>
          <w:rFonts w:cs="Arial"/>
          <w:sz w:val="24"/>
          <w:szCs w:val="24"/>
        </w:rPr>
        <w:t>.</w:t>
      </w:r>
      <w:r w:rsidR="00FC2AE9" w:rsidRPr="009F5715">
        <w:rPr>
          <w:rFonts w:cs="Arial"/>
          <w:sz w:val="24"/>
          <w:szCs w:val="24"/>
        </w:rPr>
        <w:t xml:space="preserve"> </w:t>
      </w:r>
    </w:p>
    <w:p w14:paraId="3FBBC7EA" w14:textId="77777777" w:rsidR="00C97020" w:rsidRPr="009F5715" w:rsidRDefault="00C97020" w:rsidP="00FC2AE9">
      <w:pPr>
        <w:rPr>
          <w:rFonts w:cs="Arial"/>
          <w:sz w:val="24"/>
          <w:szCs w:val="24"/>
        </w:rPr>
      </w:pPr>
    </w:p>
    <w:p w14:paraId="75F3C13F" w14:textId="77777777" w:rsidR="00330632" w:rsidRPr="009F5715" w:rsidRDefault="00FC2AE9" w:rsidP="00330632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 xml:space="preserve">PARÁGRAFO </w:t>
      </w:r>
      <w:r w:rsidR="00692B8E" w:rsidRPr="009F5715">
        <w:rPr>
          <w:rFonts w:cs="Arial"/>
          <w:b/>
          <w:sz w:val="24"/>
          <w:szCs w:val="24"/>
        </w:rPr>
        <w:t>3</w:t>
      </w:r>
      <w:r w:rsidRPr="009F5715">
        <w:rPr>
          <w:rFonts w:cs="Arial"/>
          <w:sz w:val="24"/>
          <w:szCs w:val="24"/>
        </w:rPr>
        <w:t>. El Presidente de la República podrá ampliar el número permanente de miembros para atender temas adicionales en los que se requiera de científicos nacionales o internacionales con algunos conocimientos y experiencias</w:t>
      </w:r>
      <w:r w:rsidR="00330632" w:rsidRPr="009F5715">
        <w:rPr>
          <w:rFonts w:cs="Arial"/>
          <w:sz w:val="24"/>
          <w:szCs w:val="24"/>
        </w:rPr>
        <w:t xml:space="preserve"> y experticias muy particulares, con el fin de atender las situaciones especiales que se puedan presentar en el país. </w:t>
      </w:r>
    </w:p>
    <w:p w14:paraId="029230E5" w14:textId="0EE157D8" w:rsidR="00FC2AE9" w:rsidRPr="009F5715" w:rsidRDefault="00FC2AE9" w:rsidP="00FC2AE9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 </w:t>
      </w:r>
    </w:p>
    <w:p w14:paraId="65513492" w14:textId="77777777" w:rsidR="001A05DA" w:rsidRPr="009F5715" w:rsidRDefault="001A05DA" w:rsidP="001A05DA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PARÁGRAFO 4.</w:t>
      </w:r>
      <w:r w:rsidRPr="009F5715">
        <w:rPr>
          <w:rFonts w:cs="Arial"/>
          <w:sz w:val="24"/>
          <w:szCs w:val="24"/>
        </w:rPr>
        <w:t xml:space="preserve"> El Consejo Científico Nacional-CCN será presidido por el Presidente de la República y la suplencia, estará a cargo del Ministro de Ciencia, Tecnología e Innovación.</w:t>
      </w:r>
    </w:p>
    <w:p w14:paraId="149961D2" w14:textId="77777777" w:rsidR="008C38EB" w:rsidRPr="009F5715" w:rsidRDefault="008C38EB" w:rsidP="00FC2AE9">
      <w:pPr>
        <w:rPr>
          <w:rFonts w:cs="Arial"/>
          <w:b/>
          <w:sz w:val="24"/>
          <w:szCs w:val="24"/>
        </w:rPr>
      </w:pPr>
    </w:p>
    <w:p w14:paraId="27C21547" w14:textId="4D1AB4DD" w:rsidR="00AD798C" w:rsidRPr="009F5715" w:rsidRDefault="00056A72" w:rsidP="00FC2AE9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La Secretaría Técnica del Consejo Científico Nacional</w:t>
      </w:r>
      <w:r w:rsidR="00AD798C" w:rsidRPr="009F5715">
        <w:rPr>
          <w:rFonts w:cs="Arial"/>
          <w:sz w:val="24"/>
          <w:szCs w:val="24"/>
        </w:rPr>
        <w:t>-CCN</w:t>
      </w:r>
      <w:r w:rsidRPr="009F5715">
        <w:rPr>
          <w:rFonts w:cs="Arial"/>
          <w:sz w:val="24"/>
          <w:szCs w:val="24"/>
        </w:rPr>
        <w:t xml:space="preserve"> será ejercida por el Minist</w:t>
      </w:r>
      <w:r w:rsidR="006675B5" w:rsidRPr="009F5715">
        <w:rPr>
          <w:rFonts w:cs="Arial"/>
          <w:sz w:val="24"/>
          <w:szCs w:val="24"/>
        </w:rPr>
        <w:t>e</w:t>
      </w:r>
      <w:r w:rsidRPr="009F5715">
        <w:rPr>
          <w:rFonts w:cs="Arial"/>
          <w:sz w:val="24"/>
          <w:szCs w:val="24"/>
        </w:rPr>
        <w:t>r</w:t>
      </w:r>
      <w:r w:rsidR="006675B5" w:rsidRPr="009F5715">
        <w:rPr>
          <w:rFonts w:cs="Arial"/>
          <w:sz w:val="24"/>
          <w:szCs w:val="24"/>
        </w:rPr>
        <w:t>i</w:t>
      </w:r>
      <w:r w:rsidRPr="009F5715">
        <w:rPr>
          <w:rFonts w:cs="Arial"/>
          <w:sz w:val="24"/>
          <w:szCs w:val="24"/>
        </w:rPr>
        <w:t xml:space="preserve">o de Ciencia, Tecnología e Innovación. </w:t>
      </w:r>
    </w:p>
    <w:p w14:paraId="5AC9F742" w14:textId="77777777" w:rsidR="00B3549D" w:rsidRPr="009F5715" w:rsidRDefault="00B3549D" w:rsidP="00FC2AE9">
      <w:pPr>
        <w:rPr>
          <w:rFonts w:cs="Arial"/>
          <w:sz w:val="24"/>
          <w:szCs w:val="24"/>
        </w:rPr>
      </w:pPr>
    </w:p>
    <w:p w14:paraId="041F256A" w14:textId="37DCC790" w:rsidR="00B3549D" w:rsidRPr="009F5715" w:rsidRDefault="00B3549D" w:rsidP="00B3549D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sz w:val="24"/>
          <w:szCs w:val="24"/>
          <w:lang w:eastAsia="es-CO"/>
        </w:rPr>
        <w:t>Para sesionar se requerirá un quorum mínimo de siete (7) miembros.</w:t>
      </w:r>
    </w:p>
    <w:p w14:paraId="111F9837" w14:textId="77777777" w:rsidR="00B3549D" w:rsidRPr="009F5715" w:rsidRDefault="00B3549D" w:rsidP="00FC2AE9">
      <w:pPr>
        <w:rPr>
          <w:rFonts w:cs="Arial"/>
          <w:sz w:val="24"/>
          <w:szCs w:val="24"/>
        </w:rPr>
      </w:pPr>
    </w:p>
    <w:p w14:paraId="06C5E27C" w14:textId="62D0A906" w:rsidR="005C057A" w:rsidRPr="009F5715" w:rsidRDefault="004D29EB" w:rsidP="005C057A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Artículo 17</w:t>
      </w:r>
      <w:r w:rsidR="005C057A" w:rsidRPr="009F5715">
        <w:rPr>
          <w:rFonts w:cs="Arial"/>
          <w:b/>
          <w:sz w:val="24"/>
          <w:szCs w:val="24"/>
        </w:rPr>
        <w:t xml:space="preserve">. Áreas del conocimiento </w:t>
      </w:r>
      <w:r w:rsidR="005A45AE" w:rsidRPr="009F5715">
        <w:rPr>
          <w:rFonts w:cs="Arial"/>
          <w:b/>
          <w:sz w:val="24"/>
          <w:szCs w:val="24"/>
        </w:rPr>
        <w:t>para postulación de los miembros.</w:t>
      </w:r>
      <w:r w:rsidR="005C057A" w:rsidRPr="009F5715">
        <w:rPr>
          <w:rFonts w:cs="Arial"/>
          <w:sz w:val="24"/>
          <w:szCs w:val="24"/>
        </w:rPr>
        <w:t xml:space="preserve"> L</w:t>
      </w:r>
      <w:r w:rsidR="008E4A70" w:rsidRPr="009F5715">
        <w:rPr>
          <w:rFonts w:cs="Arial"/>
          <w:sz w:val="24"/>
          <w:szCs w:val="24"/>
        </w:rPr>
        <w:t>as ternas presentadas por los Ministerios</w:t>
      </w:r>
      <w:r w:rsidR="005C057A" w:rsidRPr="009F5715">
        <w:rPr>
          <w:rFonts w:cs="Arial"/>
          <w:sz w:val="24"/>
          <w:szCs w:val="24"/>
        </w:rPr>
        <w:t xml:space="preserve"> al Presidente de la República, deberán </w:t>
      </w:r>
      <w:r w:rsidR="005C057A" w:rsidRPr="009F5715">
        <w:rPr>
          <w:rFonts w:cs="Arial"/>
          <w:sz w:val="24"/>
          <w:szCs w:val="24"/>
        </w:rPr>
        <w:lastRenderedPageBreak/>
        <w:t xml:space="preserve">considerar </w:t>
      </w:r>
      <w:r w:rsidR="0084101E" w:rsidRPr="009F5715">
        <w:rPr>
          <w:rFonts w:cs="Arial"/>
          <w:sz w:val="24"/>
          <w:szCs w:val="24"/>
        </w:rPr>
        <w:t>que las personas</w:t>
      </w:r>
      <w:r w:rsidR="00546C94" w:rsidRPr="009F5715">
        <w:rPr>
          <w:rFonts w:cs="Arial"/>
          <w:sz w:val="24"/>
          <w:szCs w:val="24"/>
        </w:rPr>
        <w:t xml:space="preserve"> o expertos que postule</w:t>
      </w:r>
      <w:r w:rsidR="0084101E" w:rsidRPr="009F5715">
        <w:rPr>
          <w:rFonts w:cs="Arial"/>
          <w:sz w:val="24"/>
          <w:szCs w:val="24"/>
        </w:rPr>
        <w:t xml:space="preserve">n tengan conocimientos, </w:t>
      </w:r>
      <w:r w:rsidR="00546C94" w:rsidRPr="009F5715">
        <w:rPr>
          <w:rFonts w:cs="Arial"/>
          <w:sz w:val="24"/>
          <w:szCs w:val="24"/>
        </w:rPr>
        <w:t xml:space="preserve">trayectoria y </w:t>
      </w:r>
      <w:r w:rsidR="0084101E" w:rsidRPr="009F5715">
        <w:rPr>
          <w:rFonts w:cs="Arial"/>
          <w:sz w:val="24"/>
          <w:szCs w:val="24"/>
        </w:rPr>
        <w:t>experiencia</w:t>
      </w:r>
      <w:r w:rsidR="005C057A" w:rsidRPr="009F5715">
        <w:rPr>
          <w:rFonts w:cs="Arial"/>
          <w:sz w:val="24"/>
          <w:szCs w:val="24"/>
        </w:rPr>
        <w:t xml:space="preserve"> </w:t>
      </w:r>
      <w:r w:rsidR="00546C94" w:rsidRPr="009F5715">
        <w:rPr>
          <w:rFonts w:cs="Arial"/>
          <w:sz w:val="24"/>
          <w:szCs w:val="24"/>
        </w:rPr>
        <w:t>reconocida</w:t>
      </w:r>
      <w:r w:rsidR="0084101E" w:rsidRPr="009F5715">
        <w:rPr>
          <w:rFonts w:cs="Arial"/>
          <w:sz w:val="24"/>
          <w:szCs w:val="24"/>
        </w:rPr>
        <w:t xml:space="preserve">, en las </w:t>
      </w:r>
      <w:r w:rsidR="005C057A" w:rsidRPr="009F5715">
        <w:rPr>
          <w:rFonts w:cs="Arial"/>
          <w:sz w:val="24"/>
          <w:szCs w:val="24"/>
        </w:rPr>
        <w:t>siguientes áreas estratégicas del conocimiento y la innovación:</w:t>
      </w:r>
    </w:p>
    <w:p w14:paraId="708E5DF3" w14:textId="77777777" w:rsidR="005C057A" w:rsidRPr="009F5715" w:rsidRDefault="005C057A" w:rsidP="005C057A">
      <w:pPr>
        <w:rPr>
          <w:rFonts w:cs="Arial"/>
          <w:sz w:val="24"/>
          <w:szCs w:val="24"/>
        </w:rPr>
      </w:pPr>
    </w:p>
    <w:p w14:paraId="10B7838A" w14:textId="134860A3" w:rsidR="00B80134" w:rsidRPr="009F5715" w:rsidRDefault="005C057A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a.</w:t>
      </w:r>
      <w:r w:rsidRPr="009F5715">
        <w:rPr>
          <w:rFonts w:cs="Arial"/>
          <w:sz w:val="24"/>
          <w:szCs w:val="24"/>
        </w:rPr>
        <w:tab/>
      </w:r>
      <w:r w:rsidR="00B80134" w:rsidRPr="009F5715">
        <w:rPr>
          <w:rFonts w:cs="Arial"/>
          <w:sz w:val="24"/>
          <w:szCs w:val="24"/>
        </w:rPr>
        <w:t>Educación</w:t>
      </w:r>
      <w:r w:rsidR="00A87B65" w:rsidRPr="009F5715">
        <w:rPr>
          <w:rFonts w:cs="Arial"/>
          <w:sz w:val="24"/>
          <w:szCs w:val="24"/>
        </w:rPr>
        <w:t>.</w:t>
      </w:r>
    </w:p>
    <w:p w14:paraId="20B7283E" w14:textId="5AB00ABB" w:rsidR="005C057A" w:rsidRPr="009F5715" w:rsidRDefault="00B80134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b. </w:t>
      </w:r>
      <w:r w:rsidRPr="009F5715">
        <w:rPr>
          <w:rFonts w:cs="Arial"/>
          <w:sz w:val="24"/>
          <w:szCs w:val="24"/>
        </w:rPr>
        <w:tab/>
      </w:r>
      <w:proofErr w:type="spellStart"/>
      <w:r w:rsidR="005C057A" w:rsidRPr="009F5715">
        <w:rPr>
          <w:rFonts w:cs="Arial"/>
          <w:sz w:val="24"/>
          <w:szCs w:val="24"/>
        </w:rPr>
        <w:t>Bioeconomía</w:t>
      </w:r>
      <w:proofErr w:type="spellEnd"/>
      <w:r w:rsidR="005C057A" w:rsidRPr="009F5715">
        <w:rPr>
          <w:rFonts w:cs="Arial"/>
          <w:sz w:val="24"/>
          <w:szCs w:val="24"/>
        </w:rPr>
        <w:t xml:space="preserve"> y Sistema Agroalimentario</w:t>
      </w:r>
      <w:r w:rsidR="00A87B65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 xml:space="preserve"> </w:t>
      </w:r>
    </w:p>
    <w:p w14:paraId="2D8F9AD5" w14:textId="7D826CF3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c.</w:t>
      </w:r>
      <w:r w:rsidR="005C057A" w:rsidRPr="009F5715">
        <w:rPr>
          <w:rFonts w:cs="Arial"/>
          <w:sz w:val="24"/>
          <w:szCs w:val="24"/>
        </w:rPr>
        <w:tab/>
        <w:t>Medio Ambiente.</w:t>
      </w:r>
    </w:p>
    <w:p w14:paraId="79339BB7" w14:textId="397BDF3E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d</w:t>
      </w:r>
      <w:r w:rsidR="005C057A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ab/>
        <w:t>Ciencias Básicas y del Espacio.</w:t>
      </w:r>
    </w:p>
    <w:p w14:paraId="4BE9C07A" w14:textId="33294389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e</w:t>
      </w:r>
      <w:r w:rsidR="005C057A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ab/>
        <w:t>Ciencias de la Vida y de la Salud.</w:t>
      </w:r>
    </w:p>
    <w:p w14:paraId="6189F20B" w14:textId="0C35E34A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f</w:t>
      </w:r>
      <w:r w:rsidR="005C057A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ab/>
        <w:t xml:space="preserve">Ciencias </w:t>
      </w:r>
      <w:r w:rsidR="002936E2" w:rsidRPr="009F5715">
        <w:rPr>
          <w:rFonts w:cs="Arial"/>
          <w:sz w:val="24"/>
          <w:szCs w:val="24"/>
        </w:rPr>
        <w:t>S</w:t>
      </w:r>
      <w:r w:rsidR="005C057A" w:rsidRPr="009F5715">
        <w:rPr>
          <w:rFonts w:cs="Arial"/>
          <w:sz w:val="24"/>
          <w:szCs w:val="24"/>
        </w:rPr>
        <w:t>ociales, Desarrollo Humano y Equidad.</w:t>
      </w:r>
    </w:p>
    <w:p w14:paraId="04177527" w14:textId="289EBAA6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g</w:t>
      </w:r>
      <w:r w:rsidR="005C057A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ab/>
        <w:t>Energía Sostenible.</w:t>
      </w:r>
    </w:p>
    <w:p w14:paraId="12F614E4" w14:textId="68C2B6BA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h</w:t>
      </w:r>
      <w:r w:rsidR="005C057A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ab/>
        <w:t>Industrias Creativas y Culturales.</w:t>
      </w:r>
    </w:p>
    <w:p w14:paraId="058C1964" w14:textId="5300C1C2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i</w:t>
      </w:r>
      <w:r w:rsidR="005C057A" w:rsidRPr="009F5715">
        <w:rPr>
          <w:rFonts w:cs="Arial"/>
          <w:sz w:val="24"/>
          <w:szCs w:val="24"/>
        </w:rPr>
        <w:t>.</w:t>
      </w:r>
      <w:r w:rsidR="005C057A" w:rsidRPr="009F5715">
        <w:rPr>
          <w:rFonts w:cs="Arial"/>
          <w:sz w:val="24"/>
          <w:szCs w:val="24"/>
        </w:rPr>
        <w:tab/>
        <w:t>Agua, Océanos y Recursos Hidrobiológicos.</w:t>
      </w:r>
    </w:p>
    <w:p w14:paraId="6AB6CB65" w14:textId="34EF2B9F" w:rsidR="005C057A" w:rsidRPr="009F5715" w:rsidRDefault="00C420CE" w:rsidP="005C057A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j</w:t>
      </w:r>
      <w:r w:rsidR="002936E2" w:rsidRPr="009F5715">
        <w:rPr>
          <w:rFonts w:cs="Arial"/>
          <w:sz w:val="24"/>
          <w:szCs w:val="24"/>
        </w:rPr>
        <w:t>.</w:t>
      </w:r>
      <w:r w:rsidR="002936E2" w:rsidRPr="009F5715">
        <w:rPr>
          <w:rFonts w:cs="Arial"/>
          <w:sz w:val="24"/>
          <w:szCs w:val="24"/>
        </w:rPr>
        <w:tab/>
        <w:t>Tecnologías C</w:t>
      </w:r>
      <w:r w:rsidR="005C057A" w:rsidRPr="009F5715">
        <w:rPr>
          <w:rFonts w:cs="Arial"/>
          <w:sz w:val="24"/>
          <w:szCs w:val="24"/>
        </w:rPr>
        <w:t xml:space="preserve">onvergentes (nano, </w:t>
      </w:r>
      <w:proofErr w:type="spellStart"/>
      <w:r w:rsidR="005C057A" w:rsidRPr="009F5715">
        <w:rPr>
          <w:rFonts w:cs="Arial"/>
          <w:sz w:val="24"/>
          <w:szCs w:val="24"/>
        </w:rPr>
        <w:t>info</w:t>
      </w:r>
      <w:proofErr w:type="spellEnd"/>
      <w:r w:rsidR="005C057A" w:rsidRPr="009F5715">
        <w:rPr>
          <w:rFonts w:cs="Arial"/>
          <w:sz w:val="24"/>
          <w:szCs w:val="24"/>
        </w:rPr>
        <w:t xml:space="preserve"> </w:t>
      </w:r>
      <w:proofErr w:type="spellStart"/>
      <w:r w:rsidR="005C057A" w:rsidRPr="009F5715">
        <w:rPr>
          <w:rFonts w:cs="Arial"/>
          <w:sz w:val="24"/>
          <w:szCs w:val="24"/>
        </w:rPr>
        <w:t>bio</w:t>
      </w:r>
      <w:proofErr w:type="spellEnd"/>
      <w:r w:rsidR="005C057A" w:rsidRPr="009F5715">
        <w:rPr>
          <w:rFonts w:cs="Arial"/>
          <w:sz w:val="24"/>
          <w:szCs w:val="24"/>
        </w:rPr>
        <w:t xml:space="preserve"> y </w:t>
      </w:r>
      <w:proofErr w:type="spellStart"/>
      <w:r w:rsidR="005C057A" w:rsidRPr="009F5715">
        <w:rPr>
          <w:rFonts w:cs="Arial"/>
          <w:sz w:val="24"/>
          <w:szCs w:val="24"/>
        </w:rPr>
        <w:t>cogno</w:t>
      </w:r>
      <w:proofErr w:type="spellEnd"/>
      <w:r w:rsidR="005C057A" w:rsidRPr="009F5715">
        <w:rPr>
          <w:rFonts w:cs="Arial"/>
          <w:sz w:val="24"/>
          <w:szCs w:val="24"/>
        </w:rPr>
        <w:t>) e Industrias 4.0.</w:t>
      </w:r>
    </w:p>
    <w:p w14:paraId="4C889BB3" w14:textId="308C05C3" w:rsidR="005C057A" w:rsidRPr="009F5715" w:rsidRDefault="005C057A" w:rsidP="00FC2AE9">
      <w:pPr>
        <w:rPr>
          <w:rFonts w:cs="Arial"/>
          <w:b/>
          <w:sz w:val="24"/>
          <w:szCs w:val="24"/>
        </w:rPr>
      </w:pPr>
    </w:p>
    <w:p w14:paraId="19D5E9D7" w14:textId="4C8C0D13" w:rsidR="005E1426" w:rsidRPr="009F5715" w:rsidRDefault="005C057A" w:rsidP="00FC2AE9">
      <w:pPr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El Presidente de la República podrá </w:t>
      </w:r>
      <w:r w:rsidR="005E1426" w:rsidRPr="009F5715">
        <w:rPr>
          <w:rFonts w:cs="Arial"/>
          <w:sz w:val="24"/>
          <w:szCs w:val="24"/>
        </w:rPr>
        <w:t>incluir nuevas áreas, que se consideren necesarias para abordar temas específicos en ciencia, tecnología e innovación.</w:t>
      </w:r>
    </w:p>
    <w:p w14:paraId="394E7129" w14:textId="77777777" w:rsidR="005C057A" w:rsidRPr="009F5715" w:rsidRDefault="005C057A" w:rsidP="00FC2AE9">
      <w:pPr>
        <w:rPr>
          <w:rFonts w:cs="Arial"/>
          <w:sz w:val="24"/>
          <w:szCs w:val="24"/>
        </w:rPr>
      </w:pPr>
    </w:p>
    <w:p w14:paraId="2352C8B6" w14:textId="3F8D4FA2" w:rsidR="00005339" w:rsidRPr="009F5715" w:rsidRDefault="005C057A" w:rsidP="00005339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 xml:space="preserve">ARTÍCULO </w:t>
      </w:r>
      <w:r w:rsidR="00504CE0" w:rsidRPr="009F5715">
        <w:rPr>
          <w:rFonts w:cs="Arial"/>
          <w:b/>
          <w:sz w:val="24"/>
          <w:szCs w:val="24"/>
        </w:rPr>
        <w:t>1</w:t>
      </w:r>
      <w:r w:rsidR="004D29EB" w:rsidRPr="009F5715">
        <w:rPr>
          <w:rFonts w:cs="Arial"/>
          <w:b/>
          <w:sz w:val="24"/>
          <w:szCs w:val="24"/>
        </w:rPr>
        <w:t>8</w:t>
      </w:r>
      <w:r w:rsidRPr="009F5715">
        <w:rPr>
          <w:rFonts w:cs="Arial"/>
          <w:b/>
          <w:sz w:val="24"/>
          <w:szCs w:val="24"/>
        </w:rPr>
        <w:t xml:space="preserve">. Período. </w:t>
      </w:r>
      <w:r w:rsidR="00005339" w:rsidRPr="009F5715">
        <w:rPr>
          <w:rFonts w:cs="Arial"/>
          <w:sz w:val="24"/>
          <w:szCs w:val="24"/>
          <w:lang w:eastAsia="es-CO"/>
        </w:rPr>
        <w:t xml:space="preserve">Los miembros serán designados por </w:t>
      </w:r>
      <w:r w:rsidR="00005339" w:rsidRPr="009F5715">
        <w:rPr>
          <w:rFonts w:cs="Arial"/>
          <w:sz w:val="24"/>
          <w:szCs w:val="24"/>
        </w:rPr>
        <w:t xml:space="preserve">un período de cuatro (4) años, en todo caso, cada Presidente de la República podrá cambiar hasta </w:t>
      </w:r>
      <w:r w:rsidR="00F6637D" w:rsidRPr="009F5715">
        <w:rPr>
          <w:rFonts w:cs="Arial"/>
          <w:sz w:val="24"/>
          <w:szCs w:val="24"/>
        </w:rPr>
        <w:t>cinco (</w:t>
      </w:r>
      <w:r w:rsidR="00005339" w:rsidRPr="009F5715">
        <w:rPr>
          <w:rFonts w:cs="Arial"/>
          <w:sz w:val="24"/>
          <w:szCs w:val="24"/>
        </w:rPr>
        <w:t>5</w:t>
      </w:r>
      <w:r w:rsidR="00F6637D" w:rsidRPr="009F5715">
        <w:rPr>
          <w:rFonts w:cs="Arial"/>
          <w:sz w:val="24"/>
          <w:szCs w:val="24"/>
        </w:rPr>
        <w:t>)</w:t>
      </w:r>
      <w:r w:rsidR="00005339" w:rsidRPr="009F5715">
        <w:rPr>
          <w:rFonts w:cs="Arial"/>
          <w:sz w:val="24"/>
          <w:szCs w:val="24"/>
        </w:rPr>
        <w:t xml:space="preserve"> de ellos, al iniciar su período de elección.</w:t>
      </w:r>
    </w:p>
    <w:p w14:paraId="39EABE71" w14:textId="77777777" w:rsidR="00005339" w:rsidRPr="009F5715" w:rsidRDefault="00005339" w:rsidP="00FC2AE9">
      <w:pPr>
        <w:rPr>
          <w:rFonts w:cs="Arial"/>
          <w:sz w:val="24"/>
          <w:szCs w:val="24"/>
        </w:rPr>
      </w:pPr>
    </w:p>
    <w:p w14:paraId="2F9D5A2C" w14:textId="162361FC" w:rsidR="00E2599E" w:rsidRPr="009F5715" w:rsidRDefault="00E2599E" w:rsidP="00FC2AE9">
      <w:pPr>
        <w:rPr>
          <w:rFonts w:cs="Arial"/>
          <w:sz w:val="24"/>
          <w:szCs w:val="24"/>
        </w:rPr>
      </w:pPr>
      <w:r w:rsidRPr="007D719B">
        <w:rPr>
          <w:rFonts w:cs="Arial"/>
          <w:sz w:val="24"/>
          <w:szCs w:val="24"/>
        </w:rPr>
        <w:t xml:space="preserve">El Presidente de la República podrá prorrogar hasta </w:t>
      </w:r>
      <w:r w:rsidR="002A495E" w:rsidRPr="007D719B">
        <w:rPr>
          <w:rFonts w:cs="Arial"/>
          <w:sz w:val="24"/>
          <w:szCs w:val="24"/>
        </w:rPr>
        <w:t xml:space="preserve">por </w:t>
      </w:r>
      <w:r w:rsidRPr="007D719B">
        <w:rPr>
          <w:rFonts w:cs="Arial"/>
          <w:sz w:val="24"/>
          <w:szCs w:val="24"/>
        </w:rPr>
        <w:t xml:space="preserve">un </w:t>
      </w:r>
      <w:r w:rsidR="002A495E" w:rsidRPr="007D719B">
        <w:rPr>
          <w:rFonts w:cs="Arial"/>
          <w:sz w:val="24"/>
          <w:szCs w:val="24"/>
        </w:rPr>
        <w:t xml:space="preserve">(1) </w:t>
      </w:r>
      <w:r w:rsidR="00474954" w:rsidRPr="004F5255">
        <w:rPr>
          <w:rFonts w:cs="Arial"/>
          <w:sz w:val="24"/>
          <w:szCs w:val="24"/>
        </w:rPr>
        <w:t>período</w:t>
      </w:r>
      <w:r w:rsidRPr="004F5255">
        <w:rPr>
          <w:rFonts w:cs="Arial"/>
          <w:sz w:val="24"/>
          <w:szCs w:val="24"/>
        </w:rPr>
        <w:t xml:space="preserve"> la </w:t>
      </w:r>
      <w:r w:rsidR="002A495E" w:rsidRPr="004F5255">
        <w:rPr>
          <w:rFonts w:cs="Arial"/>
          <w:sz w:val="24"/>
          <w:szCs w:val="24"/>
        </w:rPr>
        <w:t>designación</w:t>
      </w:r>
      <w:r w:rsidRPr="004F5255">
        <w:rPr>
          <w:rFonts w:cs="Arial"/>
          <w:sz w:val="24"/>
          <w:szCs w:val="24"/>
        </w:rPr>
        <w:t xml:space="preserve"> que </w:t>
      </w:r>
      <w:r w:rsidR="002A495E" w:rsidRPr="009F5715">
        <w:rPr>
          <w:rFonts w:cs="Arial"/>
          <w:sz w:val="24"/>
          <w:szCs w:val="24"/>
        </w:rPr>
        <w:t xml:space="preserve">previamente </w:t>
      </w:r>
      <w:r w:rsidRPr="009F5715">
        <w:rPr>
          <w:rFonts w:cs="Arial"/>
          <w:sz w:val="24"/>
          <w:szCs w:val="24"/>
        </w:rPr>
        <w:t xml:space="preserve">se haya realizado a un miembro. </w:t>
      </w:r>
    </w:p>
    <w:p w14:paraId="60EBAE3F" w14:textId="77777777" w:rsidR="005C057A" w:rsidRPr="009F5715" w:rsidRDefault="005C057A" w:rsidP="00FC2AE9">
      <w:pPr>
        <w:rPr>
          <w:rFonts w:cs="Arial"/>
          <w:b/>
          <w:sz w:val="24"/>
          <w:szCs w:val="24"/>
        </w:rPr>
      </w:pPr>
    </w:p>
    <w:p w14:paraId="3D6A81DB" w14:textId="51433B42" w:rsidR="00FC2AE9" w:rsidRPr="009F5715" w:rsidRDefault="00FC2AE9" w:rsidP="00FC2AE9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ARTÍCULO 1</w:t>
      </w:r>
      <w:r w:rsidR="004D29EB" w:rsidRPr="009F5715">
        <w:rPr>
          <w:rFonts w:cs="Arial"/>
          <w:b/>
          <w:sz w:val="24"/>
          <w:szCs w:val="24"/>
        </w:rPr>
        <w:t>9</w:t>
      </w:r>
      <w:r w:rsidRPr="009F5715">
        <w:rPr>
          <w:rFonts w:cs="Arial"/>
          <w:b/>
          <w:sz w:val="24"/>
          <w:szCs w:val="24"/>
        </w:rPr>
        <w:t>. Sesiones</w:t>
      </w:r>
      <w:r w:rsidRPr="009F5715">
        <w:rPr>
          <w:rFonts w:cs="Arial"/>
          <w:sz w:val="24"/>
          <w:szCs w:val="24"/>
        </w:rPr>
        <w:t>. El Consejo Científico Nacional</w:t>
      </w:r>
      <w:r w:rsidR="006618A9" w:rsidRPr="009F5715">
        <w:rPr>
          <w:rFonts w:cs="Arial"/>
          <w:sz w:val="24"/>
          <w:szCs w:val="24"/>
        </w:rPr>
        <w:t>-CCN</w:t>
      </w:r>
      <w:r w:rsidRPr="009F5715">
        <w:rPr>
          <w:rFonts w:cs="Arial"/>
          <w:sz w:val="24"/>
          <w:szCs w:val="24"/>
        </w:rPr>
        <w:t xml:space="preserve"> sesionará de manera ordinaria tres (3) veces al año y de manera extraordinaria cuando sea citado por el </w:t>
      </w:r>
      <w:r w:rsidR="00620CF2" w:rsidRPr="009F5715">
        <w:rPr>
          <w:rFonts w:cs="Arial"/>
          <w:sz w:val="24"/>
          <w:szCs w:val="24"/>
        </w:rPr>
        <w:t>Presidente de la República</w:t>
      </w:r>
      <w:r w:rsidRPr="009F5715">
        <w:rPr>
          <w:rFonts w:cs="Arial"/>
          <w:sz w:val="24"/>
          <w:szCs w:val="24"/>
        </w:rPr>
        <w:t>.</w:t>
      </w:r>
    </w:p>
    <w:p w14:paraId="3C80A4F4" w14:textId="77777777" w:rsidR="00C97020" w:rsidRPr="009F5715" w:rsidRDefault="00C97020" w:rsidP="00FC2AE9">
      <w:pPr>
        <w:rPr>
          <w:rFonts w:cs="Arial"/>
          <w:b/>
          <w:sz w:val="24"/>
          <w:szCs w:val="24"/>
        </w:rPr>
      </w:pPr>
    </w:p>
    <w:p w14:paraId="3A047F09" w14:textId="4FF2AECD" w:rsidR="00FC2AE9" w:rsidRPr="009F5715" w:rsidRDefault="00FC2AE9" w:rsidP="00FC2AE9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PARÁGRAFO</w:t>
      </w:r>
      <w:r w:rsidRPr="009F5715">
        <w:rPr>
          <w:rFonts w:cs="Arial"/>
          <w:sz w:val="24"/>
          <w:szCs w:val="24"/>
        </w:rPr>
        <w:t xml:space="preserve">. Para sesiones donde se traten temas especiales o emergentes, </w:t>
      </w:r>
      <w:r w:rsidR="00620CF2" w:rsidRPr="009F5715">
        <w:rPr>
          <w:rFonts w:cs="Arial"/>
          <w:sz w:val="24"/>
          <w:szCs w:val="24"/>
        </w:rPr>
        <w:t xml:space="preserve">se podrá </w:t>
      </w:r>
      <w:r w:rsidRPr="009F5715">
        <w:rPr>
          <w:rFonts w:cs="Arial"/>
          <w:sz w:val="24"/>
          <w:szCs w:val="24"/>
        </w:rPr>
        <w:t>invitar, a investigadores radicados en Colombia o de la diáspora de investigadores colombianos o a investigadores extranjeros, con conocimiento y experiencia en dichos temas.</w:t>
      </w:r>
    </w:p>
    <w:p w14:paraId="31128F66" w14:textId="77777777" w:rsidR="00DA3CB8" w:rsidRPr="009F5715" w:rsidRDefault="00DA3CB8" w:rsidP="00FC2AE9">
      <w:pPr>
        <w:rPr>
          <w:rFonts w:cs="Arial"/>
          <w:sz w:val="24"/>
          <w:szCs w:val="24"/>
        </w:rPr>
      </w:pPr>
    </w:p>
    <w:p w14:paraId="598A49E5" w14:textId="5BA07BF3" w:rsidR="00FC2AE9" w:rsidRPr="009F5715" w:rsidRDefault="004D29EB" w:rsidP="00FC2AE9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</w:rPr>
        <w:t>ARTÍCULO 20</w:t>
      </w:r>
      <w:r w:rsidR="00FC2AE9" w:rsidRPr="009F5715">
        <w:rPr>
          <w:rFonts w:cs="Arial"/>
          <w:b/>
          <w:sz w:val="24"/>
          <w:szCs w:val="24"/>
        </w:rPr>
        <w:t>. Funciones del Consejo Científico</w:t>
      </w:r>
      <w:r w:rsidR="00EE2750" w:rsidRPr="009F5715">
        <w:rPr>
          <w:rFonts w:cs="Arial"/>
          <w:b/>
          <w:sz w:val="24"/>
          <w:szCs w:val="24"/>
        </w:rPr>
        <w:t xml:space="preserve"> Nacional</w:t>
      </w:r>
      <w:r w:rsidR="0064163F" w:rsidRPr="009F5715">
        <w:rPr>
          <w:rFonts w:cs="Arial"/>
          <w:b/>
          <w:sz w:val="24"/>
          <w:szCs w:val="24"/>
        </w:rPr>
        <w:t>-CCN</w:t>
      </w:r>
      <w:r w:rsidR="00FC2AE9" w:rsidRPr="009F5715">
        <w:rPr>
          <w:rFonts w:cs="Arial"/>
          <w:sz w:val="24"/>
          <w:szCs w:val="24"/>
        </w:rPr>
        <w:t xml:space="preserve">. Las funciones del Consejo Científico </w:t>
      </w:r>
      <w:r w:rsidR="00EE2750" w:rsidRPr="009F5715">
        <w:rPr>
          <w:rFonts w:cs="Arial"/>
          <w:sz w:val="24"/>
          <w:szCs w:val="24"/>
        </w:rPr>
        <w:t>Nacional</w:t>
      </w:r>
      <w:r w:rsidR="0064163F" w:rsidRPr="009F5715">
        <w:rPr>
          <w:rFonts w:cs="Arial"/>
          <w:sz w:val="24"/>
          <w:szCs w:val="24"/>
        </w:rPr>
        <w:t>-CCN</w:t>
      </w:r>
      <w:r w:rsidR="00FC2AE9" w:rsidRPr="009F5715">
        <w:rPr>
          <w:rFonts w:cs="Arial"/>
          <w:sz w:val="24"/>
          <w:szCs w:val="24"/>
        </w:rPr>
        <w:t>, son las siguientes:</w:t>
      </w:r>
    </w:p>
    <w:p w14:paraId="7A7C162C" w14:textId="77777777" w:rsidR="000667EF" w:rsidRPr="009F5715" w:rsidRDefault="000667EF" w:rsidP="00FC2AE9">
      <w:pPr>
        <w:rPr>
          <w:rFonts w:cs="Arial"/>
          <w:sz w:val="24"/>
          <w:szCs w:val="24"/>
          <w:u w:val="single"/>
        </w:rPr>
      </w:pPr>
    </w:p>
    <w:p w14:paraId="2941B6ED" w14:textId="13319E38" w:rsidR="00FC2AE9" w:rsidRPr="009F5715" w:rsidRDefault="008015DC" w:rsidP="00834C26">
      <w:pPr>
        <w:pStyle w:val="Prrafodelista"/>
        <w:numPr>
          <w:ilvl w:val="0"/>
          <w:numId w:val="8"/>
        </w:numPr>
        <w:tabs>
          <w:tab w:val="left" w:pos="426"/>
        </w:tabs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Recomendar</w:t>
      </w:r>
      <w:r w:rsidR="00D428E2" w:rsidRPr="009F5715">
        <w:rPr>
          <w:rFonts w:cs="Arial"/>
          <w:sz w:val="24"/>
          <w:szCs w:val="24"/>
        </w:rPr>
        <w:t xml:space="preserve"> y conceptuar de manera</w:t>
      </w:r>
      <w:r w:rsidR="00FC2AE9" w:rsidRPr="009F5715">
        <w:rPr>
          <w:rFonts w:cs="Arial"/>
          <w:sz w:val="24"/>
          <w:szCs w:val="24"/>
        </w:rPr>
        <w:t xml:space="preserve"> </w:t>
      </w:r>
      <w:r w:rsidR="00D428E2" w:rsidRPr="009F5715">
        <w:rPr>
          <w:rFonts w:cs="Arial"/>
          <w:sz w:val="24"/>
          <w:szCs w:val="24"/>
        </w:rPr>
        <w:t>permanente</w:t>
      </w:r>
      <w:r w:rsidR="00FC2AE9" w:rsidRPr="009F5715">
        <w:rPr>
          <w:rFonts w:cs="Arial"/>
          <w:sz w:val="24"/>
          <w:szCs w:val="24"/>
        </w:rPr>
        <w:t xml:space="preserve"> al Gobierno</w:t>
      </w:r>
      <w:r w:rsidR="00D428E2" w:rsidRPr="009F5715">
        <w:rPr>
          <w:rFonts w:cs="Arial"/>
          <w:sz w:val="24"/>
          <w:szCs w:val="24"/>
        </w:rPr>
        <w:t xml:space="preserve"> y al Ministerio de Ciencia, Tecnología e Innovación</w:t>
      </w:r>
      <w:r w:rsidR="00FC2AE9" w:rsidRPr="009F5715">
        <w:rPr>
          <w:rFonts w:cs="Arial"/>
          <w:sz w:val="24"/>
          <w:szCs w:val="24"/>
        </w:rPr>
        <w:t xml:space="preserve">, sobre temáticas coyunturales o estructurales de ciencia, tecnología e innovación. </w:t>
      </w:r>
    </w:p>
    <w:p w14:paraId="056B8A47" w14:textId="77777777" w:rsidR="000667EF" w:rsidRPr="009F5715" w:rsidRDefault="000667EF" w:rsidP="00A20606">
      <w:pPr>
        <w:pStyle w:val="Prrafodelista"/>
        <w:tabs>
          <w:tab w:val="left" w:pos="426"/>
        </w:tabs>
        <w:ind w:left="0" w:hanging="11"/>
        <w:rPr>
          <w:rFonts w:cs="Arial"/>
          <w:sz w:val="24"/>
          <w:szCs w:val="24"/>
        </w:rPr>
      </w:pPr>
    </w:p>
    <w:p w14:paraId="591368AE" w14:textId="3CC13DB6" w:rsidR="00FC2AE9" w:rsidRPr="009F5715" w:rsidRDefault="00701096" w:rsidP="00834C26">
      <w:pPr>
        <w:pStyle w:val="Prrafodelista"/>
        <w:numPr>
          <w:ilvl w:val="0"/>
          <w:numId w:val="8"/>
        </w:numPr>
        <w:tabs>
          <w:tab w:val="left" w:pos="426"/>
        </w:tabs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Dar los lineamientos los </w:t>
      </w:r>
      <w:r w:rsidR="00FC2AE9" w:rsidRPr="009F5715">
        <w:rPr>
          <w:rFonts w:cs="Arial"/>
          <w:sz w:val="24"/>
          <w:szCs w:val="24"/>
        </w:rPr>
        <w:t xml:space="preserve">ejercicios de prospectiva y planeación de </w:t>
      </w:r>
      <w:r w:rsidRPr="009F5715">
        <w:rPr>
          <w:rFonts w:cs="Arial"/>
          <w:sz w:val="24"/>
          <w:szCs w:val="24"/>
        </w:rPr>
        <w:t xml:space="preserve">mediano y </w:t>
      </w:r>
      <w:r w:rsidR="00FC2AE9" w:rsidRPr="009F5715">
        <w:rPr>
          <w:rFonts w:cs="Arial"/>
          <w:sz w:val="24"/>
          <w:szCs w:val="24"/>
        </w:rPr>
        <w:t xml:space="preserve">largo plazo </w:t>
      </w:r>
      <w:r w:rsidR="009977BC" w:rsidRPr="009F5715">
        <w:rPr>
          <w:rFonts w:cs="Arial"/>
          <w:sz w:val="24"/>
          <w:szCs w:val="24"/>
        </w:rPr>
        <w:t>en ciencia, tecnología e innovación</w:t>
      </w:r>
      <w:r w:rsidR="00FC2AE9" w:rsidRPr="009F5715">
        <w:rPr>
          <w:rFonts w:cs="Arial"/>
          <w:sz w:val="24"/>
          <w:szCs w:val="24"/>
        </w:rPr>
        <w:t>.</w:t>
      </w:r>
    </w:p>
    <w:p w14:paraId="1722D1E0" w14:textId="77777777" w:rsidR="000667EF" w:rsidRPr="009F5715" w:rsidRDefault="000667EF" w:rsidP="00A20606">
      <w:pPr>
        <w:pStyle w:val="Prrafodelista"/>
        <w:tabs>
          <w:tab w:val="left" w:pos="426"/>
        </w:tabs>
        <w:ind w:left="0" w:hanging="11"/>
        <w:rPr>
          <w:rFonts w:cs="Arial"/>
          <w:sz w:val="24"/>
          <w:szCs w:val="24"/>
        </w:rPr>
      </w:pPr>
    </w:p>
    <w:p w14:paraId="58A3B918" w14:textId="59C1359E" w:rsidR="00FC2AE9" w:rsidRPr="009F5715" w:rsidRDefault="00FC2AE9" w:rsidP="00834C26">
      <w:pPr>
        <w:pStyle w:val="Prrafodelista"/>
        <w:numPr>
          <w:ilvl w:val="0"/>
          <w:numId w:val="8"/>
        </w:numPr>
        <w:tabs>
          <w:tab w:val="left" w:pos="426"/>
        </w:tabs>
        <w:ind w:left="0"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 xml:space="preserve">Sugerir orientaciones para la gestión del conocimiento en el diseño de los programas </w:t>
      </w:r>
      <w:r w:rsidR="005660A8" w:rsidRPr="009F5715">
        <w:rPr>
          <w:rFonts w:cs="Arial"/>
          <w:sz w:val="24"/>
          <w:szCs w:val="24"/>
        </w:rPr>
        <w:t xml:space="preserve">o </w:t>
      </w:r>
      <w:r w:rsidRPr="009F5715">
        <w:rPr>
          <w:rFonts w:cs="Arial"/>
          <w:sz w:val="24"/>
          <w:szCs w:val="24"/>
        </w:rPr>
        <w:t>misiones de ciencia, tecnología e innovación que se creen en las áreas temáticas o estratégicas</w:t>
      </w:r>
      <w:r w:rsidR="001261AC" w:rsidRPr="009F5715">
        <w:rPr>
          <w:rFonts w:cs="Arial"/>
          <w:sz w:val="24"/>
          <w:szCs w:val="24"/>
        </w:rPr>
        <w:t xml:space="preserve"> por el Ministerio de Ciencia, Tecnología e Innovación</w:t>
      </w:r>
      <w:r w:rsidRPr="009F5715">
        <w:rPr>
          <w:rFonts w:cs="Arial"/>
          <w:sz w:val="24"/>
          <w:szCs w:val="24"/>
        </w:rPr>
        <w:t>.</w:t>
      </w:r>
    </w:p>
    <w:p w14:paraId="38A9086B" w14:textId="77777777" w:rsidR="000667EF" w:rsidRPr="009F5715" w:rsidRDefault="000667EF" w:rsidP="00A20606">
      <w:pPr>
        <w:pStyle w:val="Prrafodelista"/>
        <w:tabs>
          <w:tab w:val="left" w:pos="426"/>
        </w:tabs>
        <w:ind w:left="0" w:hanging="11"/>
        <w:rPr>
          <w:rFonts w:cs="Arial"/>
          <w:sz w:val="24"/>
          <w:szCs w:val="24"/>
        </w:rPr>
      </w:pPr>
    </w:p>
    <w:p w14:paraId="1C00BE6A" w14:textId="26B17842" w:rsidR="00FC2AE9" w:rsidRPr="009F5715" w:rsidRDefault="00FC2AE9" w:rsidP="00A20606">
      <w:pPr>
        <w:tabs>
          <w:tab w:val="left" w:pos="426"/>
        </w:tabs>
        <w:ind w:hanging="11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lastRenderedPageBreak/>
        <w:t>4. Recomendar modalidades y criterios de evaluación científica y tecnológica en los programas y proyecto</w:t>
      </w:r>
      <w:r w:rsidR="006A0204" w:rsidRPr="009F5715">
        <w:rPr>
          <w:rFonts w:cs="Arial"/>
          <w:sz w:val="24"/>
          <w:szCs w:val="24"/>
        </w:rPr>
        <w:t xml:space="preserve">s de investigación y desarrollo, </w:t>
      </w:r>
      <w:r w:rsidR="006A0204" w:rsidRPr="009F5715">
        <w:rPr>
          <w:sz w:val="24"/>
          <w:szCs w:val="24"/>
        </w:rPr>
        <w:t>incluyendo la evaluación de los resultados e impactos.</w:t>
      </w:r>
    </w:p>
    <w:p w14:paraId="75801AB7" w14:textId="77777777" w:rsidR="000667EF" w:rsidRPr="009F5715" w:rsidRDefault="000667EF" w:rsidP="00A20606">
      <w:pPr>
        <w:tabs>
          <w:tab w:val="left" w:pos="426"/>
        </w:tabs>
        <w:ind w:hanging="11"/>
        <w:rPr>
          <w:rFonts w:cs="Arial"/>
          <w:sz w:val="24"/>
          <w:szCs w:val="24"/>
        </w:rPr>
      </w:pPr>
    </w:p>
    <w:p w14:paraId="2EEFD865" w14:textId="303FD3E7" w:rsidR="00A379A3" w:rsidRPr="009F5715" w:rsidRDefault="00A379A3" w:rsidP="00A379A3">
      <w:pPr>
        <w:tabs>
          <w:tab w:val="left" w:pos="426"/>
        </w:tabs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</w:rPr>
        <w:t>5. Las demás funciones que se definan en el marco del Sistema Nacional de Ciencia, Tecnología e Innovación-SNCTI.</w:t>
      </w:r>
    </w:p>
    <w:p w14:paraId="6F4F0A9E" w14:textId="77777777" w:rsidR="00A20606" w:rsidRPr="009F5715" w:rsidRDefault="00A20606" w:rsidP="00A20606">
      <w:pPr>
        <w:rPr>
          <w:rFonts w:cs="Arial"/>
          <w:sz w:val="24"/>
          <w:szCs w:val="24"/>
        </w:rPr>
      </w:pPr>
    </w:p>
    <w:p w14:paraId="3BA4147E" w14:textId="77777777" w:rsidR="00670529" w:rsidRPr="009F5715" w:rsidRDefault="00670529" w:rsidP="00A20606">
      <w:pPr>
        <w:rPr>
          <w:rFonts w:cs="Arial"/>
          <w:sz w:val="24"/>
          <w:szCs w:val="24"/>
          <w:highlight w:val="magenta"/>
        </w:rPr>
      </w:pPr>
    </w:p>
    <w:p w14:paraId="4E957270" w14:textId="77777777" w:rsidR="005053AD" w:rsidRPr="009F5715" w:rsidRDefault="005053AD" w:rsidP="00A20606">
      <w:pPr>
        <w:rPr>
          <w:rFonts w:cs="Arial"/>
          <w:sz w:val="24"/>
          <w:szCs w:val="24"/>
          <w:highlight w:val="magenta"/>
        </w:rPr>
      </w:pPr>
    </w:p>
    <w:p w14:paraId="56540B1A" w14:textId="77777777" w:rsidR="005053AD" w:rsidRPr="009F5715" w:rsidRDefault="005053AD" w:rsidP="00A20606">
      <w:pPr>
        <w:rPr>
          <w:rFonts w:cs="Arial"/>
          <w:sz w:val="24"/>
          <w:szCs w:val="24"/>
          <w:highlight w:val="magenta"/>
        </w:rPr>
      </w:pPr>
    </w:p>
    <w:p w14:paraId="338829BE" w14:textId="0F5CC85C" w:rsidR="00F84460" w:rsidRPr="009F5715" w:rsidRDefault="00F84460" w:rsidP="00F84460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 xml:space="preserve">CAPÍTULO </w:t>
      </w:r>
      <w:r w:rsidR="00C56CA8" w:rsidRPr="009F5715">
        <w:rPr>
          <w:rFonts w:cs="Arial"/>
          <w:b/>
          <w:bCs/>
          <w:sz w:val="24"/>
          <w:szCs w:val="24"/>
          <w:lang w:val="es-CO" w:eastAsia="es-CO"/>
        </w:rPr>
        <w:t>5</w:t>
      </w:r>
    </w:p>
    <w:p w14:paraId="09B6256F" w14:textId="77777777" w:rsidR="00F84460" w:rsidRPr="009F5715" w:rsidRDefault="00F84460" w:rsidP="00F84460">
      <w:pPr>
        <w:rPr>
          <w:rFonts w:cs="Arial"/>
          <w:sz w:val="24"/>
          <w:szCs w:val="24"/>
          <w:lang w:eastAsia="es-CO"/>
        </w:rPr>
      </w:pPr>
    </w:p>
    <w:p w14:paraId="2BC6CAC6" w14:textId="34CF4402" w:rsidR="00F84460" w:rsidRPr="009F5715" w:rsidRDefault="00F84460" w:rsidP="00F84460">
      <w:pPr>
        <w:spacing w:before="160"/>
        <w:jc w:val="center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C</w:t>
      </w:r>
      <w:r w:rsidR="00C56CA8" w:rsidRPr="009F5715">
        <w:rPr>
          <w:rFonts w:cs="Arial"/>
          <w:b/>
          <w:bCs/>
          <w:sz w:val="24"/>
          <w:szCs w:val="24"/>
          <w:lang w:eastAsia="es-CO"/>
        </w:rPr>
        <w:t>omposición y funcionamiento de las instancias Regionales y Departamentales del Sistema Nacional De Ciencia, Tecnología e Innovación</w:t>
      </w:r>
      <w:r w:rsidRPr="009F5715">
        <w:rPr>
          <w:rFonts w:cs="Arial"/>
          <w:b/>
          <w:bCs/>
          <w:sz w:val="24"/>
          <w:szCs w:val="24"/>
          <w:lang w:eastAsia="es-CO"/>
        </w:rPr>
        <w:t>-SNCTI</w:t>
      </w:r>
    </w:p>
    <w:p w14:paraId="51C2A904" w14:textId="77777777" w:rsidR="000D1663" w:rsidRPr="009F5715" w:rsidRDefault="000D1663" w:rsidP="00F844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bCs/>
          <w:sz w:val="24"/>
          <w:szCs w:val="24"/>
          <w:lang w:eastAsia="es-CO"/>
        </w:rPr>
      </w:pPr>
    </w:p>
    <w:p w14:paraId="33DADDD7" w14:textId="5338B49A" w:rsidR="000D1663" w:rsidRPr="009F5715" w:rsidRDefault="00D66991" w:rsidP="000D1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 xml:space="preserve">ARTÍCULO </w:t>
      </w:r>
      <w:r w:rsidR="008D3475" w:rsidRPr="009F5715">
        <w:rPr>
          <w:rFonts w:eastAsia="Arial" w:cs="Arial"/>
          <w:b/>
          <w:sz w:val="24"/>
          <w:szCs w:val="24"/>
          <w:lang w:val="es"/>
        </w:rPr>
        <w:t>2</w:t>
      </w:r>
      <w:r w:rsidR="000E7331" w:rsidRPr="009F5715">
        <w:rPr>
          <w:rFonts w:eastAsia="Arial" w:cs="Arial"/>
          <w:b/>
          <w:sz w:val="24"/>
          <w:szCs w:val="24"/>
          <w:lang w:val="es"/>
        </w:rPr>
        <w:t>1</w:t>
      </w:r>
      <w:r w:rsidR="000D1663" w:rsidRPr="009F5715">
        <w:rPr>
          <w:rFonts w:eastAsia="Arial" w:cs="Arial"/>
          <w:b/>
          <w:sz w:val="24"/>
          <w:szCs w:val="24"/>
          <w:lang w:val="es"/>
        </w:rPr>
        <w:t>. Composición de los Consejos Departamentales de Ciencia, Tecnología e Innovación-</w:t>
      </w:r>
      <w:r w:rsidR="00B7742F" w:rsidRPr="009F5715">
        <w:rPr>
          <w:rFonts w:eastAsia="Arial" w:cs="Arial"/>
          <w:b/>
          <w:sz w:val="24"/>
          <w:szCs w:val="24"/>
          <w:lang w:val="es"/>
        </w:rPr>
        <w:t>CODECTI</w:t>
      </w:r>
      <w:r w:rsidR="000D1663" w:rsidRPr="009F5715">
        <w:rPr>
          <w:rFonts w:eastAsia="Arial" w:cs="Arial"/>
          <w:b/>
          <w:sz w:val="24"/>
          <w:szCs w:val="24"/>
          <w:lang w:val="es"/>
        </w:rPr>
        <w:t xml:space="preserve">. </w:t>
      </w:r>
      <w:r w:rsidR="000D1663" w:rsidRPr="009F5715">
        <w:rPr>
          <w:rFonts w:eastAsia="Arial" w:cs="Arial"/>
          <w:sz w:val="24"/>
          <w:szCs w:val="24"/>
          <w:lang w:val="es"/>
        </w:rPr>
        <w:t>Los Consejos Departamentales de Ciencia, Tecnología e Innovación 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0D1663" w:rsidRPr="009F5715">
        <w:rPr>
          <w:rFonts w:eastAsia="Arial" w:cs="Arial"/>
          <w:sz w:val="24"/>
          <w:szCs w:val="24"/>
          <w:lang w:val="es"/>
        </w:rPr>
        <w:t>- contarán con la participación de miembros que representen a los cuatro ejes estratégicos de la sociedad, sector empresarial, academia y gobierno, quienes tendrán voz y voto, así:</w:t>
      </w:r>
    </w:p>
    <w:p w14:paraId="6E7D3D58" w14:textId="77777777" w:rsidR="000D1663" w:rsidRPr="009F5715" w:rsidRDefault="000D1663" w:rsidP="000D16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 w:val="24"/>
          <w:szCs w:val="24"/>
          <w:lang w:val="es"/>
        </w:rPr>
      </w:pPr>
    </w:p>
    <w:p w14:paraId="0E8AC384" w14:textId="77777777" w:rsidR="003421B2" w:rsidRPr="009F5715" w:rsidRDefault="003421B2" w:rsidP="003421B2">
      <w:pPr>
        <w:pStyle w:val="Prrafodelista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11"/>
        <w:contextualSpacing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>El Gobernador o su delegado, quien lo presidirá.</w:t>
      </w:r>
    </w:p>
    <w:p w14:paraId="7C7B4623" w14:textId="77777777" w:rsidR="003421B2" w:rsidRPr="009F5715" w:rsidRDefault="003421B2" w:rsidP="003421B2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11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 xml:space="preserve">Un </w:t>
      </w:r>
      <w:r w:rsidRPr="009F5715">
        <w:rPr>
          <w:rFonts w:eastAsia="Arial" w:cs="Arial"/>
          <w:bCs/>
          <w:sz w:val="24"/>
          <w:szCs w:val="24"/>
          <w:lang w:val="es-ES"/>
        </w:rPr>
        <w:t>delegado</w:t>
      </w:r>
      <w:r w:rsidRPr="009F5715">
        <w:rPr>
          <w:rFonts w:eastAsia="Arial" w:cs="Arial"/>
          <w:sz w:val="24"/>
          <w:szCs w:val="24"/>
          <w:lang w:val="es-ES"/>
        </w:rPr>
        <w:t xml:space="preserve"> del Ministerio de Ciencia, Tecnología e Innovación.</w:t>
      </w:r>
    </w:p>
    <w:p w14:paraId="1F79A553" w14:textId="77777777" w:rsidR="003421B2" w:rsidRPr="004D64B7" w:rsidRDefault="003421B2" w:rsidP="003421B2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11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>Un Alcalde de los Municipios del Departamento, escogido entre ellos.</w:t>
      </w:r>
    </w:p>
    <w:p w14:paraId="0F7C276F" w14:textId="77777777" w:rsidR="004D64B7" w:rsidRPr="004D64B7" w:rsidRDefault="004D64B7" w:rsidP="004D64B7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11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>El Director Regional del SENA.</w:t>
      </w:r>
    </w:p>
    <w:p w14:paraId="3C9A3E3D" w14:textId="05D46FF6" w:rsidR="004D64B7" w:rsidRPr="004D64B7" w:rsidRDefault="004D64B7" w:rsidP="001325F4">
      <w:pPr>
        <w:pStyle w:val="Prrafodelista"/>
        <w:numPr>
          <w:ilvl w:val="0"/>
          <w:numId w:val="29"/>
        </w:numPr>
        <w:tabs>
          <w:tab w:val="clear" w:pos="720"/>
          <w:tab w:val="left" w:pos="284"/>
          <w:tab w:val="num" w:pos="851"/>
        </w:tabs>
        <w:spacing w:line="254" w:lineRule="atLeast"/>
        <w:ind w:left="0" w:hanging="6"/>
        <w:rPr>
          <w:rFonts w:cs="Arial"/>
          <w:sz w:val="24"/>
          <w:szCs w:val="24"/>
          <w:lang w:val="es-CO" w:eastAsia="es-CO"/>
        </w:rPr>
      </w:pPr>
      <w:r w:rsidRPr="004D64B7">
        <w:rPr>
          <w:rFonts w:cs="Arial"/>
          <w:sz w:val="24"/>
          <w:szCs w:val="24"/>
          <w:lang w:val="es-CO" w:eastAsia="es-CO"/>
        </w:rPr>
        <w:t>Un rector de las Instituciones de Educación Superior (IES) públicas, elegido por ellas, cuando tengan presencia en el departamento.</w:t>
      </w:r>
    </w:p>
    <w:p w14:paraId="045278EA" w14:textId="77777777" w:rsidR="004D64B7" w:rsidRPr="009F5715" w:rsidRDefault="004D64B7" w:rsidP="001325F4">
      <w:pPr>
        <w:pStyle w:val="Prrafodelista"/>
        <w:tabs>
          <w:tab w:val="left" w:pos="284"/>
          <w:tab w:val="num" w:pos="851"/>
        </w:tabs>
        <w:spacing w:line="254" w:lineRule="atLeast"/>
        <w:ind w:left="0" w:hanging="6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>  </w:t>
      </w:r>
    </w:p>
    <w:p w14:paraId="6AF558CF" w14:textId="77777777" w:rsidR="004D64B7" w:rsidRPr="009F5715" w:rsidRDefault="004D64B7" w:rsidP="001325F4">
      <w:pPr>
        <w:pStyle w:val="Prrafodelista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line="254" w:lineRule="atLeast"/>
        <w:ind w:left="0" w:hanging="6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 xml:space="preserve"> Un rector de las Instituciones de Educación Superior (IES) privadas, elegido por ellas, cuando tengan presencia en el departamento.</w:t>
      </w:r>
    </w:p>
    <w:p w14:paraId="7D157E46" w14:textId="77777777" w:rsidR="004D64B7" w:rsidRDefault="004D64B7" w:rsidP="001325F4">
      <w:pPr>
        <w:tabs>
          <w:tab w:val="left" w:pos="284"/>
          <w:tab w:val="left" w:pos="426"/>
          <w:tab w:val="num" w:pos="851"/>
        </w:tabs>
        <w:spacing w:after="160" w:line="259" w:lineRule="auto"/>
        <w:ind w:hanging="6"/>
        <w:rPr>
          <w:rFonts w:cs="Arial"/>
          <w:sz w:val="24"/>
          <w:szCs w:val="24"/>
        </w:rPr>
      </w:pPr>
    </w:p>
    <w:p w14:paraId="68B1A146" w14:textId="64ACD4BD" w:rsidR="004D64B7" w:rsidRPr="004D64B7" w:rsidRDefault="004D64B7" w:rsidP="001325F4">
      <w:pPr>
        <w:pStyle w:val="Prrafodelista"/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6"/>
        <w:rPr>
          <w:rFonts w:cs="Arial"/>
          <w:sz w:val="24"/>
          <w:szCs w:val="24"/>
        </w:rPr>
      </w:pPr>
      <w:r w:rsidRPr="004D64B7">
        <w:rPr>
          <w:rFonts w:cs="Arial"/>
          <w:sz w:val="24"/>
          <w:szCs w:val="24"/>
        </w:rPr>
        <w:t>Un investigador del departamento o con presencia en él, con reconocimiento vigente del Ministerio de  Ciencia, Tecnología e Innovación, elegido por los miembros del CODECTI</w:t>
      </w:r>
      <w:r w:rsidRPr="004D64B7">
        <w:rPr>
          <w:rFonts w:eastAsia="Arial" w:cs="Arial"/>
          <w:sz w:val="24"/>
          <w:szCs w:val="24"/>
          <w:lang w:val="es-ES"/>
        </w:rPr>
        <w:t>.</w:t>
      </w:r>
    </w:p>
    <w:p w14:paraId="1E2C0DBF" w14:textId="77777777" w:rsidR="004D64B7" w:rsidRPr="004D64B7" w:rsidRDefault="004D64B7" w:rsidP="001325F4">
      <w:pPr>
        <w:pStyle w:val="Prrafodelista"/>
        <w:tabs>
          <w:tab w:val="left" w:pos="284"/>
          <w:tab w:val="num" w:pos="851"/>
        </w:tabs>
        <w:ind w:left="0" w:hanging="6"/>
        <w:rPr>
          <w:rFonts w:cs="Arial"/>
          <w:sz w:val="24"/>
          <w:szCs w:val="24"/>
        </w:rPr>
      </w:pPr>
    </w:p>
    <w:p w14:paraId="0284FF65" w14:textId="77777777" w:rsidR="004D64B7" w:rsidRPr="009F5715" w:rsidRDefault="004D64B7" w:rsidP="001325F4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6"/>
        <w:rPr>
          <w:rFonts w:cs="Arial"/>
          <w:sz w:val="24"/>
          <w:szCs w:val="24"/>
        </w:rPr>
      </w:pPr>
      <w:r w:rsidRPr="009F5715">
        <w:rPr>
          <w:rFonts w:cs="Arial"/>
          <w:sz w:val="24"/>
          <w:szCs w:val="24"/>
          <w:shd w:val="clear" w:color="auto" w:fill="FFFFFF"/>
        </w:rPr>
        <w:t xml:space="preserve">Un miembro de los comités universidad–empresa–estado–sociedad, </w:t>
      </w:r>
      <w:r w:rsidRPr="009F5715">
        <w:rPr>
          <w:rFonts w:cs="Arial"/>
          <w:sz w:val="24"/>
          <w:szCs w:val="24"/>
        </w:rPr>
        <w:t xml:space="preserve">elegido por los mismos Comités, cuando operen en el departamento; en caso de que no haya representación de esta </w:t>
      </w:r>
      <w:r w:rsidRPr="009F5715">
        <w:rPr>
          <w:rFonts w:cs="Arial"/>
          <w:sz w:val="24"/>
          <w:szCs w:val="24"/>
          <w:shd w:val="clear" w:color="auto" w:fill="FFFFFF"/>
        </w:rPr>
        <w:t>organización, el miembro será u</w:t>
      </w:r>
      <w:r w:rsidRPr="009F5715">
        <w:rPr>
          <w:rFonts w:eastAsiaTheme="minorEastAsia" w:cs="Arial"/>
          <w:sz w:val="24"/>
          <w:szCs w:val="24"/>
          <w:lang w:val="es-ES"/>
        </w:rPr>
        <w:t>n representante de la sociedad civil organizada, con capacidad y liderazgo reconocido</w:t>
      </w:r>
      <w:r>
        <w:rPr>
          <w:rFonts w:eastAsiaTheme="minorEastAsia" w:cs="Arial"/>
          <w:sz w:val="24"/>
          <w:szCs w:val="24"/>
          <w:lang w:val="es-ES"/>
        </w:rPr>
        <w:t>s</w:t>
      </w:r>
      <w:r w:rsidRPr="009F5715">
        <w:rPr>
          <w:rFonts w:eastAsiaTheme="minorEastAsia" w:cs="Arial"/>
          <w:sz w:val="24"/>
          <w:szCs w:val="24"/>
          <w:lang w:val="es-ES"/>
        </w:rPr>
        <w:t xml:space="preserve"> en temas de ciencia, tecnología e innovación, escogido entre sus organizaciones.</w:t>
      </w:r>
    </w:p>
    <w:p w14:paraId="16ED06D6" w14:textId="77777777" w:rsidR="004D64B7" w:rsidRDefault="004D64B7" w:rsidP="001325F4">
      <w:pPr>
        <w:tabs>
          <w:tab w:val="left" w:pos="284"/>
          <w:tab w:val="left" w:pos="426"/>
          <w:tab w:val="num" w:pos="851"/>
        </w:tabs>
        <w:spacing w:after="160" w:line="259" w:lineRule="auto"/>
        <w:ind w:hanging="6"/>
        <w:rPr>
          <w:rFonts w:cs="Arial"/>
          <w:sz w:val="24"/>
          <w:szCs w:val="24"/>
        </w:rPr>
      </w:pPr>
    </w:p>
    <w:p w14:paraId="1CCDB75D" w14:textId="77777777" w:rsidR="004D64B7" w:rsidRPr="009F5715" w:rsidRDefault="004D64B7" w:rsidP="001325F4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6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>Un representante de las organizaciones, asociaciones o agremiaciones profesionales que tengan presencia en el departamento, elegidas entre ellas.</w:t>
      </w:r>
    </w:p>
    <w:p w14:paraId="1F065DA7" w14:textId="77777777" w:rsidR="004D64B7" w:rsidRPr="009F5715" w:rsidRDefault="004D64B7" w:rsidP="001325F4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6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lastRenderedPageBreak/>
        <w:t xml:space="preserve">Un representante de los pueblos indígenas, con reconocimiento en temas de ciencia, tecnología e innovación, elegido directamente por estos </w:t>
      </w:r>
      <w:r w:rsidRPr="009F5715">
        <w:rPr>
          <w:rFonts w:eastAsia="Arial" w:cs="Arial"/>
          <w:bCs/>
          <w:sz w:val="24"/>
          <w:szCs w:val="24"/>
          <w:lang w:val="es-ES"/>
        </w:rPr>
        <w:t>y que tengan asentamiento en el territorio.</w:t>
      </w:r>
    </w:p>
    <w:p w14:paraId="52439E1E" w14:textId="77777777" w:rsidR="004D64B7" w:rsidRPr="009F5715" w:rsidRDefault="004D64B7" w:rsidP="001325F4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6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 xml:space="preserve">Un representante de las comunidades negras, afrocolombianas, raizales y </w:t>
      </w:r>
      <w:proofErr w:type="spellStart"/>
      <w:r w:rsidRPr="009F5715">
        <w:rPr>
          <w:rFonts w:eastAsia="Arial" w:cs="Arial"/>
          <w:sz w:val="24"/>
          <w:szCs w:val="24"/>
          <w:lang w:val="es-ES"/>
        </w:rPr>
        <w:t>palenqueras</w:t>
      </w:r>
      <w:proofErr w:type="spellEnd"/>
      <w:r w:rsidRPr="009F5715">
        <w:rPr>
          <w:rFonts w:eastAsia="Arial" w:cs="Arial"/>
          <w:sz w:val="24"/>
          <w:szCs w:val="24"/>
          <w:lang w:val="es-ES"/>
        </w:rPr>
        <w:t xml:space="preserve">, con reconocimiento en temas de ciencia, tecnología e innovación, elegido directamente por estas </w:t>
      </w:r>
      <w:r w:rsidRPr="009F5715">
        <w:rPr>
          <w:rFonts w:eastAsia="Arial" w:cs="Arial"/>
          <w:bCs/>
          <w:sz w:val="24"/>
          <w:szCs w:val="24"/>
          <w:lang w:val="es-ES"/>
        </w:rPr>
        <w:t>y que tengan asentamiento en el territorio</w:t>
      </w:r>
      <w:r w:rsidRPr="009F5715">
        <w:rPr>
          <w:rFonts w:eastAsia="Arial" w:cs="Arial"/>
          <w:sz w:val="24"/>
          <w:szCs w:val="24"/>
          <w:lang w:val="es-ES"/>
        </w:rPr>
        <w:t>.</w:t>
      </w:r>
    </w:p>
    <w:p w14:paraId="18C8263D" w14:textId="77777777" w:rsidR="003421B2" w:rsidRPr="009F5715" w:rsidRDefault="003421B2" w:rsidP="001325F4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6"/>
        <w:rPr>
          <w:rFonts w:cs="Arial"/>
          <w:sz w:val="24"/>
          <w:szCs w:val="24"/>
        </w:rPr>
      </w:pPr>
      <w:r w:rsidRPr="009F5715">
        <w:rPr>
          <w:rFonts w:eastAsia="Arial" w:cs="Arial"/>
          <w:sz w:val="24"/>
          <w:szCs w:val="24"/>
          <w:lang w:val="es-ES"/>
        </w:rPr>
        <w:t>Un representante de la Comisión Regional de Competitividad e Innovación, por postulación de sus integrantes.</w:t>
      </w:r>
    </w:p>
    <w:p w14:paraId="35F40A65" w14:textId="4335BE06" w:rsidR="003421B2" w:rsidRPr="009F5715" w:rsidRDefault="003421B2" w:rsidP="003421B2">
      <w:pPr>
        <w:numPr>
          <w:ilvl w:val="0"/>
          <w:numId w:val="29"/>
        </w:numPr>
        <w:tabs>
          <w:tab w:val="clear" w:pos="720"/>
          <w:tab w:val="left" w:pos="284"/>
          <w:tab w:val="left" w:pos="426"/>
          <w:tab w:val="num" w:pos="851"/>
        </w:tabs>
        <w:spacing w:after="160" w:line="259" w:lineRule="auto"/>
        <w:ind w:left="0" w:hanging="11"/>
        <w:rPr>
          <w:rFonts w:cs="Arial"/>
          <w:sz w:val="24"/>
          <w:szCs w:val="24"/>
        </w:rPr>
      </w:pPr>
      <w:r w:rsidRPr="009F5715">
        <w:rPr>
          <w:rFonts w:eastAsiaTheme="minorEastAsia" w:cs="Arial"/>
          <w:sz w:val="24"/>
          <w:szCs w:val="24"/>
          <w:lang w:val="es-ES"/>
        </w:rPr>
        <w:t>Un representante de</w:t>
      </w:r>
      <w:r w:rsidR="00D005AB" w:rsidRPr="009F5715">
        <w:rPr>
          <w:rFonts w:eastAsiaTheme="minorEastAsia" w:cs="Arial"/>
          <w:sz w:val="24"/>
          <w:szCs w:val="24"/>
          <w:lang w:val="es-ES"/>
        </w:rPr>
        <w:t xml:space="preserve"> los gremios productivos o un empresario de reconocida trayectoria en la región y con presencia en el departamento, elegido por el </w:t>
      </w:r>
      <w:r w:rsidR="00D005AB" w:rsidRPr="009F5715">
        <w:rPr>
          <w:rFonts w:eastAsia="Arial" w:cs="Arial"/>
          <w:sz w:val="24"/>
          <w:szCs w:val="24"/>
          <w:lang w:val="es"/>
        </w:rPr>
        <w:t>Consejo Departamental de Ciencia, Tecnología e Innovación -CODECTI-</w:t>
      </w:r>
      <w:r w:rsidRPr="009F5715">
        <w:rPr>
          <w:rFonts w:eastAsiaTheme="minorEastAsia" w:cs="Arial"/>
          <w:sz w:val="24"/>
          <w:szCs w:val="24"/>
          <w:lang w:val="es-ES"/>
        </w:rPr>
        <w:t>.</w:t>
      </w:r>
    </w:p>
    <w:p w14:paraId="7BBE4644" w14:textId="6948BE90" w:rsidR="00B05DE8" w:rsidRPr="009F5715" w:rsidRDefault="00B05DE8" w:rsidP="00B05DE8">
      <w:pPr>
        <w:spacing w:line="254" w:lineRule="atLeast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>1</w:t>
      </w:r>
      <w:r w:rsidR="004D64B7">
        <w:rPr>
          <w:rFonts w:cs="Arial"/>
          <w:sz w:val="24"/>
          <w:szCs w:val="24"/>
          <w:lang w:val="es-CO" w:eastAsia="es-CO"/>
        </w:rPr>
        <w:t>4</w:t>
      </w:r>
      <w:r w:rsidRPr="009F5715">
        <w:rPr>
          <w:rFonts w:cs="Arial"/>
          <w:sz w:val="24"/>
          <w:szCs w:val="24"/>
          <w:lang w:val="es-CO" w:eastAsia="es-CO"/>
        </w:rPr>
        <w:t>. Un representante de los Centros de Investigación públicos o privados, elegido por ellos mismos, cuando tenga</w:t>
      </w:r>
      <w:r w:rsidR="001D634E" w:rsidRPr="009F5715">
        <w:rPr>
          <w:rFonts w:cs="Arial"/>
          <w:sz w:val="24"/>
          <w:szCs w:val="24"/>
          <w:lang w:val="es-CO" w:eastAsia="es-CO"/>
        </w:rPr>
        <w:t>n presencia en el departamento.</w:t>
      </w:r>
    </w:p>
    <w:p w14:paraId="4D9AA473" w14:textId="77777777" w:rsidR="00B05DE8" w:rsidRPr="009F5715" w:rsidRDefault="00B05DE8" w:rsidP="00B05DE8">
      <w:pPr>
        <w:spacing w:line="254" w:lineRule="atLeast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>  </w:t>
      </w:r>
    </w:p>
    <w:p w14:paraId="40A3B275" w14:textId="34851FBF" w:rsidR="00B05DE8" w:rsidRPr="009F5715" w:rsidRDefault="001D634E" w:rsidP="00B05DE8">
      <w:pPr>
        <w:spacing w:line="254" w:lineRule="atLeast"/>
        <w:rPr>
          <w:rFonts w:cs="Arial"/>
          <w:sz w:val="24"/>
          <w:szCs w:val="24"/>
          <w:lang w:val="es-CO" w:eastAsia="es-CO"/>
        </w:rPr>
      </w:pPr>
      <w:r w:rsidRPr="009F5715">
        <w:rPr>
          <w:rFonts w:cs="Arial"/>
          <w:sz w:val="24"/>
          <w:szCs w:val="24"/>
          <w:lang w:val="es-CO" w:eastAsia="es-CO"/>
        </w:rPr>
        <w:t>1</w:t>
      </w:r>
      <w:r w:rsidR="004D64B7">
        <w:rPr>
          <w:rFonts w:cs="Arial"/>
          <w:sz w:val="24"/>
          <w:szCs w:val="24"/>
          <w:lang w:val="es-CO" w:eastAsia="es-CO"/>
        </w:rPr>
        <w:t>5</w:t>
      </w:r>
      <w:r w:rsidRPr="009F5715">
        <w:rPr>
          <w:rFonts w:cs="Arial"/>
          <w:sz w:val="24"/>
          <w:szCs w:val="24"/>
          <w:lang w:val="es-CO" w:eastAsia="es-CO"/>
        </w:rPr>
        <w:t>.</w:t>
      </w:r>
      <w:r w:rsidR="00B05DE8" w:rsidRPr="009F5715">
        <w:rPr>
          <w:rFonts w:cs="Arial"/>
          <w:sz w:val="24"/>
          <w:szCs w:val="24"/>
          <w:lang w:val="es-CO" w:eastAsia="es-CO"/>
        </w:rPr>
        <w:t xml:space="preserve"> Un representante de los Centros de Desarrollo Tecnológico, Centros de Innovación y de Produc</w:t>
      </w:r>
      <w:r w:rsidRPr="009F5715">
        <w:rPr>
          <w:rFonts w:cs="Arial"/>
          <w:sz w:val="24"/>
          <w:szCs w:val="24"/>
          <w:lang w:val="es-CO" w:eastAsia="es-CO"/>
        </w:rPr>
        <w:t xml:space="preserve">tividad, Parques Tecnológicos </w:t>
      </w:r>
      <w:r w:rsidR="00B05DE8" w:rsidRPr="009F5715">
        <w:rPr>
          <w:rFonts w:cs="Arial"/>
          <w:sz w:val="24"/>
          <w:szCs w:val="24"/>
          <w:lang w:val="es-CO" w:eastAsia="es-CO"/>
        </w:rPr>
        <w:t>o Centros de Ciencia públicos o privados, elegido por ellos mismos, cuando teng</w:t>
      </w:r>
      <w:r w:rsidRPr="009F5715">
        <w:rPr>
          <w:rFonts w:cs="Arial"/>
          <w:sz w:val="24"/>
          <w:szCs w:val="24"/>
          <w:lang w:val="es-CO" w:eastAsia="es-CO"/>
        </w:rPr>
        <w:t>an presencia en el departamento.</w:t>
      </w:r>
    </w:p>
    <w:p w14:paraId="0C813DDF" w14:textId="77777777" w:rsidR="00B05DE8" w:rsidRPr="009F5715" w:rsidRDefault="00B05DE8" w:rsidP="00903259">
      <w:pPr>
        <w:tabs>
          <w:tab w:val="left" w:pos="284"/>
          <w:tab w:val="left" w:pos="426"/>
        </w:tabs>
        <w:spacing w:after="160" w:line="259" w:lineRule="auto"/>
        <w:rPr>
          <w:rFonts w:cs="Arial"/>
          <w:sz w:val="24"/>
          <w:szCs w:val="24"/>
        </w:rPr>
      </w:pPr>
    </w:p>
    <w:p w14:paraId="47D0EE10" w14:textId="77777777" w:rsidR="000D1663" w:rsidRPr="007D719B" w:rsidRDefault="000D1663" w:rsidP="00063A0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 w:val="24"/>
          <w:szCs w:val="24"/>
          <w:lang w:val="es"/>
        </w:rPr>
      </w:pPr>
    </w:p>
    <w:p w14:paraId="666BE91E" w14:textId="67752040" w:rsidR="000D1663" w:rsidRPr="009F5715" w:rsidRDefault="000D1663" w:rsidP="00063A0E">
      <w:pPr>
        <w:spacing w:line="276" w:lineRule="auto"/>
        <w:rPr>
          <w:rFonts w:eastAsia="Arial" w:cs="Arial"/>
          <w:sz w:val="24"/>
          <w:szCs w:val="24"/>
          <w:lang w:val="es"/>
        </w:rPr>
      </w:pPr>
      <w:r w:rsidRPr="007D719B">
        <w:rPr>
          <w:rFonts w:eastAsia="Arial" w:cs="Arial"/>
          <w:b/>
          <w:sz w:val="24"/>
          <w:szCs w:val="24"/>
          <w:lang w:val="es"/>
        </w:rPr>
        <w:t>PARÁGRAFO 1.</w:t>
      </w:r>
      <w:r w:rsidRPr="004F5255">
        <w:rPr>
          <w:rFonts w:eastAsia="Arial" w:cs="Arial"/>
          <w:sz w:val="24"/>
          <w:szCs w:val="24"/>
          <w:lang w:val="es"/>
        </w:rPr>
        <w:t xml:space="preserve"> El Ministerio de Ciencia, Tecnología e Innovación reglamentará los mecanismos de elección </w:t>
      </w:r>
      <w:r w:rsidRPr="009F5715">
        <w:rPr>
          <w:rFonts w:eastAsia="Arial" w:cs="Arial"/>
          <w:sz w:val="24"/>
          <w:szCs w:val="24"/>
          <w:lang w:val="es"/>
        </w:rPr>
        <w:t>de los miembros que representarán la sociedad civil</w:t>
      </w:r>
      <w:r w:rsidR="0078621B" w:rsidRPr="009F5715">
        <w:rPr>
          <w:rFonts w:eastAsia="Arial" w:cs="Arial"/>
          <w:sz w:val="24"/>
          <w:szCs w:val="24"/>
          <w:lang w:val="es"/>
        </w:rPr>
        <w:t>,</w:t>
      </w:r>
      <w:r w:rsidRPr="009F5715">
        <w:rPr>
          <w:rFonts w:eastAsia="Arial" w:cs="Arial"/>
          <w:sz w:val="24"/>
          <w:szCs w:val="24"/>
          <w:lang w:val="es"/>
        </w:rPr>
        <w:t xml:space="preserve"> el sector empresarial</w:t>
      </w:r>
      <w:r w:rsidR="00654843" w:rsidRPr="009F5715">
        <w:rPr>
          <w:rFonts w:eastAsia="Arial" w:cs="Arial"/>
          <w:sz w:val="24"/>
          <w:szCs w:val="24"/>
          <w:lang w:val="es"/>
        </w:rPr>
        <w:t>,</w:t>
      </w:r>
      <w:r w:rsidR="0078621B" w:rsidRPr="009F5715">
        <w:rPr>
          <w:rFonts w:eastAsia="Arial" w:cs="Arial"/>
          <w:sz w:val="24"/>
          <w:szCs w:val="24"/>
          <w:lang w:val="es"/>
        </w:rPr>
        <w:t xml:space="preserve"> la academia</w:t>
      </w:r>
      <w:r w:rsidR="00654843" w:rsidRPr="009F5715">
        <w:rPr>
          <w:rFonts w:eastAsia="Arial" w:cs="Arial"/>
          <w:sz w:val="24"/>
          <w:szCs w:val="24"/>
          <w:lang w:val="es"/>
        </w:rPr>
        <w:t xml:space="preserve"> y las organizaciones o agremiaciones profesionales</w:t>
      </w:r>
      <w:r w:rsidR="00C3479D" w:rsidRPr="009F5715">
        <w:rPr>
          <w:rFonts w:eastAsia="Arial" w:cs="Arial"/>
          <w:sz w:val="24"/>
          <w:szCs w:val="24"/>
          <w:lang w:val="es"/>
        </w:rPr>
        <w:t>, bajo los criterios de conocimiento, experiencia y trayectoria en ciencia, tecnología e innovación</w:t>
      </w:r>
      <w:r w:rsidRPr="009F5715">
        <w:rPr>
          <w:rFonts w:eastAsia="Arial" w:cs="Arial"/>
          <w:sz w:val="24"/>
          <w:szCs w:val="24"/>
          <w:lang w:val="es"/>
        </w:rPr>
        <w:t>.</w:t>
      </w:r>
    </w:p>
    <w:p w14:paraId="54DB0155" w14:textId="77777777" w:rsidR="000D1663" w:rsidRPr="009F5715" w:rsidRDefault="000D1663" w:rsidP="000D16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 w:val="24"/>
          <w:szCs w:val="24"/>
          <w:lang w:val="es"/>
        </w:rPr>
      </w:pPr>
    </w:p>
    <w:p w14:paraId="5B6F13C6" w14:textId="7DE95B8A" w:rsidR="001835AB" w:rsidRPr="009F5715" w:rsidRDefault="000D1663" w:rsidP="001835AB">
      <w:pPr>
        <w:widowControl w:val="0"/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PARÁGRAFO 2</w:t>
      </w:r>
      <w:r w:rsidR="00C23C4C" w:rsidRPr="009F5715">
        <w:rPr>
          <w:rFonts w:eastAsia="Arial" w:cs="Arial"/>
          <w:sz w:val="24"/>
          <w:szCs w:val="24"/>
          <w:lang w:val="es"/>
        </w:rPr>
        <w:t xml:space="preserve">. El </w:t>
      </w:r>
      <w:r w:rsidR="003039B5" w:rsidRPr="009F5715">
        <w:rPr>
          <w:rFonts w:eastAsia="Arial" w:cs="Arial"/>
          <w:sz w:val="24"/>
          <w:szCs w:val="24"/>
          <w:lang w:val="es"/>
        </w:rPr>
        <w:t>G</w:t>
      </w:r>
      <w:r w:rsidR="001835AB" w:rsidRPr="009F5715">
        <w:rPr>
          <w:rFonts w:eastAsia="Arial" w:cs="Arial"/>
          <w:sz w:val="24"/>
          <w:szCs w:val="24"/>
          <w:lang w:val="es"/>
        </w:rPr>
        <w:t xml:space="preserve">obernador podrá por solicitud de los miembros del 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1835AB" w:rsidRPr="009F5715">
        <w:rPr>
          <w:rFonts w:eastAsia="Arial" w:cs="Arial"/>
          <w:sz w:val="24"/>
          <w:szCs w:val="24"/>
          <w:lang w:val="es"/>
        </w:rPr>
        <w:t>, invitar a las sesiones a los servidores públicos, investigadores o expertos que se consideren que pueden apoyar las temáticas que deban tratarse, los cuales participarán con voz</w:t>
      </w:r>
      <w:r w:rsidR="007F6532" w:rsidRPr="009F5715">
        <w:rPr>
          <w:rFonts w:eastAsia="Arial" w:cs="Arial"/>
          <w:sz w:val="24"/>
          <w:szCs w:val="24"/>
          <w:lang w:val="es"/>
        </w:rPr>
        <w:t>,</w:t>
      </w:r>
      <w:r w:rsidR="001835AB" w:rsidRPr="009F5715">
        <w:rPr>
          <w:rFonts w:eastAsia="Arial" w:cs="Arial"/>
          <w:sz w:val="24"/>
          <w:szCs w:val="24"/>
          <w:lang w:val="es"/>
        </w:rPr>
        <w:t xml:space="preserve"> pero sin voto.</w:t>
      </w:r>
    </w:p>
    <w:p w14:paraId="026DCB42" w14:textId="77777777" w:rsidR="001835AB" w:rsidRPr="009F5715" w:rsidRDefault="001835AB" w:rsidP="000D16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 w:val="24"/>
          <w:szCs w:val="24"/>
          <w:lang w:val="es"/>
        </w:rPr>
      </w:pPr>
    </w:p>
    <w:p w14:paraId="2AA52CA4" w14:textId="49A2BEFC" w:rsidR="00D65C8F" w:rsidRPr="009F5715" w:rsidRDefault="000D1663" w:rsidP="000D1663">
      <w:pPr>
        <w:rPr>
          <w:rFonts w:cs="Arial"/>
          <w:sz w:val="24"/>
          <w:szCs w:val="24"/>
        </w:rPr>
      </w:pPr>
      <w:r w:rsidRPr="009F5715">
        <w:rPr>
          <w:rFonts w:cs="Arial"/>
          <w:b/>
          <w:sz w:val="24"/>
          <w:szCs w:val="24"/>
          <w:lang w:eastAsia="es-CO"/>
        </w:rPr>
        <w:t>PARÁGRAFO 3.</w:t>
      </w:r>
      <w:r w:rsidRPr="009F5715">
        <w:rPr>
          <w:rFonts w:cs="Arial"/>
          <w:sz w:val="24"/>
          <w:szCs w:val="24"/>
          <w:lang w:eastAsia="es-CO"/>
        </w:rPr>
        <w:t xml:space="preserve"> </w:t>
      </w:r>
      <w:r w:rsidR="00D65C8F" w:rsidRPr="009F5715">
        <w:rPr>
          <w:rFonts w:cs="Arial"/>
          <w:sz w:val="24"/>
          <w:szCs w:val="24"/>
          <w:lang w:eastAsia="es-CO"/>
        </w:rPr>
        <w:t xml:space="preserve">Los miembros </w:t>
      </w:r>
      <w:r w:rsidR="006B2907" w:rsidRPr="009F5715">
        <w:rPr>
          <w:rFonts w:cs="Arial"/>
          <w:sz w:val="24"/>
          <w:szCs w:val="24"/>
        </w:rPr>
        <w:t>tendrán un período</w:t>
      </w:r>
      <w:r w:rsidR="00D65C8F" w:rsidRPr="009F5715">
        <w:rPr>
          <w:rFonts w:cs="Arial"/>
          <w:sz w:val="24"/>
          <w:szCs w:val="24"/>
        </w:rPr>
        <w:t xml:space="preserve"> de cuatro (4) años, desde su designación.</w:t>
      </w:r>
    </w:p>
    <w:p w14:paraId="3B763AA2" w14:textId="77777777" w:rsidR="00EA48DE" w:rsidRPr="009F5715" w:rsidRDefault="00EA48DE" w:rsidP="000D1663">
      <w:pPr>
        <w:rPr>
          <w:rFonts w:cs="Arial"/>
          <w:sz w:val="24"/>
          <w:szCs w:val="24"/>
        </w:rPr>
      </w:pPr>
    </w:p>
    <w:p w14:paraId="288D8E8F" w14:textId="6973185A" w:rsidR="00EF0FC2" w:rsidRPr="009F5715" w:rsidRDefault="008D3475" w:rsidP="000D1663">
      <w:pPr>
        <w:widowControl w:val="0"/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ARTÍCULO 22</w:t>
      </w:r>
      <w:r w:rsidR="000D1663" w:rsidRPr="009F5715">
        <w:rPr>
          <w:rFonts w:eastAsia="Arial" w:cs="Arial"/>
          <w:b/>
          <w:sz w:val="24"/>
          <w:szCs w:val="24"/>
          <w:lang w:val="es"/>
        </w:rPr>
        <w:t xml:space="preserve">. Sesiones. </w:t>
      </w:r>
      <w:r w:rsidR="000D1663" w:rsidRPr="009F5715">
        <w:rPr>
          <w:rFonts w:eastAsia="Arial" w:cs="Arial"/>
          <w:sz w:val="24"/>
          <w:szCs w:val="24"/>
          <w:lang w:val="es"/>
        </w:rPr>
        <w:t>Los Consejos Departamentales de Ciencia, Tecnología e Innovación-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0D1663" w:rsidRPr="009F5715">
        <w:rPr>
          <w:rFonts w:eastAsia="Arial" w:cs="Arial"/>
          <w:sz w:val="24"/>
          <w:szCs w:val="24"/>
          <w:lang w:val="es"/>
        </w:rPr>
        <w:t xml:space="preserve">, sesionarán mínimo </w:t>
      </w:r>
      <w:r w:rsidR="006A1DFD" w:rsidRPr="009F5715">
        <w:rPr>
          <w:rFonts w:eastAsia="Arial" w:cs="Arial"/>
          <w:sz w:val="24"/>
          <w:szCs w:val="24"/>
          <w:lang w:val="es"/>
        </w:rPr>
        <w:t>cuatro (4)</w:t>
      </w:r>
      <w:r w:rsidR="00EF4C1B" w:rsidRPr="009F5715">
        <w:rPr>
          <w:rFonts w:eastAsia="Arial" w:cs="Arial"/>
          <w:sz w:val="24"/>
          <w:szCs w:val="24"/>
          <w:lang w:val="es"/>
        </w:rPr>
        <w:t xml:space="preserve"> veces al año</w:t>
      </w:r>
      <w:r w:rsidR="000D1663" w:rsidRPr="009F5715">
        <w:rPr>
          <w:rFonts w:eastAsia="Arial" w:cs="Arial"/>
          <w:sz w:val="24"/>
          <w:szCs w:val="24"/>
          <w:lang w:val="es"/>
        </w:rPr>
        <w:t xml:space="preserve">. </w:t>
      </w:r>
    </w:p>
    <w:p w14:paraId="56D5EF0E" w14:textId="77777777" w:rsidR="00EF0FC2" w:rsidRPr="009F5715" w:rsidRDefault="00EF0FC2" w:rsidP="000D1663">
      <w:pPr>
        <w:widowControl w:val="0"/>
        <w:rPr>
          <w:rFonts w:eastAsia="Arial" w:cs="Arial"/>
          <w:sz w:val="24"/>
          <w:szCs w:val="24"/>
          <w:lang w:val="es"/>
        </w:rPr>
      </w:pPr>
    </w:p>
    <w:p w14:paraId="71382192" w14:textId="76B45346" w:rsidR="000D1663" w:rsidRPr="009F5715" w:rsidRDefault="000D1663" w:rsidP="000D1663">
      <w:pPr>
        <w:widowControl w:val="0"/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sz w:val="24"/>
          <w:szCs w:val="24"/>
          <w:lang w:val="es"/>
        </w:rPr>
        <w:t>Las sesiones serán presenciales</w:t>
      </w:r>
      <w:r w:rsidR="00EF0FC2" w:rsidRPr="009F5715">
        <w:rPr>
          <w:rFonts w:eastAsia="Arial" w:cs="Arial"/>
          <w:sz w:val="24"/>
          <w:szCs w:val="24"/>
          <w:lang w:val="es"/>
        </w:rPr>
        <w:t xml:space="preserve"> o virtuales</w:t>
      </w:r>
      <w:r w:rsidR="00DE7EF7" w:rsidRPr="009F5715">
        <w:rPr>
          <w:rFonts w:eastAsia="Arial" w:cs="Arial"/>
          <w:sz w:val="24"/>
          <w:szCs w:val="24"/>
          <w:lang w:val="es"/>
        </w:rPr>
        <w:t>, según lo determine el Consejo Departamentales de Ciencia, Tecnología e Innovación-CODECTI. Po</w:t>
      </w:r>
      <w:r w:rsidR="00EF0FC2" w:rsidRPr="009F5715">
        <w:rPr>
          <w:rFonts w:eastAsia="Arial" w:cs="Arial"/>
          <w:sz w:val="24"/>
          <w:szCs w:val="24"/>
          <w:lang w:val="es"/>
        </w:rPr>
        <w:t>drá realizarse una (1) vez al año una sesión conjunta con el Comité Ejecutivo de las Comisiones Regionales de Competitividad e Innovación.</w:t>
      </w:r>
    </w:p>
    <w:p w14:paraId="116CDBB2" w14:textId="77777777" w:rsidR="000D1663" w:rsidRPr="009F5715" w:rsidRDefault="000D1663" w:rsidP="000D1663">
      <w:pPr>
        <w:widowControl w:val="0"/>
        <w:rPr>
          <w:rFonts w:eastAsia="Arial" w:cs="Arial"/>
          <w:sz w:val="24"/>
          <w:szCs w:val="24"/>
          <w:lang w:val="es"/>
        </w:rPr>
      </w:pPr>
    </w:p>
    <w:p w14:paraId="183506AC" w14:textId="1B6BB717" w:rsidR="000D1663" w:rsidRPr="009F5715" w:rsidRDefault="000D1663" w:rsidP="000D1663">
      <w:pPr>
        <w:widowControl w:val="0"/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sz w:val="24"/>
          <w:szCs w:val="24"/>
          <w:lang w:val="es"/>
        </w:rPr>
        <w:t xml:space="preserve">Para sesionar se requiere un quorum mínimo de </w:t>
      </w:r>
      <w:r w:rsidR="006119FE" w:rsidRPr="009F5715">
        <w:rPr>
          <w:rFonts w:eastAsia="Arial" w:cs="Arial"/>
          <w:sz w:val="24"/>
          <w:szCs w:val="24"/>
          <w:lang w:val="es"/>
        </w:rPr>
        <w:t>ocho</w:t>
      </w:r>
      <w:r w:rsidRPr="009F5715">
        <w:rPr>
          <w:rFonts w:eastAsia="Arial" w:cs="Arial"/>
          <w:sz w:val="24"/>
          <w:szCs w:val="24"/>
          <w:lang w:val="es"/>
        </w:rPr>
        <w:t xml:space="preserve"> (</w:t>
      </w:r>
      <w:r w:rsidR="006119FE" w:rsidRPr="009F5715">
        <w:rPr>
          <w:rFonts w:eastAsia="Arial" w:cs="Arial"/>
          <w:sz w:val="24"/>
          <w:szCs w:val="24"/>
          <w:lang w:val="es"/>
        </w:rPr>
        <w:t>8</w:t>
      </w:r>
      <w:r w:rsidRPr="009F5715">
        <w:rPr>
          <w:rFonts w:eastAsia="Arial" w:cs="Arial"/>
          <w:sz w:val="24"/>
          <w:szCs w:val="24"/>
          <w:lang w:val="es"/>
        </w:rPr>
        <w:t xml:space="preserve">) miembros. </w:t>
      </w:r>
    </w:p>
    <w:p w14:paraId="21DE88F0" w14:textId="77777777" w:rsidR="000D1663" w:rsidRPr="009F5715" w:rsidRDefault="000D1663" w:rsidP="00BF181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04BD8970" w14:textId="0B806D6F" w:rsidR="00D27312" w:rsidRPr="009F5715" w:rsidRDefault="000D1663" w:rsidP="00BF181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9F5715">
        <w:rPr>
          <w:b/>
          <w:sz w:val="24"/>
          <w:szCs w:val="24"/>
        </w:rPr>
        <w:t>A</w:t>
      </w:r>
      <w:r w:rsidR="008D3475" w:rsidRPr="009F5715">
        <w:rPr>
          <w:b/>
          <w:sz w:val="24"/>
          <w:szCs w:val="24"/>
        </w:rPr>
        <w:t>RTÍCULO 23</w:t>
      </w:r>
      <w:r w:rsidR="00D27312" w:rsidRPr="009F5715">
        <w:rPr>
          <w:b/>
          <w:sz w:val="24"/>
          <w:szCs w:val="24"/>
        </w:rPr>
        <w:t xml:space="preserve">. Funciones. </w:t>
      </w:r>
      <w:r w:rsidR="00D27312" w:rsidRPr="009F5715">
        <w:rPr>
          <w:sz w:val="24"/>
          <w:szCs w:val="24"/>
        </w:rPr>
        <w:t>Son funciones de los</w:t>
      </w:r>
      <w:r w:rsidR="00D27312" w:rsidRPr="009F5715">
        <w:rPr>
          <w:b/>
          <w:sz w:val="24"/>
          <w:szCs w:val="24"/>
        </w:rPr>
        <w:t xml:space="preserve"> </w:t>
      </w:r>
      <w:r w:rsidR="00D27312" w:rsidRPr="009F5715">
        <w:rPr>
          <w:sz w:val="24"/>
          <w:szCs w:val="24"/>
        </w:rPr>
        <w:t>Consejos Depar</w:t>
      </w:r>
      <w:r w:rsidR="003039B5" w:rsidRPr="009F5715">
        <w:rPr>
          <w:sz w:val="24"/>
          <w:szCs w:val="24"/>
        </w:rPr>
        <w:t>tamentales de Ciencia, Tecnologí</w:t>
      </w:r>
      <w:r w:rsidR="00D27312" w:rsidRPr="009F5715">
        <w:rPr>
          <w:sz w:val="24"/>
          <w:szCs w:val="24"/>
        </w:rPr>
        <w:t xml:space="preserve">a e </w:t>
      </w:r>
      <w:r w:rsidR="00695814" w:rsidRPr="009F5715">
        <w:rPr>
          <w:sz w:val="24"/>
          <w:szCs w:val="24"/>
        </w:rPr>
        <w:t>Innovación</w:t>
      </w:r>
      <w:r w:rsidR="00D27312" w:rsidRPr="009F5715">
        <w:rPr>
          <w:sz w:val="24"/>
          <w:szCs w:val="24"/>
        </w:rPr>
        <w:t xml:space="preserve"> -</w:t>
      </w:r>
      <w:r w:rsidR="00B7742F" w:rsidRPr="009F5715">
        <w:rPr>
          <w:sz w:val="24"/>
          <w:szCs w:val="24"/>
        </w:rPr>
        <w:t>CODECTI</w:t>
      </w:r>
      <w:r w:rsidR="00D27312" w:rsidRPr="009F5715">
        <w:rPr>
          <w:sz w:val="24"/>
          <w:szCs w:val="24"/>
        </w:rPr>
        <w:t xml:space="preserve">, las siguientes: </w:t>
      </w:r>
    </w:p>
    <w:p w14:paraId="764E3552" w14:textId="77777777" w:rsidR="00D27312" w:rsidRPr="009F5715" w:rsidRDefault="00D27312" w:rsidP="00D273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31608E5D" w14:textId="0C3E1385" w:rsidR="00D27312" w:rsidRPr="009F5715" w:rsidRDefault="00D27312" w:rsidP="00834C26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lastRenderedPageBreak/>
        <w:t xml:space="preserve">Asesorar en política, planeación y estrategia de </w:t>
      </w:r>
      <w:r w:rsidR="00284B36" w:rsidRPr="009F5715">
        <w:rPr>
          <w:sz w:val="24"/>
          <w:szCs w:val="24"/>
        </w:rPr>
        <w:t>ciencia, tecnología e innovación</w:t>
      </w:r>
      <w:r w:rsidRPr="009F5715">
        <w:rPr>
          <w:sz w:val="24"/>
          <w:szCs w:val="24"/>
        </w:rPr>
        <w:t xml:space="preserve"> al Departamento</w:t>
      </w:r>
      <w:r w:rsidR="00F55EBC" w:rsidRPr="009F5715">
        <w:rPr>
          <w:sz w:val="24"/>
          <w:szCs w:val="24"/>
        </w:rPr>
        <w:t xml:space="preserve"> </w:t>
      </w:r>
      <w:r w:rsidR="00BB39FE" w:rsidRPr="009F5715">
        <w:rPr>
          <w:sz w:val="24"/>
          <w:szCs w:val="24"/>
        </w:rPr>
        <w:t>o sus S</w:t>
      </w:r>
      <w:r w:rsidR="00F55EBC" w:rsidRPr="009F5715">
        <w:rPr>
          <w:sz w:val="24"/>
          <w:szCs w:val="24"/>
        </w:rPr>
        <w:t>ecretarías</w:t>
      </w:r>
      <w:r w:rsidRPr="007D719B">
        <w:rPr>
          <w:sz w:val="24"/>
          <w:szCs w:val="24"/>
        </w:rPr>
        <w:t xml:space="preserve">, </w:t>
      </w:r>
      <w:r w:rsidR="000A6DA8" w:rsidRPr="007D719B">
        <w:rPr>
          <w:sz w:val="24"/>
          <w:szCs w:val="24"/>
        </w:rPr>
        <w:t xml:space="preserve">sus </w:t>
      </w:r>
      <w:r w:rsidRPr="007D719B">
        <w:rPr>
          <w:sz w:val="24"/>
          <w:szCs w:val="24"/>
        </w:rPr>
        <w:t>municipios</w:t>
      </w:r>
      <w:r w:rsidR="00F55EBC" w:rsidRPr="004F5255">
        <w:rPr>
          <w:sz w:val="24"/>
          <w:szCs w:val="24"/>
        </w:rPr>
        <w:t xml:space="preserve"> y</w:t>
      </w:r>
      <w:r w:rsidR="00B56651" w:rsidRPr="004F5255">
        <w:rPr>
          <w:sz w:val="24"/>
          <w:szCs w:val="24"/>
        </w:rPr>
        <w:t xml:space="preserve"> </w:t>
      </w:r>
      <w:r w:rsidRPr="004F5255">
        <w:rPr>
          <w:sz w:val="24"/>
          <w:szCs w:val="24"/>
        </w:rPr>
        <w:t>distritos, en coordinación con las</w:t>
      </w:r>
      <w:r w:rsidR="00B56651" w:rsidRPr="009F5715">
        <w:rPr>
          <w:sz w:val="24"/>
          <w:szCs w:val="24"/>
        </w:rPr>
        <w:t xml:space="preserve"> </w:t>
      </w:r>
      <w:r w:rsidRPr="009F5715">
        <w:rPr>
          <w:sz w:val="24"/>
          <w:szCs w:val="24"/>
        </w:rPr>
        <w:t>políticas</w:t>
      </w:r>
      <w:r w:rsidR="00B56651" w:rsidRPr="009F5715">
        <w:rPr>
          <w:sz w:val="24"/>
          <w:szCs w:val="24"/>
        </w:rPr>
        <w:t xml:space="preserve"> </w:t>
      </w:r>
      <w:r w:rsidRPr="009F5715">
        <w:rPr>
          <w:sz w:val="24"/>
          <w:szCs w:val="24"/>
        </w:rPr>
        <w:t>nacionales y regionales en la materia</w:t>
      </w:r>
      <w:r w:rsidR="004258F9" w:rsidRPr="009F5715">
        <w:rPr>
          <w:sz w:val="24"/>
          <w:szCs w:val="24"/>
        </w:rPr>
        <w:t>.</w:t>
      </w:r>
    </w:p>
    <w:p w14:paraId="69F415BA" w14:textId="77777777" w:rsidR="005A7F16" w:rsidRPr="009F5715" w:rsidRDefault="005A7F16" w:rsidP="005A7F16">
      <w:pPr>
        <w:pStyle w:val="Normal1"/>
        <w:widowControl w:val="0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14:paraId="60425E20" w14:textId="3FE6097A" w:rsidR="00D27312" w:rsidRPr="009F5715" w:rsidRDefault="00D27312" w:rsidP="00834C26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t xml:space="preserve">Definir estrategias para la articulación entre los actores de la </w:t>
      </w:r>
      <w:r w:rsidR="00634D88" w:rsidRPr="009F5715">
        <w:rPr>
          <w:sz w:val="24"/>
          <w:szCs w:val="24"/>
        </w:rPr>
        <w:t xml:space="preserve">ciencia, la tecnología y la innovación </w:t>
      </w:r>
      <w:r w:rsidRPr="009F5715">
        <w:rPr>
          <w:sz w:val="24"/>
          <w:szCs w:val="24"/>
        </w:rPr>
        <w:t xml:space="preserve">a nivel departamental, en cooperación con instancias </w:t>
      </w:r>
      <w:r w:rsidR="00B5448B" w:rsidRPr="009F5715">
        <w:rPr>
          <w:sz w:val="24"/>
          <w:szCs w:val="24"/>
        </w:rPr>
        <w:t xml:space="preserve">y Sistemas Nacionales </w:t>
      </w:r>
      <w:r w:rsidRPr="009F5715">
        <w:rPr>
          <w:sz w:val="24"/>
          <w:szCs w:val="24"/>
        </w:rPr>
        <w:t>de otros sectores.</w:t>
      </w:r>
    </w:p>
    <w:p w14:paraId="0C5CFD14" w14:textId="77777777" w:rsidR="004258F9" w:rsidRPr="009F5715" w:rsidRDefault="004258F9" w:rsidP="00A6561B">
      <w:pPr>
        <w:rPr>
          <w:sz w:val="24"/>
          <w:szCs w:val="24"/>
        </w:rPr>
      </w:pPr>
    </w:p>
    <w:p w14:paraId="70CE1C81" w14:textId="7528CAC1" w:rsidR="000455A7" w:rsidRPr="009F5715" w:rsidRDefault="000455A7" w:rsidP="000455A7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noProof/>
          <w:sz w:val="24"/>
          <w:szCs w:val="24"/>
        </w:rPr>
        <w:t>Establecer lineamientos y mecanismos para la articulación y coordinación con las</w:t>
      </w:r>
      <w:r w:rsidRPr="009F5715">
        <w:rPr>
          <w:rStyle w:val="Textoennegrita"/>
          <w:sz w:val="24"/>
          <w:szCs w:val="24"/>
        </w:rPr>
        <w:t xml:space="preserve"> </w:t>
      </w:r>
      <w:r w:rsidRPr="009F5715">
        <w:rPr>
          <w:rStyle w:val="Textoennegrita"/>
          <w:b w:val="0"/>
          <w:sz w:val="24"/>
          <w:szCs w:val="24"/>
        </w:rPr>
        <w:t xml:space="preserve">Comisiones Regionales de Competitividad e Innovación (CRCI), en los temas de interés común </w:t>
      </w:r>
      <w:r w:rsidR="00F05724" w:rsidRPr="009F5715">
        <w:rPr>
          <w:sz w:val="24"/>
          <w:szCs w:val="24"/>
          <w:shd w:val="clear" w:color="auto" w:fill="FFFFFF"/>
          <w:lang w:val="es-CO"/>
        </w:rPr>
        <w:t>del Sistema Nacional de Ciencia</w:t>
      </w:r>
      <w:r w:rsidR="001C6AA7" w:rsidRPr="009F5715">
        <w:rPr>
          <w:sz w:val="24"/>
          <w:szCs w:val="24"/>
          <w:shd w:val="clear" w:color="auto" w:fill="FFFFFF"/>
          <w:lang w:val="es-CO"/>
        </w:rPr>
        <w:t>, Tecnología</w:t>
      </w:r>
      <w:r w:rsidR="00F05724" w:rsidRPr="009F5715">
        <w:rPr>
          <w:sz w:val="24"/>
          <w:szCs w:val="24"/>
          <w:shd w:val="clear" w:color="auto" w:fill="FFFFFF"/>
          <w:lang w:val="es-CO"/>
        </w:rPr>
        <w:t xml:space="preserve"> e Innovación-SNCTI y del Sistema Nacional </w:t>
      </w:r>
      <w:r w:rsidR="00602EA0" w:rsidRPr="009F5715">
        <w:rPr>
          <w:sz w:val="24"/>
          <w:szCs w:val="24"/>
          <w:shd w:val="clear" w:color="auto" w:fill="FFFFFF"/>
          <w:lang w:val="es-CO"/>
        </w:rPr>
        <w:t xml:space="preserve">de </w:t>
      </w:r>
      <w:r w:rsidR="00F05724" w:rsidRPr="009F5715">
        <w:rPr>
          <w:sz w:val="24"/>
          <w:szCs w:val="24"/>
          <w:shd w:val="clear" w:color="auto" w:fill="FFFFFF"/>
          <w:lang w:val="es-CO"/>
        </w:rPr>
        <w:t>Competitividad e Innovación-SNCI.</w:t>
      </w:r>
    </w:p>
    <w:p w14:paraId="0455F614" w14:textId="77777777" w:rsidR="000455A7" w:rsidRPr="009F5715" w:rsidRDefault="000455A7" w:rsidP="00A6561B">
      <w:pPr>
        <w:rPr>
          <w:sz w:val="24"/>
          <w:szCs w:val="24"/>
        </w:rPr>
      </w:pPr>
    </w:p>
    <w:p w14:paraId="6D21D162" w14:textId="6405FB07" w:rsidR="00D27312" w:rsidRPr="009F5715" w:rsidRDefault="00D27312" w:rsidP="00834C26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t xml:space="preserve">Proponer instrumentos para financiar la </w:t>
      </w:r>
      <w:r w:rsidR="00E83125" w:rsidRPr="009F5715">
        <w:rPr>
          <w:sz w:val="24"/>
          <w:szCs w:val="24"/>
        </w:rPr>
        <w:t>c</w:t>
      </w:r>
      <w:r w:rsidR="00284B36" w:rsidRPr="009F5715">
        <w:rPr>
          <w:sz w:val="24"/>
          <w:szCs w:val="24"/>
        </w:rPr>
        <w:t>iencia, tecnología e innovación</w:t>
      </w:r>
      <w:r w:rsidRPr="009F5715">
        <w:rPr>
          <w:sz w:val="24"/>
          <w:szCs w:val="24"/>
        </w:rPr>
        <w:t xml:space="preserve"> en el departamento, bien sea de fuentes privadas o públicas, nacionales o internacionales.</w:t>
      </w:r>
    </w:p>
    <w:p w14:paraId="610C511A" w14:textId="77777777" w:rsidR="004258F9" w:rsidRPr="009F5715" w:rsidRDefault="004258F9" w:rsidP="004258F9">
      <w:pPr>
        <w:pStyle w:val="Prrafodelista"/>
        <w:rPr>
          <w:sz w:val="24"/>
          <w:szCs w:val="24"/>
        </w:rPr>
      </w:pPr>
    </w:p>
    <w:p w14:paraId="2908E947" w14:textId="0F7A134C" w:rsidR="00831497" w:rsidRPr="007D719B" w:rsidRDefault="00BB34EA" w:rsidP="00831497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noProof/>
          <w:sz w:val="24"/>
          <w:szCs w:val="24"/>
        </w:rPr>
        <w:t xml:space="preserve">Adelantar </w:t>
      </w:r>
      <w:r w:rsidR="00C5336B" w:rsidRPr="009F5715">
        <w:rPr>
          <w:noProof/>
          <w:sz w:val="24"/>
          <w:szCs w:val="24"/>
        </w:rPr>
        <w:t xml:space="preserve">actividades y </w:t>
      </w:r>
      <w:r w:rsidRPr="009F5715">
        <w:rPr>
          <w:noProof/>
          <w:sz w:val="24"/>
          <w:szCs w:val="24"/>
        </w:rPr>
        <w:t xml:space="preserve">ejercicios de planeación </w:t>
      </w:r>
      <w:r w:rsidR="006F0A1E" w:rsidRPr="009F5715">
        <w:rPr>
          <w:noProof/>
          <w:sz w:val="24"/>
          <w:szCs w:val="24"/>
        </w:rPr>
        <w:t xml:space="preserve">en </w:t>
      </w:r>
      <w:r w:rsidRPr="009F5715">
        <w:rPr>
          <w:sz w:val="24"/>
          <w:szCs w:val="24"/>
        </w:rPr>
        <w:t>ciencia, tecnología e innovación</w:t>
      </w:r>
      <w:r w:rsidR="00CB61E5" w:rsidRPr="009F5715">
        <w:rPr>
          <w:sz w:val="24"/>
          <w:szCs w:val="24"/>
        </w:rPr>
        <w:t>, incluyendo aquellos</w:t>
      </w:r>
      <w:r w:rsidRPr="009F5715">
        <w:rPr>
          <w:sz w:val="24"/>
          <w:szCs w:val="24"/>
        </w:rPr>
        <w:t xml:space="preserve"> </w:t>
      </w:r>
      <w:r w:rsidR="00A85D89" w:rsidRPr="007D719B">
        <w:rPr>
          <w:sz w:val="24"/>
          <w:szCs w:val="24"/>
        </w:rPr>
        <w:t>relacionados con</w:t>
      </w:r>
      <w:r w:rsidR="006F0A1E" w:rsidRPr="007D719B">
        <w:rPr>
          <w:sz w:val="24"/>
          <w:szCs w:val="24"/>
        </w:rPr>
        <w:t xml:space="preserve"> la asignación de los</w:t>
      </w:r>
      <w:r w:rsidR="006F0A1E" w:rsidRPr="004F5255">
        <w:rPr>
          <w:sz w:val="24"/>
          <w:szCs w:val="24"/>
        </w:rPr>
        <w:t xml:space="preserve"> recursos </w:t>
      </w:r>
      <w:r w:rsidR="00602EA0" w:rsidRPr="004F5255">
        <w:rPr>
          <w:sz w:val="24"/>
          <w:szCs w:val="24"/>
        </w:rPr>
        <w:t>señalados en el artículo 361 de la Constitución Política</w:t>
      </w:r>
      <w:r w:rsidR="006F0A1E" w:rsidRPr="009F5715">
        <w:rPr>
          <w:sz w:val="24"/>
          <w:szCs w:val="24"/>
        </w:rPr>
        <w:t xml:space="preserve">, conforme lo dispuesto en la Ley 2056 de 2020, o </w:t>
      </w:r>
      <w:r w:rsidR="009740E6" w:rsidRPr="009F5715">
        <w:rPr>
          <w:sz w:val="24"/>
          <w:szCs w:val="24"/>
          <w:lang w:eastAsia="es-CO"/>
        </w:rPr>
        <w:t>aquellas que la modifiquen, subroguen o reglamenten.</w:t>
      </w:r>
      <w:r w:rsidR="00831497" w:rsidRPr="009F5715">
        <w:rPr>
          <w:sz w:val="24"/>
          <w:szCs w:val="24"/>
        </w:rPr>
        <w:t xml:space="preserve"> </w:t>
      </w:r>
    </w:p>
    <w:p w14:paraId="21F75873" w14:textId="77777777" w:rsidR="00831497" w:rsidRPr="007D719B" w:rsidRDefault="00831497" w:rsidP="004258F9">
      <w:pPr>
        <w:pStyle w:val="Prrafodelista"/>
        <w:rPr>
          <w:sz w:val="24"/>
          <w:szCs w:val="24"/>
        </w:rPr>
      </w:pPr>
    </w:p>
    <w:p w14:paraId="066424EA" w14:textId="0DD09FBD" w:rsidR="00620BD0" w:rsidRPr="009F5715" w:rsidRDefault="00620BD0" w:rsidP="00620BD0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t>Proponer mecanismos para la generación y transferencia de conocimiento, así como de los resultados de los programas y proyectos de ciencia, tecnología e innovación, para la solución de problemas y el aprovechamiento de oportunidades de desarrollo regional.</w:t>
      </w:r>
    </w:p>
    <w:p w14:paraId="1DF2CB0B" w14:textId="77777777" w:rsidR="00620BD0" w:rsidRPr="009F5715" w:rsidRDefault="00620BD0" w:rsidP="004258F9">
      <w:pPr>
        <w:pStyle w:val="Prrafodelista"/>
        <w:rPr>
          <w:sz w:val="24"/>
          <w:szCs w:val="24"/>
        </w:rPr>
      </w:pPr>
    </w:p>
    <w:p w14:paraId="0018A162" w14:textId="48EA2B4F" w:rsidR="000C2DFD" w:rsidRPr="009F5715" w:rsidRDefault="000C2DFD" w:rsidP="000C2DFD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t xml:space="preserve">Formular mecanismos para estimular la participación del sector empresarial, </w:t>
      </w:r>
      <w:proofErr w:type="gramStart"/>
      <w:r w:rsidRPr="009F5715">
        <w:rPr>
          <w:sz w:val="24"/>
          <w:szCs w:val="24"/>
        </w:rPr>
        <w:t>las organizaciones étnico territoriales</w:t>
      </w:r>
      <w:proofErr w:type="gramEnd"/>
      <w:r w:rsidRPr="009F5715">
        <w:rPr>
          <w:sz w:val="24"/>
          <w:szCs w:val="24"/>
        </w:rPr>
        <w:t xml:space="preserve"> y la sociedad civil en programas, proyectos y actividades de ciencia, tecnología e innovación, emprendimiento innovador y de base tecnológica.</w:t>
      </w:r>
    </w:p>
    <w:p w14:paraId="735EA439" w14:textId="77777777" w:rsidR="000C2DFD" w:rsidRPr="009F5715" w:rsidRDefault="000C2DFD" w:rsidP="004258F9">
      <w:pPr>
        <w:pStyle w:val="Normal1"/>
        <w:widowControl w:val="0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14:paraId="33225498" w14:textId="3B7BC376" w:rsidR="00A6561B" w:rsidRPr="009F5715" w:rsidRDefault="00D27312" w:rsidP="006C3E9F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right="21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t>Recomendar la formulación de los instrumentos de prospectiva</w:t>
      </w:r>
      <w:r w:rsidR="00A27AFB" w:rsidRPr="009F5715">
        <w:rPr>
          <w:sz w:val="24"/>
          <w:szCs w:val="24"/>
        </w:rPr>
        <w:t>,</w:t>
      </w:r>
      <w:r w:rsidRPr="009F5715">
        <w:rPr>
          <w:sz w:val="24"/>
          <w:szCs w:val="24"/>
        </w:rPr>
        <w:t xml:space="preserve"> planeación </w:t>
      </w:r>
      <w:r w:rsidR="00A27AFB" w:rsidRPr="009F5715">
        <w:rPr>
          <w:sz w:val="24"/>
          <w:szCs w:val="24"/>
        </w:rPr>
        <w:t xml:space="preserve">y evaluación </w:t>
      </w:r>
      <w:r w:rsidRPr="009F5715">
        <w:rPr>
          <w:sz w:val="24"/>
          <w:szCs w:val="24"/>
        </w:rPr>
        <w:t xml:space="preserve">de </w:t>
      </w:r>
      <w:r w:rsidR="00852269" w:rsidRPr="009F5715">
        <w:rPr>
          <w:sz w:val="24"/>
          <w:szCs w:val="24"/>
        </w:rPr>
        <w:t xml:space="preserve">políticas, planes, programas y proyectos </w:t>
      </w:r>
      <w:r w:rsidR="00A27AFB" w:rsidRPr="009F5715">
        <w:rPr>
          <w:sz w:val="24"/>
          <w:szCs w:val="24"/>
        </w:rPr>
        <w:t xml:space="preserve">de </w:t>
      </w:r>
      <w:r w:rsidR="008A68F9" w:rsidRPr="009F5715">
        <w:rPr>
          <w:sz w:val="24"/>
          <w:szCs w:val="24"/>
        </w:rPr>
        <w:t>c</w:t>
      </w:r>
      <w:r w:rsidR="00284B36" w:rsidRPr="009F5715">
        <w:rPr>
          <w:sz w:val="24"/>
          <w:szCs w:val="24"/>
        </w:rPr>
        <w:t>iencia, tecnología e innovación</w:t>
      </w:r>
      <w:r w:rsidRPr="009F5715">
        <w:rPr>
          <w:sz w:val="24"/>
          <w:szCs w:val="24"/>
        </w:rPr>
        <w:t xml:space="preserve"> y </w:t>
      </w:r>
      <w:r w:rsidR="00A6561B" w:rsidRPr="009F5715">
        <w:rPr>
          <w:sz w:val="24"/>
          <w:szCs w:val="24"/>
        </w:rPr>
        <w:t xml:space="preserve">su articulación con las agendas regionales y nacionales de este y </w:t>
      </w:r>
      <w:r w:rsidR="00FF703C" w:rsidRPr="009F5715">
        <w:rPr>
          <w:sz w:val="24"/>
          <w:szCs w:val="24"/>
        </w:rPr>
        <w:t xml:space="preserve">con </w:t>
      </w:r>
      <w:r w:rsidR="00A6561B" w:rsidRPr="009F5715">
        <w:rPr>
          <w:sz w:val="24"/>
          <w:szCs w:val="24"/>
        </w:rPr>
        <w:t>otros sectores afines.</w:t>
      </w:r>
    </w:p>
    <w:p w14:paraId="4D3B7E00" w14:textId="77777777" w:rsidR="00647E35" w:rsidRPr="009F5715" w:rsidRDefault="00647E35" w:rsidP="006C3E9F">
      <w:pPr>
        <w:pStyle w:val="Prrafodelista"/>
        <w:ind w:right="21"/>
        <w:rPr>
          <w:rFonts w:cs="Arial"/>
          <w:sz w:val="24"/>
          <w:szCs w:val="24"/>
        </w:rPr>
      </w:pPr>
    </w:p>
    <w:p w14:paraId="2AC4714E" w14:textId="7E5D9678" w:rsidR="00647E35" w:rsidRPr="009F5715" w:rsidRDefault="00647E35" w:rsidP="006C3E9F">
      <w:pPr>
        <w:pStyle w:val="Normal1"/>
        <w:widowControl w:val="0"/>
        <w:numPr>
          <w:ilvl w:val="0"/>
          <w:numId w:val="12"/>
        </w:numPr>
        <w:tabs>
          <w:tab w:val="left" w:pos="284"/>
        </w:tabs>
        <w:spacing w:line="240" w:lineRule="auto"/>
        <w:ind w:left="0" w:right="21" w:hanging="11"/>
        <w:jc w:val="both"/>
        <w:rPr>
          <w:sz w:val="24"/>
          <w:szCs w:val="24"/>
        </w:rPr>
      </w:pPr>
      <w:r w:rsidRPr="009F5715">
        <w:rPr>
          <w:sz w:val="24"/>
          <w:szCs w:val="24"/>
        </w:rPr>
        <w:t>Acompañar el seguimiento y evaluación de los instrumentos de planeación en ciencia, tecnología e innovación del Departamento, a través de los lineamientos que imparta el Ministerio de Ciencia, Tecnología e Innovación.</w:t>
      </w:r>
    </w:p>
    <w:p w14:paraId="4BCF067D" w14:textId="77777777" w:rsidR="00831497" w:rsidRPr="009F5715" w:rsidRDefault="00831497" w:rsidP="00A6561B">
      <w:pPr>
        <w:rPr>
          <w:rFonts w:cs="Arial"/>
          <w:sz w:val="24"/>
          <w:szCs w:val="24"/>
        </w:rPr>
      </w:pPr>
    </w:p>
    <w:p w14:paraId="1E112BE5" w14:textId="31A008E6" w:rsidR="00D27312" w:rsidRPr="009F5715" w:rsidRDefault="00F37664" w:rsidP="00F37664">
      <w:pPr>
        <w:pStyle w:val="Normal1"/>
        <w:widowControl w:val="0"/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 w:rsidRPr="009F5715">
        <w:rPr>
          <w:sz w:val="24"/>
          <w:szCs w:val="24"/>
        </w:rPr>
        <w:t>10. Establecer su propio reglamento y definir su plan de trabajo anual</w:t>
      </w:r>
      <w:r w:rsidR="00BA4BB5" w:rsidRPr="009F5715">
        <w:rPr>
          <w:sz w:val="24"/>
          <w:szCs w:val="24"/>
        </w:rPr>
        <w:t>.</w:t>
      </w:r>
    </w:p>
    <w:p w14:paraId="13CDABFD" w14:textId="77777777" w:rsidR="00D27312" w:rsidRPr="009F5715" w:rsidRDefault="00D27312" w:rsidP="00D273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746E6D28" w14:textId="1F20A686" w:rsidR="002E2890" w:rsidRPr="009F5715" w:rsidRDefault="00E079D8" w:rsidP="002E289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9F5715">
        <w:rPr>
          <w:b/>
          <w:sz w:val="24"/>
          <w:szCs w:val="24"/>
        </w:rPr>
        <w:t>PARÁGRAFO</w:t>
      </w:r>
      <w:r w:rsidR="00D27312" w:rsidRPr="009F5715">
        <w:rPr>
          <w:sz w:val="24"/>
          <w:szCs w:val="24"/>
        </w:rPr>
        <w:t xml:space="preserve">. </w:t>
      </w:r>
      <w:r w:rsidR="002E2890" w:rsidRPr="009F5715">
        <w:rPr>
          <w:sz w:val="24"/>
          <w:szCs w:val="24"/>
        </w:rPr>
        <w:t>Los Consejos Departamentales de Ciencia, Tecnología e Innovación-</w:t>
      </w:r>
      <w:r w:rsidR="00B7742F" w:rsidRPr="009F5715">
        <w:rPr>
          <w:sz w:val="24"/>
          <w:szCs w:val="24"/>
        </w:rPr>
        <w:t>CODECTI</w:t>
      </w:r>
      <w:r w:rsidR="002E2890" w:rsidRPr="009F5715">
        <w:rPr>
          <w:sz w:val="24"/>
          <w:szCs w:val="24"/>
        </w:rPr>
        <w:t xml:space="preserve"> podrán realizar sesiones regionales con la participación de departamentos con los que compartan características, intereses o estrategias comunes, con el objeto de proponer e impulsar diagnósticos, evaluación de políticas, planes, programas y proyectos de inversión en </w:t>
      </w:r>
      <w:r w:rsidR="00FC0001" w:rsidRPr="009F5715">
        <w:rPr>
          <w:sz w:val="24"/>
          <w:szCs w:val="24"/>
        </w:rPr>
        <w:t>ciencia, tecnología e innovación</w:t>
      </w:r>
      <w:r w:rsidR="002E2890" w:rsidRPr="009F5715">
        <w:rPr>
          <w:sz w:val="24"/>
          <w:szCs w:val="24"/>
        </w:rPr>
        <w:t>, y para realizar propuestas al Gobierno nacional y otros entes y organizaciones territoriales.</w:t>
      </w:r>
    </w:p>
    <w:p w14:paraId="47923E1F" w14:textId="77777777" w:rsidR="002E2890" w:rsidRPr="009F5715" w:rsidRDefault="002E2890" w:rsidP="00F844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sz w:val="24"/>
          <w:szCs w:val="24"/>
          <w:lang w:val="es"/>
        </w:rPr>
      </w:pPr>
    </w:p>
    <w:p w14:paraId="19954F5F" w14:textId="32544067" w:rsidR="00FC2AE9" w:rsidRPr="009F5715" w:rsidRDefault="00AC6E8F" w:rsidP="00FC2AE9">
      <w:pPr>
        <w:widowControl w:val="0"/>
        <w:rPr>
          <w:rFonts w:eastAsia="Roboto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 xml:space="preserve">ARTÍCULO </w:t>
      </w:r>
      <w:r w:rsidR="006F69A2" w:rsidRPr="009F5715">
        <w:rPr>
          <w:rFonts w:eastAsia="Arial" w:cs="Arial"/>
          <w:b/>
          <w:sz w:val="24"/>
          <w:szCs w:val="24"/>
          <w:lang w:val="es"/>
        </w:rPr>
        <w:t>2</w:t>
      </w:r>
      <w:r w:rsidR="008D3475" w:rsidRPr="009F5715">
        <w:rPr>
          <w:rFonts w:eastAsia="Arial" w:cs="Arial"/>
          <w:b/>
          <w:sz w:val="24"/>
          <w:szCs w:val="24"/>
          <w:lang w:val="es"/>
        </w:rPr>
        <w:t>4</w:t>
      </w:r>
      <w:r w:rsidR="008D0C2D" w:rsidRPr="009F5715">
        <w:rPr>
          <w:rFonts w:eastAsia="Arial" w:cs="Arial"/>
          <w:b/>
          <w:sz w:val="24"/>
          <w:szCs w:val="24"/>
          <w:lang w:val="es"/>
        </w:rPr>
        <w:t>. Secretaría T</w:t>
      </w:r>
      <w:r w:rsidR="00FC2AE9" w:rsidRPr="009F5715">
        <w:rPr>
          <w:rFonts w:eastAsia="Arial" w:cs="Arial"/>
          <w:b/>
          <w:sz w:val="24"/>
          <w:szCs w:val="24"/>
          <w:lang w:val="es"/>
        </w:rPr>
        <w:t xml:space="preserve">écnica. </w:t>
      </w:r>
      <w:r w:rsidR="00EB2449" w:rsidRPr="009F5715">
        <w:rPr>
          <w:rFonts w:cs="Arial"/>
          <w:sz w:val="24"/>
          <w:szCs w:val="24"/>
        </w:rPr>
        <w:t xml:space="preserve">El Ministerio de Ciencia, Tecnología e Innovación </w:t>
      </w:r>
      <w:r w:rsidR="00EB2449" w:rsidRPr="009F5715">
        <w:rPr>
          <w:rFonts w:cs="Arial"/>
          <w:sz w:val="24"/>
          <w:szCs w:val="24"/>
        </w:rPr>
        <w:lastRenderedPageBreak/>
        <w:t>reglamentará las funciones de la Secretaría Técnica, la cual será ejercida por un funcionario designado por el Gobernador</w:t>
      </w:r>
      <w:r w:rsidR="004C7AEA" w:rsidRPr="009F5715">
        <w:rPr>
          <w:rFonts w:cs="Arial"/>
          <w:sz w:val="24"/>
          <w:szCs w:val="24"/>
        </w:rPr>
        <w:t xml:space="preserve"> o por  </w:t>
      </w:r>
      <w:r w:rsidR="00EB2449" w:rsidRPr="009F5715">
        <w:rPr>
          <w:rFonts w:cs="Arial"/>
          <w:sz w:val="24"/>
          <w:szCs w:val="24"/>
          <w:shd w:val="clear" w:color="auto" w:fill="FFFFFF"/>
        </w:rPr>
        <w:t>alg</w:t>
      </w:r>
      <w:r w:rsidR="004C7AEA" w:rsidRPr="009F5715">
        <w:rPr>
          <w:rFonts w:cs="Arial"/>
          <w:sz w:val="24"/>
          <w:szCs w:val="24"/>
          <w:shd w:val="clear" w:color="auto" w:fill="FFFFFF"/>
        </w:rPr>
        <w:t xml:space="preserve">uno de </w:t>
      </w:r>
      <w:r w:rsidR="008B208A" w:rsidRPr="009F5715">
        <w:rPr>
          <w:rFonts w:cs="Arial"/>
          <w:sz w:val="24"/>
          <w:szCs w:val="24"/>
          <w:shd w:val="clear" w:color="auto" w:fill="FFFFFF"/>
        </w:rPr>
        <w:t xml:space="preserve">los miembros del </w:t>
      </w:r>
      <w:r w:rsidR="008B208A" w:rsidRPr="009F5715">
        <w:rPr>
          <w:rFonts w:cs="Arial"/>
          <w:sz w:val="24"/>
          <w:szCs w:val="24"/>
          <w:shd w:val="clear" w:color="auto" w:fill="FFFFFF"/>
          <w:lang w:val="es-ES"/>
        </w:rPr>
        <w:t>Consejo Departamental de Ciencia, Tecnología e Innovación –CODECTI</w:t>
      </w:r>
      <w:r w:rsidR="004C7AEA" w:rsidRPr="009F5715">
        <w:rPr>
          <w:rFonts w:cs="Arial"/>
          <w:sz w:val="24"/>
          <w:szCs w:val="24"/>
          <w:shd w:val="clear" w:color="auto" w:fill="FFFFFF"/>
        </w:rPr>
        <w:t>, cuando a</w:t>
      </w:r>
      <w:r w:rsidR="00666382" w:rsidRPr="009F5715">
        <w:rPr>
          <w:rFonts w:cs="Arial"/>
          <w:sz w:val="24"/>
          <w:szCs w:val="24"/>
          <w:shd w:val="clear" w:color="auto" w:fill="FFFFFF"/>
        </w:rPr>
        <w:t>s</w:t>
      </w:r>
      <w:r w:rsidR="004C7AEA" w:rsidRPr="009F5715">
        <w:rPr>
          <w:rFonts w:cs="Arial"/>
          <w:sz w:val="24"/>
          <w:szCs w:val="24"/>
          <w:shd w:val="clear" w:color="auto" w:fill="FFFFFF"/>
        </w:rPr>
        <w:t>í se determine</w:t>
      </w:r>
      <w:r w:rsidR="00EB2449" w:rsidRPr="009F5715">
        <w:rPr>
          <w:rFonts w:cs="Arial"/>
          <w:sz w:val="24"/>
          <w:szCs w:val="24"/>
        </w:rPr>
        <w:t>.</w:t>
      </w:r>
    </w:p>
    <w:p w14:paraId="1012BAE5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39988C54" w14:textId="6B3EB99F" w:rsidR="00FC2AE9" w:rsidRPr="009F5715" w:rsidRDefault="00DD3B5A" w:rsidP="00FC2AE9">
      <w:pPr>
        <w:rPr>
          <w:rFonts w:cs="Arial"/>
          <w:sz w:val="24"/>
          <w:szCs w:val="24"/>
          <w:shd w:val="clear" w:color="auto" w:fill="FFFFFF"/>
          <w:lang w:val="es-ES"/>
        </w:rPr>
      </w:pPr>
      <w:r w:rsidRPr="009F5715">
        <w:rPr>
          <w:rFonts w:cs="Arial"/>
          <w:b/>
          <w:bCs/>
          <w:sz w:val="24"/>
          <w:szCs w:val="24"/>
          <w:shd w:val="clear" w:color="auto" w:fill="FFFFFF"/>
        </w:rPr>
        <w:t>ARTÍCULO</w:t>
      </w:r>
      <w:r w:rsidR="0025778D" w:rsidRPr="009F5715">
        <w:rPr>
          <w:rFonts w:cs="Arial"/>
          <w:b/>
          <w:bCs/>
          <w:sz w:val="24"/>
          <w:szCs w:val="24"/>
          <w:shd w:val="clear" w:color="auto" w:fill="FFFFFF"/>
        </w:rPr>
        <w:t xml:space="preserve"> 2</w:t>
      </w:r>
      <w:r w:rsidR="008D3475" w:rsidRPr="009F5715">
        <w:rPr>
          <w:rFonts w:cs="Arial"/>
          <w:b/>
          <w:bCs/>
          <w:sz w:val="24"/>
          <w:szCs w:val="24"/>
          <w:shd w:val="clear" w:color="auto" w:fill="FFFFFF"/>
        </w:rPr>
        <w:t>5</w:t>
      </w:r>
      <w:r w:rsidR="0025778D" w:rsidRPr="009F5715">
        <w:rPr>
          <w:rFonts w:cs="Arial"/>
          <w:b/>
          <w:bCs/>
          <w:sz w:val="24"/>
          <w:szCs w:val="24"/>
          <w:shd w:val="clear" w:color="auto" w:fill="FFFFFF"/>
        </w:rPr>
        <w:t xml:space="preserve">. Seguimiento a la gestión de los </w:t>
      </w:r>
      <w:r w:rsidR="00B7742F" w:rsidRPr="009F5715">
        <w:rPr>
          <w:rFonts w:cs="Arial"/>
          <w:b/>
          <w:bCs/>
          <w:sz w:val="24"/>
          <w:szCs w:val="24"/>
          <w:shd w:val="clear" w:color="auto" w:fill="FFFFFF"/>
        </w:rPr>
        <w:t>CODECTI</w:t>
      </w:r>
      <w:r w:rsidR="0025778D" w:rsidRPr="009F5715">
        <w:rPr>
          <w:rFonts w:cs="Arial"/>
          <w:b/>
          <w:bCs/>
          <w:sz w:val="24"/>
          <w:szCs w:val="24"/>
          <w:shd w:val="clear" w:color="auto" w:fill="FFFFFF"/>
        </w:rPr>
        <w:t>.</w:t>
      </w:r>
      <w:r w:rsidR="0025778D" w:rsidRPr="009F5715">
        <w:rPr>
          <w:rFonts w:cs="Arial"/>
          <w:sz w:val="24"/>
          <w:szCs w:val="24"/>
          <w:shd w:val="clear" w:color="auto" w:fill="FFFFFF"/>
          <w:lang w:val="es-ES"/>
        </w:rPr>
        <w:t> El Ministerio de Ciencia, Tecnología e Innovación e</w:t>
      </w:r>
      <w:r w:rsidR="006C6BE1" w:rsidRPr="009F5715">
        <w:rPr>
          <w:rFonts w:cs="Arial"/>
          <w:sz w:val="24"/>
          <w:szCs w:val="24"/>
          <w:shd w:val="clear" w:color="auto" w:fill="FFFFFF"/>
          <w:lang w:val="es-ES"/>
        </w:rPr>
        <w:t>stablecerá</w:t>
      </w:r>
      <w:r w:rsidR="0025778D" w:rsidRPr="009F5715">
        <w:rPr>
          <w:rFonts w:cs="Arial"/>
          <w:sz w:val="24"/>
          <w:szCs w:val="24"/>
          <w:shd w:val="clear" w:color="auto" w:fill="FFFFFF"/>
          <w:lang w:val="es-ES"/>
        </w:rPr>
        <w:t xml:space="preserve"> los lineamientos a través de los cuales los Consejos Departamentales de Ciencia, Tecnología e Innovación –</w:t>
      </w:r>
      <w:r w:rsidR="00B7742F" w:rsidRPr="009F5715">
        <w:rPr>
          <w:rFonts w:cs="Arial"/>
          <w:sz w:val="24"/>
          <w:szCs w:val="24"/>
          <w:shd w:val="clear" w:color="auto" w:fill="FFFFFF"/>
          <w:lang w:val="es-ES"/>
        </w:rPr>
        <w:t>CODECTI</w:t>
      </w:r>
      <w:r w:rsidR="0025778D" w:rsidRPr="009F5715">
        <w:rPr>
          <w:rFonts w:cs="Arial"/>
          <w:sz w:val="24"/>
          <w:szCs w:val="24"/>
          <w:shd w:val="clear" w:color="auto" w:fill="FFFFFF"/>
          <w:lang w:val="es-ES"/>
        </w:rPr>
        <w:t>, reportarán los avances y resultados</w:t>
      </w:r>
      <w:r w:rsidR="004D64B7">
        <w:rPr>
          <w:rFonts w:cs="Arial"/>
          <w:sz w:val="24"/>
          <w:szCs w:val="24"/>
          <w:shd w:val="clear" w:color="auto" w:fill="FFFFFF"/>
          <w:lang w:val="es-ES"/>
        </w:rPr>
        <w:t xml:space="preserve"> de su gestión</w:t>
      </w:r>
      <w:r w:rsidR="00C97F31" w:rsidRPr="009F5715">
        <w:rPr>
          <w:rFonts w:cs="Arial"/>
          <w:sz w:val="24"/>
          <w:szCs w:val="24"/>
          <w:shd w:val="clear" w:color="auto" w:fill="FFFFFF"/>
          <w:lang w:val="es-ES"/>
        </w:rPr>
        <w:t>,</w:t>
      </w:r>
      <w:r w:rsidR="0025778D" w:rsidRPr="009F5715">
        <w:rPr>
          <w:rFonts w:cs="Arial"/>
          <w:sz w:val="24"/>
          <w:szCs w:val="24"/>
          <w:shd w:val="clear" w:color="auto" w:fill="FFFFFF"/>
          <w:lang w:val="es-ES"/>
        </w:rPr>
        <w:t xml:space="preserve"> con calidad y oportunidad</w:t>
      </w:r>
      <w:r w:rsidR="00C97F31" w:rsidRPr="009F5715">
        <w:rPr>
          <w:rFonts w:cs="Arial"/>
          <w:sz w:val="24"/>
          <w:szCs w:val="24"/>
          <w:shd w:val="clear" w:color="auto" w:fill="FFFFFF"/>
          <w:lang w:val="es-ES"/>
        </w:rPr>
        <w:t>,</w:t>
      </w:r>
      <w:r w:rsidR="0025778D" w:rsidRPr="009F5715">
        <w:rPr>
          <w:rFonts w:cs="Arial"/>
          <w:sz w:val="24"/>
          <w:szCs w:val="24"/>
          <w:shd w:val="clear" w:color="auto" w:fill="FFFFFF"/>
          <w:lang w:val="es-ES"/>
        </w:rPr>
        <w:t xml:space="preserve"> en el marco de sus funciones y en articulación con los instrumentos de planeación del orden nacional y regional que sean dispuestos</w:t>
      </w:r>
      <w:r w:rsidR="004D64B7">
        <w:rPr>
          <w:rFonts w:cs="Arial"/>
          <w:sz w:val="24"/>
          <w:szCs w:val="24"/>
          <w:shd w:val="clear" w:color="auto" w:fill="FFFFFF"/>
          <w:lang w:val="es-ES"/>
        </w:rPr>
        <w:t xml:space="preserve"> y</w:t>
      </w:r>
      <w:r w:rsidR="0025778D" w:rsidRPr="009F5715">
        <w:rPr>
          <w:rFonts w:cs="Arial"/>
          <w:sz w:val="24"/>
          <w:szCs w:val="24"/>
          <w:shd w:val="clear" w:color="auto" w:fill="FFFFFF"/>
          <w:lang w:val="es-ES"/>
        </w:rPr>
        <w:t xml:space="preserve"> reflejen las necesidades y vocaciones de los territorios.</w:t>
      </w:r>
    </w:p>
    <w:p w14:paraId="4FBA9B0A" w14:textId="77777777" w:rsidR="0025778D" w:rsidRPr="009F5715" w:rsidRDefault="0025778D" w:rsidP="00FC2AE9">
      <w:pPr>
        <w:rPr>
          <w:rFonts w:cs="Arial"/>
          <w:sz w:val="24"/>
          <w:szCs w:val="24"/>
          <w:lang w:eastAsia="es-CO"/>
        </w:rPr>
      </w:pPr>
    </w:p>
    <w:p w14:paraId="2C4C41A4" w14:textId="4ADDA510" w:rsidR="00FC2AE9" w:rsidRPr="009F5715" w:rsidRDefault="00FC2AE9" w:rsidP="00FC2AE9">
      <w:pPr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ART</w:t>
      </w:r>
      <w:r w:rsidR="00AE2FB9" w:rsidRPr="009F5715">
        <w:rPr>
          <w:rFonts w:eastAsia="Arial" w:cs="Arial"/>
          <w:b/>
          <w:sz w:val="24"/>
          <w:szCs w:val="24"/>
          <w:lang w:val="es"/>
        </w:rPr>
        <w:t>Í</w:t>
      </w:r>
      <w:r w:rsidRPr="009F5715">
        <w:rPr>
          <w:rFonts w:eastAsia="Arial" w:cs="Arial"/>
          <w:b/>
          <w:sz w:val="24"/>
          <w:szCs w:val="24"/>
          <w:lang w:val="es"/>
        </w:rPr>
        <w:t xml:space="preserve">CULO </w:t>
      </w:r>
      <w:r w:rsidR="008E5D02" w:rsidRPr="009F5715">
        <w:rPr>
          <w:rFonts w:eastAsia="Arial" w:cs="Arial"/>
          <w:b/>
          <w:sz w:val="24"/>
          <w:szCs w:val="24"/>
          <w:lang w:val="es"/>
        </w:rPr>
        <w:t>2</w:t>
      </w:r>
      <w:r w:rsidR="008D3475" w:rsidRPr="009F5715">
        <w:rPr>
          <w:rFonts w:eastAsia="Arial" w:cs="Arial"/>
          <w:b/>
          <w:sz w:val="24"/>
          <w:szCs w:val="24"/>
          <w:lang w:val="es"/>
        </w:rPr>
        <w:t>6</w:t>
      </w:r>
      <w:r w:rsidRPr="009F5715">
        <w:rPr>
          <w:rFonts w:eastAsia="Arial" w:cs="Arial"/>
          <w:sz w:val="24"/>
          <w:szCs w:val="24"/>
          <w:lang w:val="es"/>
        </w:rPr>
        <w:t xml:space="preserve">. </w:t>
      </w:r>
      <w:r w:rsidRPr="009F5715">
        <w:rPr>
          <w:rFonts w:eastAsia="Arial" w:cs="Arial"/>
          <w:b/>
          <w:sz w:val="24"/>
          <w:szCs w:val="24"/>
          <w:lang w:val="es"/>
        </w:rPr>
        <w:t>Coordinación de los Consejos</w:t>
      </w:r>
      <w:r w:rsidR="00087163" w:rsidRPr="009F5715">
        <w:rPr>
          <w:rFonts w:eastAsia="Arial" w:cs="Arial"/>
          <w:b/>
          <w:sz w:val="24"/>
          <w:szCs w:val="24"/>
          <w:lang w:val="es"/>
        </w:rPr>
        <w:t xml:space="preserve"> Departamentales</w:t>
      </w:r>
      <w:r w:rsidR="00124B37" w:rsidRPr="009F5715">
        <w:rPr>
          <w:rFonts w:eastAsia="Arial" w:cs="Arial"/>
          <w:b/>
          <w:sz w:val="24"/>
          <w:szCs w:val="24"/>
          <w:lang w:val="es"/>
        </w:rPr>
        <w:t xml:space="preserve"> </w:t>
      </w:r>
      <w:r w:rsidR="00124B37" w:rsidRPr="009F5715">
        <w:rPr>
          <w:rFonts w:cs="Arial"/>
          <w:b/>
          <w:sz w:val="24"/>
          <w:szCs w:val="24"/>
        </w:rPr>
        <w:t>de Ciencia, Tecnología e Innovación-</w:t>
      </w:r>
      <w:r w:rsidR="00B7742F" w:rsidRPr="009F5715">
        <w:rPr>
          <w:rFonts w:cs="Arial"/>
          <w:b/>
          <w:sz w:val="24"/>
          <w:szCs w:val="24"/>
        </w:rPr>
        <w:t>CODECTI</w:t>
      </w:r>
      <w:r w:rsidR="00124B37" w:rsidRPr="009F5715">
        <w:rPr>
          <w:rFonts w:cs="Arial"/>
          <w:b/>
          <w:sz w:val="24"/>
          <w:szCs w:val="24"/>
        </w:rPr>
        <w:t>.</w:t>
      </w:r>
      <w:r w:rsidRPr="009F5715">
        <w:rPr>
          <w:rFonts w:eastAsia="Arial" w:cs="Arial"/>
          <w:sz w:val="24"/>
          <w:szCs w:val="24"/>
          <w:lang w:val="es"/>
        </w:rPr>
        <w:t xml:space="preserve"> El Ministerio de Ciencia, Tecnología e Innovación</w:t>
      </w:r>
      <w:r w:rsidR="007D719B" w:rsidRPr="009F5715">
        <w:rPr>
          <w:rFonts w:eastAsia="Arial" w:cs="Arial"/>
          <w:sz w:val="24"/>
          <w:szCs w:val="24"/>
          <w:lang w:val="es"/>
        </w:rPr>
        <w:t>,</w:t>
      </w:r>
      <w:r w:rsidRPr="009F5715">
        <w:rPr>
          <w:rFonts w:eastAsia="Arial" w:cs="Arial"/>
          <w:sz w:val="24"/>
          <w:szCs w:val="24"/>
          <w:lang w:val="es"/>
        </w:rPr>
        <w:t xml:space="preserve"> como organismo rector del Sistema, convocará a los distintos </w:t>
      </w:r>
      <w:r w:rsidR="003A177A" w:rsidRPr="009F5715">
        <w:rPr>
          <w:rFonts w:eastAsia="Arial" w:cs="Arial"/>
          <w:sz w:val="24"/>
          <w:szCs w:val="24"/>
          <w:lang w:val="es"/>
        </w:rPr>
        <w:t>Consejos Departamentales de Ciencia, Tecnología e Innovación-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3A177A" w:rsidRPr="009F5715">
        <w:rPr>
          <w:rFonts w:eastAsia="Arial" w:cs="Arial"/>
          <w:sz w:val="24"/>
          <w:szCs w:val="24"/>
          <w:lang w:val="es"/>
        </w:rPr>
        <w:t xml:space="preserve"> </w:t>
      </w:r>
      <w:r w:rsidRPr="009F5715">
        <w:rPr>
          <w:rFonts w:eastAsia="Arial" w:cs="Arial"/>
          <w:sz w:val="24"/>
          <w:szCs w:val="24"/>
          <w:lang w:val="es"/>
        </w:rPr>
        <w:t xml:space="preserve">y coordinará sesiones conjuntas para </w:t>
      </w:r>
      <w:r w:rsidR="003A177A" w:rsidRPr="009F5715">
        <w:rPr>
          <w:rFonts w:eastAsia="Arial" w:cs="Arial"/>
          <w:sz w:val="24"/>
          <w:szCs w:val="24"/>
          <w:lang w:val="es"/>
        </w:rPr>
        <w:t xml:space="preserve">que presenten </w:t>
      </w:r>
      <w:r w:rsidR="00740AA6" w:rsidRPr="009F5715">
        <w:rPr>
          <w:rFonts w:eastAsia="Arial" w:cs="Arial"/>
          <w:sz w:val="24"/>
          <w:szCs w:val="24"/>
          <w:lang w:val="es"/>
        </w:rPr>
        <w:t>sus</w:t>
      </w:r>
      <w:r w:rsidRPr="009F5715">
        <w:rPr>
          <w:rFonts w:eastAsia="Arial" w:cs="Arial"/>
          <w:sz w:val="24"/>
          <w:szCs w:val="24"/>
          <w:lang w:val="es"/>
        </w:rPr>
        <w:t xml:space="preserve"> </w:t>
      </w:r>
      <w:r w:rsidR="003C162B" w:rsidRPr="009F5715">
        <w:rPr>
          <w:rFonts w:eastAsia="Arial" w:cs="Arial"/>
          <w:sz w:val="24"/>
          <w:szCs w:val="24"/>
          <w:lang w:val="es"/>
        </w:rPr>
        <w:t xml:space="preserve">planes o </w:t>
      </w:r>
      <w:r w:rsidRPr="009F5715">
        <w:rPr>
          <w:rFonts w:eastAsia="Arial" w:cs="Arial"/>
          <w:sz w:val="24"/>
          <w:szCs w:val="24"/>
          <w:lang w:val="es"/>
        </w:rPr>
        <w:t>agenda</w:t>
      </w:r>
      <w:r w:rsidR="00740AA6" w:rsidRPr="009F5715">
        <w:rPr>
          <w:rFonts w:eastAsia="Arial" w:cs="Arial"/>
          <w:sz w:val="24"/>
          <w:szCs w:val="24"/>
          <w:lang w:val="es"/>
        </w:rPr>
        <w:t>s</w:t>
      </w:r>
      <w:r w:rsidRPr="009F5715">
        <w:rPr>
          <w:rFonts w:eastAsia="Arial" w:cs="Arial"/>
          <w:sz w:val="24"/>
          <w:szCs w:val="24"/>
          <w:lang w:val="es"/>
        </w:rPr>
        <w:t xml:space="preserve"> de </w:t>
      </w:r>
      <w:r w:rsidR="006C406C" w:rsidRPr="009F5715">
        <w:rPr>
          <w:rFonts w:eastAsia="Arial" w:cs="Arial"/>
          <w:sz w:val="24"/>
          <w:szCs w:val="24"/>
          <w:lang w:val="es"/>
        </w:rPr>
        <w:t>c</w:t>
      </w:r>
      <w:r w:rsidR="00284B36" w:rsidRPr="009F5715">
        <w:rPr>
          <w:rFonts w:eastAsia="Arial" w:cs="Arial"/>
          <w:sz w:val="24"/>
          <w:szCs w:val="24"/>
          <w:lang w:val="es"/>
        </w:rPr>
        <w:t>iencia, tecnología e innovación</w:t>
      </w:r>
      <w:r w:rsidRPr="009F5715">
        <w:rPr>
          <w:rFonts w:eastAsia="Arial" w:cs="Arial"/>
          <w:sz w:val="24"/>
          <w:szCs w:val="24"/>
          <w:lang w:val="es"/>
        </w:rPr>
        <w:t xml:space="preserve"> en </w:t>
      </w:r>
      <w:r w:rsidR="003A177A" w:rsidRPr="009F5715">
        <w:rPr>
          <w:rFonts w:eastAsia="Arial" w:cs="Arial"/>
          <w:sz w:val="24"/>
          <w:szCs w:val="24"/>
          <w:lang w:val="es"/>
        </w:rPr>
        <w:t>articulación con las orientaciones, directrices y lineamiento</w:t>
      </w:r>
      <w:r w:rsidR="00912BA1" w:rsidRPr="009F5715">
        <w:rPr>
          <w:rFonts w:eastAsia="Arial" w:cs="Arial"/>
          <w:sz w:val="24"/>
          <w:szCs w:val="24"/>
          <w:lang w:val="es"/>
        </w:rPr>
        <w:t>s</w:t>
      </w:r>
      <w:r w:rsidR="003A177A" w:rsidRPr="009F5715">
        <w:rPr>
          <w:rFonts w:eastAsia="Arial" w:cs="Arial"/>
          <w:sz w:val="24"/>
          <w:szCs w:val="24"/>
          <w:lang w:val="es"/>
        </w:rPr>
        <w:t xml:space="preserve"> que imparta el Sistema </w:t>
      </w:r>
      <w:r w:rsidR="00740AA6" w:rsidRPr="009F5715">
        <w:rPr>
          <w:rFonts w:eastAsia="Arial" w:cs="Arial"/>
          <w:sz w:val="24"/>
          <w:szCs w:val="24"/>
          <w:lang w:val="es"/>
        </w:rPr>
        <w:t xml:space="preserve">Nacional </w:t>
      </w:r>
      <w:r w:rsidR="003A177A" w:rsidRPr="009F5715">
        <w:rPr>
          <w:rFonts w:eastAsia="Arial" w:cs="Arial"/>
          <w:sz w:val="24"/>
          <w:szCs w:val="24"/>
          <w:lang w:val="es"/>
        </w:rPr>
        <w:t xml:space="preserve">de Ciencia, Tecnología e Innovación-SNCTI, </w:t>
      </w:r>
      <w:r w:rsidR="00207F9E">
        <w:rPr>
          <w:rFonts w:eastAsia="Arial" w:cs="Arial"/>
          <w:sz w:val="24"/>
          <w:szCs w:val="24"/>
          <w:lang w:val="es"/>
        </w:rPr>
        <w:t xml:space="preserve">para </w:t>
      </w:r>
      <w:r w:rsidR="003A177A" w:rsidRPr="009F5715">
        <w:rPr>
          <w:rFonts w:eastAsia="Arial" w:cs="Arial"/>
          <w:sz w:val="24"/>
          <w:szCs w:val="24"/>
          <w:lang w:val="es"/>
        </w:rPr>
        <w:t xml:space="preserve">la </w:t>
      </w:r>
      <w:r w:rsidRPr="009F5715">
        <w:rPr>
          <w:rFonts w:eastAsia="Arial" w:cs="Arial"/>
          <w:sz w:val="24"/>
          <w:szCs w:val="24"/>
          <w:lang w:val="es"/>
        </w:rPr>
        <w:t>definición de macroobjetivos</w:t>
      </w:r>
      <w:r w:rsidR="00207F9E">
        <w:rPr>
          <w:rFonts w:eastAsia="Arial" w:cs="Arial"/>
          <w:sz w:val="24"/>
          <w:szCs w:val="24"/>
          <w:lang w:val="es"/>
        </w:rPr>
        <w:t xml:space="preserve"> y</w:t>
      </w:r>
      <w:r w:rsidRPr="009F5715">
        <w:rPr>
          <w:rFonts w:eastAsia="Arial" w:cs="Arial"/>
          <w:sz w:val="24"/>
          <w:szCs w:val="24"/>
          <w:lang w:val="es"/>
        </w:rPr>
        <w:t xml:space="preserve"> de compromisos.</w:t>
      </w:r>
    </w:p>
    <w:p w14:paraId="047F033A" w14:textId="77777777" w:rsidR="00FC2AE9" w:rsidRPr="009F5715" w:rsidRDefault="00FC2AE9" w:rsidP="00FC2AE9">
      <w:pPr>
        <w:rPr>
          <w:rFonts w:eastAsia="Arial" w:cs="Arial"/>
          <w:sz w:val="24"/>
          <w:szCs w:val="24"/>
          <w:lang w:val="es"/>
        </w:rPr>
      </w:pPr>
    </w:p>
    <w:p w14:paraId="122E301C" w14:textId="77777777" w:rsidR="005A38E5" w:rsidRPr="009F5715" w:rsidRDefault="005A38E5" w:rsidP="00FC2AE9">
      <w:pPr>
        <w:rPr>
          <w:rFonts w:eastAsia="Arial" w:cs="Arial"/>
          <w:sz w:val="24"/>
          <w:szCs w:val="24"/>
          <w:lang w:val="es"/>
        </w:rPr>
      </w:pPr>
    </w:p>
    <w:p w14:paraId="35740A6F" w14:textId="18CD6AD8" w:rsidR="0098530E" w:rsidRPr="009F5715" w:rsidRDefault="0098530E" w:rsidP="0098530E">
      <w:pPr>
        <w:spacing w:line="254" w:lineRule="atLeast"/>
        <w:jc w:val="center"/>
        <w:rPr>
          <w:rFonts w:cs="Arial"/>
          <w:b/>
          <w:bCs/>
          <w:sz w:val="24"/>
          <w:szCs w:val="24"/>
          <w:lang w:val="es-CO" w:eastAsia="es-CO"/>
        </w:rPr>
      </w:pPr>
      <w:r w:rsidRPr="009F5715">
        <w:rPr>
          <w:rFonts w:cs="Arial"/>
          <w:b/>
          <w:bCs/>
          <w:sz w:val="24"/>
          <w:szCs w:val="24"/>
          <w:lang w:val="es-CO" w:eastAsia="es-CO"/>
        </w:rPr>
        <w:t xml:space="preserve">CAPÍTULO </w:t>
      </w:r>
      <w:r w:rsidR="008D3475" w:rsidRPr="009F5715">
        <w:rPr>
          <w:rFonts w:cs="Arial"/>
          <w:b/>
          <w:bCs/>
          <w:sz w:val="24"/>
          <w:szCs w:val="24"/>
          <w:lang w:val="es-CO" w:eastAsia="es-CO"/>
        </w:rPr>
        <w:t>6</w:t>
      </w:r>
    </w:p>
    <w:p w14:paraId="3FC12043" w14:textId="77777777" w:rsidR="0098530E" w:rsidRPr="009F5715" w:rsidRDefault="0098530E" w:rsidP="0098530E">
      <w:pPr>
        <w:rPr>
          <w:rFonts w:cs="Arial"/>
          <w:sz w:val="24"/>
          <w:szCs w:val="24"/>
          <w:lang w:eastAsia="es-CO"/>
        </w:rPr>
      </w:pPr>
    </w:p>
    <w:p w14:paraId="6EFF7F4E" w14:textId="7C3C8920" w:rsidR="0098530E" w:rsidRPr="009F5715" w:rsidRDefault="0098530E" w:rsidP="0098530E">
      <w:pPr>
        <w:spacing w:before="160"/>
        <w:jc w:val="center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D</w:t>
      </w:r>
      <w:r w:rsidR="008D3475" w:rsidRPr="009F5715">
        <w:rPr>
          <w:rFonts w:cs="Arial"/>
          <w:b/>
          <w:bCs/>
          <w:sz w:val="24"/>
          <w:szCs w:val="24"/>
          <w:lang w:eastAsia="es-CO"/>
        </w:rPr>
        <w:t>el relacionamiento y de la articulación del Sistema Nacional de Ciencia, Tecnología e Innovación-SNCTI con otros sistemas y otras disposiciones</w:t>
      </w:r>
    </w:p>
    <w:p w14:paraId="28BEA95D" w14:textId="38B0F440" w:rsidR="0098530E" w:rsidRPr="009F5715" w:rsidRDefault="008D3475" w:rsidP="0098530E">
      <w:pPr>
        <w:rPr>
          <w:rFonts w:eastAsia="Arial" w:cs="Arial"/>
          <w:b/>
          <w:sz w:val="24"/>
          <w:szCs w:val="24"/>
          <w:lang w:val="es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 </w:t>
      </w:r>
    </w:p>
    <w:p w14:paraId="453B1A5B" w14:textId="7830DA9F" w:rsidR="006D1D77" w:rsidRPr="009F5715" w:rsidRDefault="00AE2FB9" w:rsidP="006D1D77">
      <w:pPr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ARTÍ</w:t>
      </w:r>
      <w:r w:rsidR="006D1D77" w:rsidRPr="009F5715">
        <w:rPr>
          <w:rFonts w:eastAsia="Arial" w:cs="Arial"/>
          <w:b/>
          <w:sz w:val="24"/>
          <w:szCs w:val="24"/>
          <w:lang w:val="es"/>
        </w:rPr>
        <w:t>CULO 2</w:t>
      </w:r>
      <w:r w:rsidR="008D3475" w:rsidRPr="009F5715">
        <w:rPr>
          <w:rFonts w:eastAsia="Arial" w:cs="Arial"/>
          <w:b/>
          <w:sz w:val="24"/>
          <w:szCs w:val="24"/>
          <w:lang w:val="es"/>
        </w:rPr>
        <w:t>7</w:t>
      </w:r>
      <w:r w:rsidR="006D1D77" w:rsidRPr="009F5715">
        <w:rPr>
          <w:rFonts w:eastAsia="Arial" w:cs="Arial"/>
          <w:sz w:val="24"/>
          <w:szCs w:val="24"/>
          <w:lang w:val="es"/>
        </w:rPr>
        <w:t xml:space="preserve">. </w:t>
      </w:r>
      <w:r w:rsidR="006D1D77" w:rsidRPr="009F5715">
        <w:rPr>
          <w:rFonts w:eastAsia="Arial" w:cs="Arial"/>
          <w:b/>
          <w:sz w:val="24"/>
          <w:szCs w:val="24"/>
          <w:lang w:val="es"/>
        </w:rPr>
        <w:t>Relacionamiento con otros Sistemas Nacionales</w:t>
      </w:r>
      <w:r w:rsidR="006D1D77" w:rsidRPr="009F5715">
        <w:rPr>
          <w:rFonts w:eastAsia="Arial" w:cs="Arial"/>
          <w:sz w:val="24"/>
          <w:szCs w:val="24"/>
          <w:lang w:val="es"/>
        </w:rPr>
        <w:t>. El relacionamiento y coordinación entre el Sistema Nacional de Ciencia, Tecnología e Innovación-SNCTI y otros Sistemas Nacionales existentes o que se creen, se realizará con la participación institucional y las decisiones del Consejo Nacional de Política de Ciencia, Tecnología e Innovación</w:t>
      </w:r>
      <w:r w:rsidR="00740AA6" w:rsidRPr="009F5715">
        <w:rPr>
          <w:rFonts w:eastAsia="Arial" w:cs="Arial"/>
          <w:sz w:val="24"/>
          <w:szCs w:val="24"/>
          <w:lang w:val="es"/>
        </w:rPr>
        <w:t>-</w:t>
      </w:r>
      <w:r w:rsidR="00F80DA7" w:rsidRPr="009F5715">
        <w:rPr>
          <w:rFonts w:eastAsia="Arial" w:cs="Arial"/>
          <w:sz w:val="24"/>
          <w:szCs w:val="24"/>
          <w:lang w:val="es"/>
        </w:rPr>
        <w:t>CONACTI</w:t>
      </w:r>
      <w:r w:rsidR="006D1D77" w:rsidRPr="009F5715">
        <w:rPr>
          <w:rFonts w:eastAsia="Arial" w:cs="Arial"/>
          <w:sz w:val="24"/>
          <w:szCs w:val="24"/>
          <w:lang w:val="es"/>
        </w:rPr>
        <w:t>, los Consejos Departamentales de Ciencia, Tecnología e Innovación</w:t>
      </w:r>
      <w:r w:rsidR="00740AA6" w:rsidRPr="009F5715">
        <w:rPr>
          <w:rFonts w:eastAsia="Arial" w:cs="Arial"/>
          <w:sz w:val="24"/>
          <w:szCs w:val="24"/>
          <w:lang w:val="es"/>
        </w:rPr>
        <w:t>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6D1D77" w:rsidRPr="009F5715">
        <w:rPr>
          <w:rFonts w:eastAsia="Arial" w:cs="Arial"/>
          <w:sz w:val="24"/>
          <w:szCs w:val="24"/>
          <w:lang w:val="es"/>
        </w:rPr>
        <w:t xml:space="preserve"> y en otras instancias de ciencia, tecnología e innovación que se conformen o estén en funcionamiento, siempre que se trate de temas relacionados con ciencia, tecnología e Innovación y se convoque para fomentar e impulsar estas actividades.</w:t>
      </w:r>
    </w:p>
    <w:p w14:paraId="076EDB92" w14:textId="77777777" w:rsidR="006D1D77" w:rsidRPr="009F5715" w:rsidRDefault="006D1D77" w:rsidP="006D1D77">
      <w:pPr>
        <w:rPr>
          <w:rFonts w:eastAsia="Arial" w:cs="Arial"/>
          <w:sz w:val="24"/>
          <w:szCs w:val="24"/>
          <w:lang w:val="es"/>
        </w:rPr>
      </w:pPr>
    </w:p>
    <w:p w14:paraId="4752A45A" w14:textId="060AC271" w:rsidR="00AC1BDC" w:rsidRPr="009F5715" w:rsidRDefault="00AC1BDC" w:rsidP="006D1D77">
      <w:pPr>
        <w:rPr>
          <w:rFonts w:cs="Arial"/>
          <w:sz w:val="24"/>
          <w:szCs w:val="24"/>
          <w:shd w:val="clear" w:color="auto" w:fill="FFFFFF"/>
          <w:lang w:val="es-CO"/>
        </w:rPr>
      </w:pPr>
      <w:r w:rsidRPr="009F5715">
        <w:rPr>
          <w:rFonts w:eastAsia="Arial" w:cs="Arial"/>
          <w:b/>
          <w:sz w:val="24"/>
          <w:szCs w:val="24"/>
          <w:lang w:val="es"/>
        </w:rPr>
        <w:t>ARTÍCULO 2</w:t>
      </w:r>
      <w:r w:rsidR="008D3475" w:rsidRPr="009F5715">
        <w:rPr>
          <w:rFonts w:eastAsia="Arial" w:cs="Arial"/>
          <w:b/>
          <w:sz w:val="24"/>
          <w:szCs w:val="24"/>
          <w:lang w:val="es"/>
        </w:rPr>
        <w:t>8</w:t>
      </w:r>
      <w:r w:rsidRPr="009F5715">
        <w:rPr>
          <w:rFonts w:eastAsia="Arial" w:cs="Arial"/>
          <w:sz w:val="24"/>
          <w:szCs w:val="24"/>
          <w:lang w:val="es"/>
        </w:rPr>
        <w:t xml:space="preserve">. </w:t>
      </w:r>
      <w:r w:rsidRPr="009F5715">
        <w:rPr>
          <w:rFonts w:eastAsia="Arial" w:cs="Arial"/>
          <w:b/>
          <w:sz w:val="24"/>
          <w:szCs w:val="24"/>
          <w:lang w:val="es"/>
        </w:rPr>
        <w:t>Relacionamiento con el Sistema Nacional de Competitividad e Innovación-SNCI.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 El Ministerio de Ciencia, Tecnología e Innovación promoverá la articulación de las instancias de gobernanza </w:t>
      </w:r>
      <w:r w:rsidR="00C3233A" w:rsidRPr="009F5715">
        <w:rPr>
          <w:rFonts w:eastAsiaTheme="minorEastAsia" w:cs="Arial"/>
          <w:sz w:val="24"/>
          <w:szCs w:val="24"/>
          <w:lang w:val="es-CO"/>
        </w:rPr>
        <w:t xml:space="preserve">del Sistema </w:t>
      </w:r>
      <w:r w:rsidR="00085AF6" w:rsidRPr="009F5715">
        <w:rPr>
          <w:rFonts w:cs="Arial"/>
          <w:sz w:val="24"/>
          <w:szCs w:val="24"/>
          <w:shd w:val="clear" w:color="auto" w:fill="FFFFFF"/>
          <w:lang w:val="es-CO"/>
        </w:rPr>
        <w:t>Nacional de Ciencia</w:t>
      </w:r>
      <w:r w:rsidR="00043005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Tecnología</w:t>
      </w:r>
      <w:r w:rsidR="00085AF6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e Innovación-SNCTI</w:t>
      </w:r>
      <w:r w:rsidR="00085AF6" w:rsidRPr="009F5715">
        <w:rPr>
          <w:rFonts w:eastAsiaTheme="minorEastAsia" w:cs="Arial"/>
          <w:sz w:val="24"/>
          <w:szCs w:val="24"/>
          <w:lang w:val="es-CO"/>
        </w:rPr>
        <w:t xml:space="preserve"> 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en sus diferentes niveles, con las del </w:t>
      </w:r>
      <w:r w:rsidR="00085AF6" w:rsidRPr="009F5715">
        <w:rPr>
          <w:rFonts w:cs="Arial"/>
          <w:sz w:val="24"/>
          <w:szCs w:val="24"/>
          <w:shd w:val="clear" w:color="auto" w:fill="FFFFFF"/>
          <w:lang w:val="es-CO"/>
        </w:rPr>
        <w:t>Sistema Nacional Competitividad e Innovación-SNCI</w:t>
      </w:r>
      <w:r w:rsidR="00FF2E9F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. </w:t>
      </w:r>
    </w:p>
    <w:p w14:paraId="390ED6BB" w14:textId="77777777" w:rsidR="00AC1BDC" w:rsidRPr="009F5715" w:rsidRDefault="00AC1BDC" w:rsidP="006D1D77">
      <w:pPr>
        <w:rPr>
          <w:rFonts w:cs="Arial"/>
          <w:sz w:val="24"/>
          <w:szCs w:val="24"/>
          <w:shd w:val="clear" w:color="auto" w:fill="FFFFFF"/>
          <w:lang w:val="es-CO"/>
        </w:rPr>
      </w:pPr>
    </w:p>
    <w:p w14:paraId="19858099" w14:textId="0C59BE08" w:rsidR="00C3233A" w:rsidRPr="009F5715" w:rsidRDefault="00FF2E9F" w:rsidP="006D1D77">
      <w:pPr>
        <w:rPr>
          <w:rFonts w:cs="Arial"/>
          <w:sz w:val="24"/>
          <w:szCs w:val="24"/>
          <w:shd w:val="clear" w:color="auto" w:fill="FFFFFF"/>
          <w:lang w:val="es-CO"/>
        </w:rPr>
      </w:pPr>
      <w:r w:rsidRPr="009F5715">
        <w:rPr>
          <w:rFonts w:cs="Arial"/>
          <w:sz w:val="24"/>
          <w:szCs w:val="24"/>
          <w:shd w:val="clear" w:color="auto" w:fill="FFFFFF"/>
          <w:lang w:val="es-CO"/>
        </w:rPr>
        <w:t>En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 los asuntos relacionados con innovación para el fomento de la competitividad en el </w:t>
      </w:r>
      <w:r w:rsidR="00C3233A" w:rsidRPr="009F5715">
        <w:rPr>
          <w:rFonts w:eastAsiaTheme="minorEastAsia" w:cs="Arial"/>
          <w:sz w:val="24"/>
          <w:szCs w:val="24"/>
          <w:lang w:val="es-CO"/>
        </w:rPr>
        <w:t>p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aís, </w:t>
      </w:r>
      <w:r w:rsidR="006D1D77" w:rsidRPr="009F5715">
        <w:rPr>
          <w:rFonts w:cs="Arial"/>
          <w:sz w:val="24"/>
          <w:szCs w:val="24"/>
          <w:shd w:val="clear" w:color="auto" w:fill="FFFFFF"/>
          <w:lang w:val="es-CO"/>
        </w:rPr>
        <w:t>las temáticas comunes de ambos sistemas</w:t>
      </w:r>
      <w:r w:rsidR="006D1D77" w:rsidRPr="009F5715">
        <w:rPr>
          <w:rFonts w:cs="Arial"/>
          <w:sz w:val="24"/>
          <w:szCs w:val="24"/>
          <w:lang w:val="es-CO"/>
        </w:rPr>
        <w:t xml:space="preserve"> </w:t>
      </w:r>
      <w:r w:rsidR="006D1D77" w:rsidRPr="009F5715">
        <w:rPr>
          <w:rFonts w:cs="Arial"/>
          <w:sz w:val="24"/>
          <w:szCs w:val="24"/>
          <w:shd w:val="clear" w:color="auto" w:fill="FFFFFF"/>
          <w:lang w:val="es-CO"/>
        </w:rPr>
        <w:t>se</w:t>
      </w:r>
      <w:r w:rsidR="000A1F99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articularán </w:t>
      </w:r>
      <w:r w:rsidR="004A1743" w:rsidRPr="009F5715">
        <w:rPr>
          <w:rFonts w:cs="Arial"/>
          <w:sz w:val="24"/>
          <w:szCs w:val="24"/>
          <w:shd w:val="clear" w:color="auto" w:fill="FFFFFF"/>
          <w:lang w:val="es-CO"/>
        </w:rPr>
        <w:t>a través de</w:t>
      </w:r>
      <w:r w:rsidR="00BE791B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</w:t>
      </w:r>
      <w:r w:rsidR="004A1743" w:rsidRPr="009F5715">
        <w:rPr>
          <w:rFonts w:cs="Arial"/>
          <w:sz w:val="24"/>
          <w:szCs w:val="24"/>
          <w:shd w:val="clear" w:color="auto" w:fill="FFFFFF"/>
          <w:lang w:val="es-CO"/>
        </w:rPr>
        <w:t>l</w:t>
      </w:r>
      <w:r w:rsidR="00BE791B" w:rsidRPr="009F5715">
        <w:rPr>
          <w:rFonts w:cs="Arial"/>
          <w:sz w:val="24"/>
          <w:szCs w:val="24"/>
          <w:shd w:val="clear" w:color="auto" w:fill="FFFFFF"/>
          <w:lang w:val="es-CO"/>
        </w:rPr>
        <w:t>os</w:t>
      </w:r>
      <w:r w:rsidR="004A1743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Comité</w:t>
      </w:r>
      <w:r w:rsidR="00BE791B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s Técnicos </w:t>
      </w:r>
      <w:r w:rsidR="004A1743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del </w:t>
      </w:r>
      <w:r w:rsidR="006D1D77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Sistema Nacional </w:t>
      </w:r>
      <w:r w:rsidR="00AC1BDC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de </w:t>
      </w:r>
      <w:r w:rsidR="006D1D77" w:rsidRPr="009F5715">
        <w:rPr>
          <w:rFonts w:cs="Arial"/>
          <w:sz w:val="24"/>
          <w:szCs w:val="24"/>
          <w:shd w:val="clear" w:color="auto" w:fill="FFFFFF"/>
          <w:lang w:val="es-CO"/>
        </w:rPr>
        <w:t>Competitividad e Innovación-SNCI</w:t>
      </w:r>
      <w:r w:rsidR="004A1743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, de conformidad con lo dispuesto en el artículo </w:t>
      </w:r>
      <w:r w:rsidR="00FD1C86" w:rsidRPr="009F5715">
        <w:rPr>
          <w:rFonts w:cs="Arial"/>
          <w:sz w:val="24"/>
          <w:szCs w:val="24"/>
          <w:shd w:val="clear" w:color="auto" w:fill="FFFFFF"/>
          <w:lang w:val="es-CO"/>
        </w:rPr>
        <w:t>2.1.8.2.8</w:t>
      </w:r>
      <w:r w:rsidR="004A1743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del </w:t>
      </w:r>
      <w:r w:rsidR="00BE791B" w:rsidRPr="009F5715">
        <w:rPr>
          <w:rFonts w:cs="Arial"/>
          <w:bCs/>
          <w:sz w:val="24"/>
          <w:szCs w:val="24"/>
          <w:shd w:val="clear" w:color="auto" w:fill="FFFFFF"/>
        </w:rPr>
        <w:t>Decreto 1081 de 2015, Decreto Reglamentario Único del Sector Presidencia de la República, adicionado por el Decreto 1651 de 2019.</w:t>
      </w:r>
      <w:r w:rsidR="006D1D77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 </w:t>
      </w:r>
    </w:p>
    <w:p w14:paraId="5EB2FA85" w14:textId="77777777" w:rsidR="00C3233A" w:rsidRPr="009F5715" w:rsidRDefault="00C3233A" w:rsidP="006D1D77">
      <w:pPr>
        <w:rPr>
          <w:rFonts w:cs="Arial"/>
          <w:sz w:val="24"/>
          <w:szCs w:val="24"/>
          <w:shd w:val="clear" w:color="auto" w:fill="FFFFFF"/>
          <w:lang w:val="es-CO"/>
        </w:rPr>
      </w:pPr>
    </w:p>
    <w:p w14:paraId="5CC26A5B" w14:textId="6F5074B4" w:rsidR="009053BA" w:rsidRPr="009F5715" w:rsidRDefault="004A63AD" w:rsidP="009053BA">
      <w:pPr>
        <w:rPr>
          <w:rFonts w:eastAsiaTheme="minorEastAsia" w:cs="Arial"/>
          <w:sz w:val="24"/>
          <w:szCs w:val="24"/>
          <w:lang w:val="es-CO"/>
        </w:rPr>
      </w:pPr>
      <w:r w:rsidRPr="009F5715">
        <w:rPr>
          <w:rFonts w:eastAsiaTheme="minorEastAsia" w:cs="Arial"/>
          <w:b/>
          <w:sz w:val="24"/>
          <w:szCs w:val="24"/>
          <w:lang w:val="es-CO"/>
        </w:rPr>
        <w:t>PAR</w:t>
      </w:r>
      <w:r w:rsidR="00A13EFF" w:rsidRPr="009F5715">
        <w:rPr>
          <w:rFonts w:eastAsiaTheme="minorEastAsia" w:cs="Arial"/>
          <w:b/>
          <w:sz w:val="24"/>
          <w:szCs w:val="24"/>
          <w:lang w:val="es-CO"/>
        </w:rPr>
        <w:t>Á</w:t>
      </w:r>
      <w:r w:rsidRPr="009F5715">
        <w:rPr>
          <w:rFonts w:eastAsiaTheme="minorEastAsia" w:cs="Arial"/>
          <w:b/>
          <w:sz w:val="24"/>
          <w:szCs w:val="24"/>
          <w:lang w:val="es-CO"/>
        </w:rPr>
        <w:t>GRAFO</w:t>
      </w:r>
      <w:r w:rsidR="00D71D89" w:rsidRPr="009F5715">
        <w:rPr>
          <w:rFonts w:eastAsiaTheme="minorEastAsia" w:cs="Arial"/>
          <w:b/>
          <w:sz w:val="24"/>
          <w:szCs w:val="24"/>
          <w:lang w:val="es-CO"/>
        </w:rPr>
        <w:t>.</w:t>
      </w:r>
      <w:r w:rsidRPr="009F5715">
        <w:rPr>
          <w:rFonts w:eastAsiaTheme="minorEastAsia" w:cs="Arial"/>
          <w:b/>
          <w:sz w:val="24"/>
          <w:szCs w:val="24"/>
          <w:lang w:val="es-CO"/>
        </w:rPr>
        <w:t xml:space="preserve"> </w:t>
      </w:r>
      <w:r w:rsidR="006D1D77" w:rsidRPr="009F5715">
        <w:rPr>
          <w:rFonts w:eastAsiaTheme="minorEastAsia" w:cs="Arial"/>
          <w:sz w:val="24"/>
          <w:szCs w:val="24"/>
          <w:lang w:val="es-CO"/>
        </w:rPr>
        <w:t>En lo que respecta a las agendas</w:t>
      </w:r>
      <w:r w:rsidR="00600A36" w:rsidRPr="009F5715">
        <w:rPr>
          <w:rFonts w:eastAsiaTheme="minorEastAsia" w:cs="Arial"/>
          <w:sz w:val="24"/>
          <w:szCs w:val="24"/>
          <w:lang w:val="es-CO"/>
        </w:rPr>
        <w:t xml:space="preserve"> </w:t>
      </w:r>
      <w:r w:rsidR="00C22F1E" w:rsidRPr="009F5715">
        <w:rPr>
          <w:rFonts w:eastAsiaTheme="minorEastAsia" w:cs="Arial"/>
          <w:sz w:val="24"/>
          <w:szCs w:val="24"/>
          <w:lang w:val="es-CO"/>
        </w:rPr>
        <w:t>y</w:t>
      </w:r>
      <w:r w:rsidR="00600A36" w:rsidRPr="009F5715">
        <w:rPr>
          <w:rFonts w:eastAsiaTheme="minorEastAsia" w:cs="Arial"/>
          <w:sz w:val="24"/>
          <w:szCs w:val="24"/>
          <w:lang w:val="es-CO"/>
        </w:rPr>
        <w:t xml:space="preserve"> políticas </w:t>
      </w:r>
      <w:r w:rsidR="006D1D77" w:rsidRPr="009F5715">
        <w:rPr>
          <w:rFonts w:eastAsiaTheme="minorEastAsia" w:cs="Arial"/>
          <w:sz w:val="24"/>
          <w:szCs w:val="24"/>
          <w:lang w:val="es-CO"/>
        </w:rPr>
        <w:t>relacionadas con competitividad e innovación y las que sean incorporadas en el Plan Nacional de Ciencia,</w:t>
      </w:r>
      <w:r w:rsidR="00C3233A" w:rsidRPr="009F5715">
        <w:rPr>
          <w:rFonts w:eastAsiaTheme="minorEastAsia" w:cs="Arial"/>
          <w:sz w:val="24"/>
          <w:szCs w:val="24"/>
          <w:lang w:val="es-CO"/>
        </w:rPr>
        <w:t xml:space="preserve"> T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ecnología e Innovación y que incidan en las regiones, </w:t>
      </w:r>
      <w:r w:rsidR="00C22F1E" w:rsidRPr="009F5715">
        <w:rPr>
          <w:rFonts w:eastAsiaTheme="minorEastAsia" w:cs="Arial"/>
          <w:sz w:val="24"/>
          <w:szCs w:val="24"/>
          <w:lang w:val="es-CO"/>
        </w:rPr>
        <w:t xml:space="preserve">estás </w:t>
      </w:r>
      <w:r w:rsidR="00564886" w:rsidRPr="009F5715">
        <w:rPr>
          <w:rFonts w:eastAsiaTheme="minorEastAsia" w:cs="Arial"/>
          <w:sz w:val="24"/>
          <w:szCs w:val="24"/>
          <w:lang w:val="es-CO"/>
        </w:rPr>
        <w:t>serán coordinadas y articuladas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 en el Comité de Regionalización</w:t>
      </w:r>
      <w:r w:rsidR="00A45846" w:rsidRPr="009F5715">
        <w:rPr>
          <w:rFonts w:eastAsiaTheme="minorEastAsia" w:cs="Arial"/>
          <w:sz w:val="24"/>
          <w:szCs w:val="24"/>
          <w:lang w:val="es-CO"/>
        </w:rPr>
        <w:t xml:space="preserve"> del </w:t>
      </w:r>
      <w:r w:rsidR="00A45846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Sistema Nacional </w:t>
      </w:r>
      <w:r w:rsidR="00043005" w:rsidRPr="009F5715">
        <w:rPr>
          <w:rFonts w:cs="Arial"/>
          <w:sz w:val="24"/>
          <w:szCs w:val="24"/>
          <w:shd w:val="clear" w:color="auto" w:fill="FFFFFF"/>
          <w:lang w:val="es-CO"/>
        </w:rPr>
        <w:t xml:space="preserve">de </w:t>
      </w:r>
      <w:r w:rsidR="00A45846" w:rsidRPr="009F5715">
        <w:rPr>
          <w:rFonts w:cs="Arial"/>
          <w:sz w:val="24"/>
          <w:szCs w:val="24"/>
          <w:shd w:val="clear" w:color="auto" w:fill="FFFFFF"/>
          <w:lang w:val="es-CO"/>
        </w:rPr>
        <w:t>Competitividad e Innovación-SNCI</w:t>
      </w:r>
      <w:r w:rsidR="006D1D77" w:rsidRPr="009F5715">
        <w:rPr>
          <w:rFonts w:eastAsiaTheme="minorEastAsia" w:cs="Arial"/>
          <w:sz w:val="24"/>
          <w:szCs w:val="24"/>
          <w:lang w:val="es-CO"/>
        </w:rPr>
        <w:t xml:space="preserve"> o la instancia </w:t>
      </w:r>
      <w:r w:rsidR="00564886" w:rsidRPr="009F5715">
        <w:rPr>
          <w:rFonts w:eastAsiaTheme="minorEastAsia" w:cs="Arial"/>
          <w:sz w:val="24"/>
          <w:szCs w:val="24"/>
          <w:lang w:val="es-CO"/>
        </w:rPr>
        <w:t>que haga sus veces</w:t>
      </w:r>
      <w:r w:rsidR="009053BA" w:rsidRPr="009F5715">
        <w:rPr>
          <w:rFonts w:eastAsiaTheme="minorEastAsia" w:cs="Arial"/>
          <w:sz w:val="24"/>
          <w:szCs w:val="24"/>
          <w:lang w:val="es-CO"/>
        </w:rPr>
        <w:t>.</w:t>
      </w:r>
    </w:p>
    <w:p w14:paraId="43F063DB" w14:textId="77777777" w:rsidR="00D60FD3" w:rsidRPr="009F5715" w:rsidRDefault="00D60FD3" w:rsidP="00FC2AE9">
      <w:pPr>
        <w:rPr>
          <w:rFonts w:eastAsia="Arial" w:cs="Arial"/>
          <w:b/>
          <w:sz w:val="24"/>
          <w:szCs w:val="24"/>
          <w:lang w:val="es"/>
        </w:rPr>
      </w:pPr>
    </w:p>
    <w:p w14:paraId="6C00170B" w14:textId="49860E3D" w:rsidR="00FC2AE9" w:rsidRPr="009F5715" w:rsidRDefault="00F23844" w:rsidP="00FC2AE9">
      <w:pPr>
        <w:rPr>
          <w:rFonts w:eastAsia="Arial" w:cs="Arial"/>
          <w:sz w:val="24"/>
          <w:szCs w:val="24"/>
          <w:lang w:val="es"/>
        </w:rPr>
      </w:pPr>
      <w:r w:rsidRPr="009F5715">
        <w:rPr>
          <w:rFonts w:eastAsia="Arial" w:cs="Arial"/>
          <w:b/>
          <w:sz w:val="24"/>
          <w:szCs w:val="24"/>
          <w:lang w:val="es"/>
        </w:rPr>
        <w:t>ARTÍ</w:t>
      </w:r>
      <w:r w:rsidR="00FC2AE9" w:rsidRPr="009F5715">
        <w:rPr>
          <w:rFonts w:eastAsia="Arial" w:cs="Arial"/>
          <w:b/>
          <w:sz w:val="24"/>
          <w:szCs w:val="24"/>
          <w:lang w:val="es"/>
        </w:rPr>
        <w:t xml:space="preserve">CULO </w:t>
      </w:r>
      <w:r w:rsidR="000E7331" w:rsidRPr="009F5715">
        <w:rPr>
          <w:rFonts w:eastAsia="Arial" w:cs="Arial"/>
          <w:b/>
          <w:sz w:val="24"/>
          <w:szCs w:val="24"/>
          <w:lang w:val="es"/>
        </w:rPr>
        <w:t>2</w:t>
      </w:r>
      <w:r w:rsidR="008D3475" w:rsidRPr="009F5715">
        <w:rPr>
          <w:rFonts w:eastAsia="Arial" w:cs="Arial"/>
          <w:b/>
          <w:sz w:val="24"/>
          <w:szCs w:val="24"/>
          <w:lang w:val="es"/>
        </w:rPr>
        <w:t>9</w:t>
      </w:r>
      <w:r w:rsidR="00FC2AE9" w:rsidRPr="009F5715">
        <w:rPr>
          <w:rFonts w:eastAsia="Arial" w:cs="Arial"/>
          <w:b/>
          <w:sz w:val="24"/>
          <w:szCs w:val="24"/>
          <w:lang w:val="es"/>
        </w:rPr>
        <w:t>. Coordinación, cooperación, consulta</w:t>
      </w:r>
      <w:r w:rsidR="0057165C" w:rsidRPr="009F5715">
        <w:rPr>
          <w:rFonts w:eastAsia="Arial" w:cs="Arial"/>
          <w:b/>
          <w:sz w:val="24"/>
          <w:szCs w:val="24"/>
          <w:lang w:val="es"/>
        </w:rPr>
        <w:t xml:space="preserve"> y</w:t>
      </w:r>
      <w:r w:rsidR="00FC2AE9" w:rsidRPr="009F5715">
        <w:rPr>
          <w:rFonts w:eastAsia="Arial" w:cs="Arial"/>
          <w:b/>
          <w:sz w:val="24"/>
          <w:szCs w:val="24"/>
          <w:lang w:val="es"/>
        </w:rPr>
        <w:t xml:space="preserve"> comunicación </w:t>
      </w:r>
      <w:r w:rsidR="002C06E8" w:rsidRPr="009F5715">
        <w:rPr>
          <w:rFonts w:eastAsia="Arial" w:cs="Arial"/>
          <w:b/>
          <w:sz w:val="24"/>
          <w:szCs w:val="24"/>
          <w:lang w:val="es"/>
        </w:rPr>
        <w:t>en el S</w:t>
      </w:r>
      <w:r w:rsidR="00BF7108" w:rsidRPr="009F5715">
        <w:rPr>
          <w:rFonts w:eastAsia="Arial" w:cs="Arial"/>
          <w:b/>
          <w:sz w:val="24"/>
          <w:szCs w:val="24"/>
          <w:lang w:val="es"/>
        </w:rPr>
        <w:t xml:space="preserve">istema Nacional de Ciencia, Tecnología e Innovación-SNCTI, </w:t>
      </w:r>
      <w:r w:rsidR="00FC2AE9" w:rsidRPr="009F5715">
        <w:rPr>
          <w:rFonts w:eastAsia="Arial" w:cs="Arial"/>
          <w:b/>
          <w:sz w:val="24"/>
          <w:szCs w:val="24"/>
          <w:lang w:val="es"/>
        </w:rPr>
        <w:t>para la implementación de políticas</w:t>
      </w:r>
      <w:r w:rsidR="00FC2AE9" w:rsidRPr="009F5715">
        <w:rPr>
          <w:rFonts w:eastAsia="Arial" w:cs="Arial"/>
          <w:sz w:val="24"/>
          <w:szCs w:val="24"/>
          <w:lang w:val="es"/>
        </w:rPr>
        <w:t>. El ente rector del Sistema Nacional de Ciencia, Tecnología e Innovación</w:t>
      </w:r>
      <w:r w:rsidR="002C06E8" w:rsidRPr="009F5715">
        <w:rPr>
          <w:rFonts w:eastAsia="Arial" w:cs="Arial"/>
          <w:sz w:val="24"/>
          <w:szCs w:val="24"/>
          <w:lang w:val="es"/>
        </w:rPr>
        <w:t>-SNCTI</w:t>
      </w:r>
      <w:r w:rsidR="00FC2AE9" w:rsidRPr="009F5715">
        <w:rPr>
          <w:rFonts w:eastAsia="Arial" w:cs="Arial"/>
          <w:sz w:val="24"/>
          <w:szCs w:val="24"/>
          <w:lang w:val="es"/>
        </w:rPr>
        <w:t xml:space="preserve">, diseñará estrategias </w:t>
      </w:r>
      <w:r w:rsidR="002B7B10" w:rsidRPr="009F5715">
        <w:rPr>
          <w:rFonts w:eastAsia="Arial" w:cs="Arial"/>
          <w:sz w:val="24"/>
          <w:szCs w:val="24"/>
          <w:lang w:val="es"/>
        </w:rPr>
        <w:t xml:space="preserve">en los diferentes niveles </w:t>
      </w:r>
      <w:r w:rsidR="00FC2AE9" w:rsidRPr="009F5715">
        <w:rPr>
          <w:rFonts w:eastAsia="Arial" w:cs="Arial"/>
          <w:sz w:val="24"/>
          <w:szCs w:val="24"/>
          <w:lang w:val="es"/>
        </w:rPr>
        <w:t xml:space="preserve">de coordinación, cooperación, consulta y comunicación entre distintas instancias y actores del Sistema, para la implementación de políticas públicas de </w:t>
      </w:r>
      <w:r w:rsidR="00F1607A" w:rsidRPr="009F5715">
        <w:rPr>
          <w:rFonts w:eastAsia="Arial" w:cs="Arial"/>
          <w:sz w:val="24"/>
          <w:szCs w:val="24"/>
          <w:lang w:val="es"/>
        </w:rPr>
        <w:t>c</w:t>
      </w:r>
      <w:r w:rsidR="00284B36" w:rsidRPr="009F5715">
        <w:rPr>
          <w:rFonts w:eastAsia="Arial" w:cs="Arial"/>
          <w:sz w:val="24"/>
          <w:szCs w:val="24"/>
          <w:lang w:val="es"/>
        </w:rPr>
        <w:t>iencia, tecnología e innovación</w:t>
      </w:r>
      <w:r w:rsidR="00FC2AE9" w:rsidRPr="009F5715">
        <w:rPr>
          <w:rFonts w:eastAsia="Arial" w:cs="Arial"/>
          <w:sz w:val="24"/>
          <w:szCs w:val="24"/>
          <w:lang w:val="es"/>
        </w:rPr>
        <w:t>, a través de diferentes instrumentos. </w:t>
      </w:r>
    </w:p>
    <w:p w14:paraId="5A80EE04" w14:textId="77777777" w:rsidR="00FC2AE9" w:rsidRPr="009F5715" w:rsidRDefault="00FC2AE9" w:rsidP="00FC2AE9">
      <w:pPr>
        <w:rPr>
          <w:rFonts w:eastAsia="Arial" w:cs="Arial"/>
          <w:sz w:val="24"/>
          <w:szCs w:val="24"/>
          <w:lang w:val="es"/>
        </w:rPr>
      </w:pPr>
    </w:p>
    <w:p w14:paraId="1F37F462" w14:textId="745FAD2F" w:rsidR="00FC2AE9" w:rsidRPr="009F5715" w:rsidRDefault="00FD78FF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sz w:val="24"/>
          <w:szCs w:val="24"/>
          <w:lang w:eastAsia="es-CO"/>
        </w:rPr>
        <w:t>PARÁ</w:t>
      </w:r>
      <w:r w:rsidR="00FC2AE9" w:rsidRPr="009F5715">
        <w:rPr>
          <w:rFonts w:cs="Arial"/>
          <w:b/>
          <w:sz w:val="24"/>
          <w:szCs w:val="24"/>
          <w:lang w:eastAsia="es-CO"/>
        </w:rPr>
        <w:t>GRAFO</w:t>
      </w:r>
      <w:r w:rsidR="00FC2AE9" w:rsidRPr="009F5715">
        <w:rPr>
          <w:rFonts w:cs="Arial"/>
          <w:sz w:val="24"/>
          <w:szCs w:val="24"/>
          <w:lang w:eastAsia="es-CO"/>
        </w:rPr>
        <w:t>. La consolidación del Sistema y el avance de la gobernanza, implica la participación activa de los actores involucrados con el fin de orientar objetivos del Sistema y diseñar agendas de política que permitan la contribución a la búsqueda de oportunidades y solución de problemas sociales, económicos</w:t>
      </w:r>
      <w:r w:rsidR="00BD348D" w:rsidRPr="009F5715">
        <w:rPr>
          <w:rFonts w:cs="Arial"/>
          <w:sz w:val="24"/>
          <w:szCs w:val="24"/>
          <w:lang w:eastAsia="es-CO"/>
        </w:rPr>
        <w:t xml:space="preserve"> y</w:t>
      </w:r>
      <w:r w:rsidR="00FC2AE9" w:rsidRPr="009F5715">
        <w:rPr>
          <w:rFonts w:cs="Arial"/>
          <w:sz w:val="24"/>
          <w:szCs w:val="24"/>
          <w:lang w:eastAsia="es-CO"/>
        </w:rPr>
        <w:t xml:space="preserve"> ambientales.</w:t>
      </w:r>
    </w:p>
    <w:p w14:paraId="40A720C7" w14:textId="77777777" w:rsidR="00FC2AE9" w:rsidRPr="009F5715" w:rsidRDefault="00FC2AE9" w:rsidP="00FC2AE9">
      <w:pPr>
        <w:rPr>
          <w:rFonts w:cs="Arial"/>
          <w:sz w:val="24"/>
          <w:szCs w:val="24"/>
          <w:lang w:eastAsia="es-CO"/>
        </w:rPr>
      </w:pPr>
    </w:p>
    <w:p w14:paraId="5BDF2022" w14:textId="265F1E5B" w:rsidR="002C06E8" w:rsidRPr="009F5715" w:rsidRDefault="002C1108" w:rsidP="00FC2AE9">
      <w:pPr>
        <w:spacing w:before="160"/>
        <w:rPr>
          <w:rFonts w:cs="Arial"/>
          <w:b/>
          <w:bCs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3</w:t>
      </w:r>
      <w:r w:rsidR="000E7331" w:rsidRPr="009F5715">
        <w:rPr>
          <w:rFonts w:cs="Arial"/>
          <w:b/>
          <w:bCs/>
          <w:sz w:val="24"/>
          <w:szCs w:val="24"/>
          <w:lang w:eastAsia="es-CO"/>
        </w:rPr>
        <w:t>0</w:t>
      </w:r>
      <w:r w:rsidR="002C06E8" w:rsidRPr="009F5715">
        <w:rPr>
          <w:rFonts w:cs="Arial"/>
          <w:b/>
          <w:bCs/>
          <w:sz w:val="24"/>
          <w:szCs w:val="24"/>
          <w:lang w:eastAsia="es-CO"/>
        </w:rPr>
        <w:t>.</w:t>
      </w:r>
      <w:r w:rsidR="00D42730" w:rsidRPr="009F5715">
        <w:rPr>
          <w:rFonts w:cs="Arial"/>
          <w:b/>
          <w:bCs/>
          <w:sz w:val="24"/>
          <w:szCs w:val="24"/>
          <w:lang w:eastAsia="es-CO"/>
        </w:rPr>
        <w:t xml:space="preserve"> </w:t>
      </w:r>
      <w:r w:rsidR="00D42730" w:rsidRPr="009F5715">
        <w:rPr>
          <w:rStyle w:val="nfasis"/>
          <w:rFonts w:cs="Arial"/>
          <w:b/>
          <w:bCs/>
          <w:i w:val="0"/>
          <w:sz w:val="24"/>
          <w:szCs w:val="24"/>
        </w:rPr>
        <w:t>Transitorio</w:t>
      </w:r>
      <w:r w:rsidR="00D42730" w:rsidRPr="009F5715">
        <w:rPr>
          <w:rStyle w:val="Textoennegrita"/>
          <w:rFonts w:cs="Arial"/>
          <w:i/>
          <w:sz w:val="24"/>
          <w:szCs w:val="24"/>
        </w:rPr>
        <w:t>.</w:t>
      </w:r>
      <w:r w:rsidR="00D42730" w:rsidRPr="009F5715">
        <w:rPr>
          <w:rFonts w:cs="Arial"/>
          <w:i/>
          <w:sz w:val="24"/>
          <w:szCs w:val="24"/>
        </w:rPr>
        <w:t> </w:t>
      </w:r>
      <w:r w:rsidR="00D42730" w:rsidRPr="009F5715">
        <w:rPr>
          <w:rFonts w:cs="Arial"/>
          <w:sz w:val="24"/>
          <w:szCs w:val="24"/>
        </w:rPr>
        <w:t xml:space="preserve">Los </w:t>
      </w:r>
      <w:r w:rsidR="00D42730" w:rsidRPr="009F5715">
        <w:rPr>
          <w:rFonts w:eastAsia="Arial" w:cs="Arial"/>
          <w:sz w:val="24"/>
          <w:szCs w:val="24"/>
          <w:lang w:val="es"/>
        </w:rPr>
        <w:t>Consejos Departamentales de Ciencia, Tecnología e Innovación-</w:t>
      </w:r>
      <w:r w:rsidR="00B7742F" w:rsidRPr="009F5715">
        <w:rPr>
          <w:rFonts w:eastAsia="Arial" w:cs="Arial"/>
          <w:sz w:val="24"/>
          <w:szCs w:val="24"/>
          <w:lang w:val="es"/>
        </w:rPr>
        <w:t>CODECTI</w:t>
      </w:r>
      <w:r w:rsidR="00D42730" w:rsidRPr="009F5715">
        <w:rPr>
          <w:rFonts w:cs="Arial"/>
          <w:sz w:val="24"/>
          <w:szCs w:val="24"/>
        </w:rPr>
        <w:t xml:space="preserve"> tendrán un plazo de doce (12) meses, contados a partir de la expedición del presente decreto, para que se a</w:t>
      </w:r>
      <w:r w:rsidR="00616C7B" w:rsidRPr="009F5715">
        <w:rPr>
          <w:rFonts w:cs="Arial"/>
          <w:sz w:val="24"/>
          <w:szCs w:val="24"/>
        </w:rPr>
        <w:t>rticulen</w:t>
      </w:r>
      <w:r w:rsidR="00D42730" w:rsidRPr="009F5715">
        <w:rPr>
          <w:rFonts w:cs="Arial"/>
          <w:sz w:val="24"/>
          <w:szCs w:val="24"/>
        </w:rPr>
        <w:t xml:space="preserve"> a las </w:t>
      </w:r>
      <w:r w:rsidR="00206C6F" w:rsidRPr="009F5715">
        <w:rPr>
          <w:rFonts w:cs="Arial"/>
          <w:sz w:val="24"/>
          <w:szCs w:val="24"/>
        </w:rPr>
        <w:t xml:space="preserve">nuevas </w:t>
      </w:r>
      <w:r w:rsidR="00D42730" w:rsidRPr="009F5715">
        <w:rPr>
          <w:rFonts w:cs="Arial"/>
          <w:sz w:val="24"/>
          <w:szCs w:val="24"/>
        </w:rPr>
        <w:t xml:space="preserve">disposiciones. Pasado este lapso, el Ministerio de Ciencia, Tecnología e Innovación verificará que se realicen los </w:t>
      </w:r>
      <w:r w:rsidR="00F8648E" w:rsidRPr="009F5715">
        <w:rPr>
          <w:rFonts w:cs="Arial"/>
          <w:sz w:val="24"/>
          <w:szCs w:val="24"/>
        </w:rPr>
        <w:t>arreglos</w:t>
      </w:r>
      <w:r w:rsidR="00D42730" w:rsidRPr="009F5715">
        <w:rPr>
          <w:rFonts w:cs="Arial"/>
          <w:sz w:val="24"/>
          <w:szCs w:val="24"/>
        </w:rPr>
        <w:t xml:space="preserve"> </w:t>
      </w:r>
      <w:r w:rsidR="00206C6F" w:rsidRPr="009F5715">
        <w:rPr>
          <w:rFonts w:cs="Arial"/>
          <w:sz w:val="24"/>
          <w:szCs w:val="24"/>
        </w:rPr>
        <w:t xml:space="preserve">institucionales </w:t>
      </w:r>
      <w:r w:rsidR="00D42730" w:rsidRPr="009F5715">
        <w:rPr>
          <w:rFonts w:cs="Arial"/>
          <w:sz w:val="24"/>
          <w:szCs w:val="24"/>
        </w:rPr>
        <w:t>de acuerdo con el presente decreto.</w:t>
      </w:r>
      <w:r w:rsidR="00D42730" w:rsidRPr="009F5715">
        <w:rPr>
          <w:rFonts w:cs="Arial"/>
        </w:rPr>
        <w:t> </w:t>
      </w:r>
    </w:p>
    <w:p w14:paraId="38146E2E" w14:textId="1BA97EA5" w:rsidR="00FC2AE9" w:rsidRPr="009F5715" w:rsidRDefault="002C1108" w:rsidP="00FC2AE9">
      <w:pPr>
        <w:spacing w:before="160"/>
        <w:rPr>
          <w:rFonts w:cs="Arial"/>
          <w:sz w:val="24"/>
          <w:szCs w:val="24"/>
          <w:lang w:eastAsia="es-CO"/>
        </w:rPr>
      </w:pPr>
      <w:r w:rsidRPr="009F5715">
        <w:rPr>
          <w:rFonts w:cs="Arial"/>
          <w:b/>
          <w:bCs/>
          <w:sz w:val="24"/>
          <w:szCs w:val="24"/>
          <w:lang w:eastAsia="es-CO"/>
        </w:rPr>
        <w:t>ARTÍCULO 3</w:t>
      </w:r>
      <w:r w:rsidR="000E7331" w:rsidRPr="009F5715">
        <w:rPr>
          <w:rFonts w:cs="Arial"/>
          <w:b/>
          <w:bCs/>
          <w:sz w:val="24"/>
          <w:szCs w:val="24"/>
          <w:lang w:eastAsia="es-CO"/>
        </w:rPr>
        <w:t>1</w:t>
      </w:r>
      <w:r w:rsidR="002C06E8" w:rsidRPr="009F5715">
        <w:rPr>
          <w:rFonts w:cs="Arial"/>
          <w:b/>
          <w:bCs/>
          <w:sz w:val="24"/>
          <w:szCs w:val="24"/>
          <w:lang w:eastAsia="es-CO"/>
        </w:rPr>
        <w:t>.</w:t>
      </w:r>
      <w:r w:rsidR="000D4E46" w:rsidRPr="009F5715">
        <w:rPr>
          <w:rFonts w:cs="Arial"/>
          <w:b/>
          <w:bCs/>
          <w:sz w:val="24"/>
          <w:szCs w:val="24"/>
          <w:lang w:eastAsia="es-CO"/>
        </w:rPr>
        <w:t xml:space="preserve"> </w:t>
      </w:r>
      <w:r w:rsidR="00FC2AE9" w:rsidRPr="009F5715">
        <w:rPr>
          <w:rFonts w:cs="Arial"/>
          <w:b/>
          <w:bCs/>
          <w:sz w:val="24"/>
          <w:szCs w:val="24"/>
          <w:lang w:eastAsia="es-CO"/>
        </w:rPr>
        <w:t>Vigencia y derogatorias.</w:t>
      </w:r>
      <w:r w:rsidR="00FC2AE9" w:rsidRPr="009F5715">
        <w:rPr>
          <w:rFonts w:cs="Arial"/>
          <w:sz w:val="24"/>
          <w:szCs w:val="24"/>
          <w:lang w:eastAsia="es-CO"/>
        </w:rPr>
        <w:t xml:space="preserve"> El presente Decreto rige a partir de su publicación</w:t>
      </w:r>
      <w:r w:rsidR="00D42730" w:rsidRPr="009F5715">
        <w:rPr>
          <w:rFonts w:cs="Arial"/>
          <w:sz w:val="24"/>
          <w:szCs w:val="24"/>
          <w:lang w:eastAsia="es-CO"/>
        </w:rPr>
        <w:t xml:space="preserve"> y deroga el Decreto 584 de 2017</w:t>
      </w:r>
      <w:r w:rsidR="00FC2AE9" w:rsidRPr="009F5715">
        <w:rPr>
          <w:rFonts w:cs="Arial"/>
          <w:sz w:val="24"/>
          <w:szCs w:val="24"/>
          <w:lang w:eastAsia="es-CO"/>
        </w:rPr>
        <w:t>, así como las demás disposiciones que le sean contrarias.</w:t>
      </w:r>
    </w:p>
    <w:p w14:paraId="1C24F532" w14:textId="473226E2" w:rsidR="00D42730" w:rsidRPr="009F5715" w:rsidRDefault="00D42730" w:rsidP="00FC2AE9">
      <w:pPr>
        <w:rPr>
          <w:rFonts w:cs="Arial"/>
          <w:sz w:val="24"/>
          <w:szCs w:val="24"/>
          <w:lang w:eastAsia="es-CO"/>
        </w:rPr>
      </w:pPr>
    </w:p>
    <w:p w14:paraId="48C3D765" w14:textId="744E8A7D" w:rsidR="00354EA3" w:rsidRPr="009F5715" w:rsidRDefault="009315A5" w:rsidP="00354EA3">
      <w:pPr>
        <w:autoSpaceDE w:val="0"/>
        <w:autoSpaceDN w:val="0"/>
        <w:adjustRightInd w:val="0"/>
        <w:spacing w:line="40" w:lineRule="atLeast"/>
        <w:rPr>
          <w:rFonts w:cs="Arial"/>
          <w:b/>
          <w:bCs/>
          <w:sz w:val="24"/>
          <w:szCs w:val="24"/>
          <w:lang w:val="es-CO"/>
        </w:rPr>
      </w:pPr>
      <w:r w:rsidRPr="009F5715">
        <w:rPr>
          <w:rFonts w:cs="Arial"/>
          <w:b/>
          <w:bCs/>
          <w:sz w:val="24"/>
          <w:szCs w:val="24"/>
          <w:lang w:val="es-CO"/>
        </w:rPr>
        <w:t>P</w:t>
      </w:r>
      <w:r w:rsidR="00354EA3" w:rsidRPr="009F5715">
        <w:rPr>
          <w:rFonts w:cs="Arial"/>
          <w:b/>
          <w:bCs/>
          <w:sz w:val="24"/>
          <w:szCs w:val="24"/>
          <w:lang w:val="es-CO"/>
        </w:rPr>
        <w:t>UBLÍQUESE Y CÚMPLASE</w:t>
      </w:r>
    </w:p>
    <w:p w14:paraId="1C2B0E3E" w14:textId="77777777" w:rsidR="00354EA3" w:rsidRPr="009F5715" w:rsidRDefault="00354EA3" w:rsidP="00354EA3">
      <w:pPr>
        <w:autoSpaceDE w:val="0"/>
        <w:autoSpaceDN w:val="0"/>
        <w:adjustRightInd w:val="0"/>
        <w:spacing w:line="40" w:lineRule="atLeast"/>
        <w:rPr>
          <w:rFonts w:cs="Arial"/>
          <w:bCs/>
          <w:sz w:val="24"/>
          <w:szCs w:val="24"/>
          <w:lang w:val="es-CO"/>
        </w:rPr>
      </w:pPr>
      <w:r w:rsidRPr="009F5715">
        <w:rPr>
          <w:rFonts w:cs="Arial"/>
          <w:bCs/>
          <w:sz w:val="24"/>
          <w:szCs w:val="24"/>
          <w:lang w:val="es-CO"/>
        </w:rPr>
        <w:t xml:space="preserve">Dado en Bogotá D.C., a los </w:t>
      </w:r>
    </w:p>
    <w:p w14:paraId="12A6818A" w14:textId="5B356FA9" w:rsidR="00D97F3D" w:rsidRPr="009F5715" w:rsidRDefault="00D97F3D" w:rsidP="00354EA3">
      <w:pPr>
        <w:autoSpaceDE w:val="0"/>
        <w:autoSpaceDN w:val="0"/>
        <w:adjustRightInd w:val="0"/>
        <w:spacing w:line="40" w:lineRule="atLeast"/>
        <w:rPr>
          <w:rFonts w:cs="Arial"/>
          <w:bCs/>
          <w:sz w:val="24"/>
          <w:szCs w:val="24"/>
          <w:lang w:val="es-CO"/>
        </w:rPr>
      </w:pPr>
    </w:p>
    <w:p w14:paraId="2C0995BD" w14:textId="77777777" w:rsidR="00D97F3D" w:rsidRPr="009F5715" w:rsidRDefault="00D97F3D" w:rsidP="00354EA3">
      <w:pPr>
        <w:autoSpaceDE w:val="0"/>
        <w:autoSpaceDN w:val="0"/>
        <w:adjustRightInd w:val="0"/>
        <w:spacing w:line="40" w:lineRule="atLeast"/>
        <w:rPr>
          <w:rFonts w:cs="Arial"/>
          <w:bCs/>
          <w:sz w:val="24"/>
          <w:szCs w:val="24"/>
          <w:lang w:val="es-CO"/>
        </w:rPr>
      </w:pPr>
    </w:p>
    <w:p w14:paraId="7C4BD043" w14:textId="77777777" w:rsidR="00A56EF2" w:rsidRPr="009F5715" w:rsidRDefault="00A56EF2" w:rsidP="00354EA3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3A0DBDDF" w14:textId="77777777" w:rsidR="00354EA3" w:rsidRPr="009F5715" w:rsidRDefault="00354EA3" w:rsidP="00354EA3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3F2DC8B9" w14:textId="77777777" w:rsidR="00EE7096" w:rsidRPr="009F5715" w:rsidRDefault="00EE7096" w:rsidP="00354EA3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7AE51539" w14:textId="77777777" w:rsidR="00EE7096" w:rsidRPr="009F5715" w:rsidRDefault="00EE7096" w:rsidP="00354EA3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3C39E0AA" w14:textId="677E00ED" w:rsidR="00354EA3" w:rsidRPr="009F5715" w:rsidRDefault="00476102" w:rsidP="00354EA3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  <w:r w:rsidRPr="009F5715">
        <w:rPr>
          <w:rFonts w:cs="Arial"/>
          <w:sz w:val="24"/>
          <w:szCs w:val="24"/>
          <w:lang w:val="es-MX"/>
        </w:rPr>
        <w:t xml:space="preserve">LA MINISTRA DE </w:t>
      </w:r>
      <w:r w:rsidR="00354EA3" w:rsidRPr="009F5715">
        <w:rPr>
          <w:rFonts w:cs="Arial"/>
          <w:sz w:val="24"/>
          <w:szCs w:val="24"/>
          <w:lang w:val="es-MX"/>
        </w:rPr>
        <w:t>CIENCIA</w:t>
      </w:r>
      <w:r w:rsidR="00081828" w:rsidRPr="009F5715">
        <w:rPr>
          <w:rFonts w:cs="Arial"/>
          <w:sz w:val="24"/>
          <w:szCs w:val="24"/>
          <w:lang w:val="es-MX"/>
        </w:rPr>
        <w:t>,</w:t>
      </w:r>
      <w:r w:rsidR="00354EA3" w:rsidRPr="009F5715">
        <w:rPr>
          <w:rFonts w:cs="Arial"/>
          <w:sz w:val="24"/>
          <w:szCs w:val="24"/>
          <w:lang w:val="es-MX"/>
        </w:rPr>
        <w:t xml:space="preserve"> TECNOLOGÍA E INNOVACIÓN</w:t>
      </w:r>
    </w:p>
    <w:p w14:paraId="43580D2C" w14:textId="72C78EE1" w:rsidR="00354EA3" w:rsidRPr="009F5715" w:rsidRDefault="00354EA3" w:rsidP="00354EA3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  <w:r w:rsidRPr="009F5715">
        <w:rPr>
          <w:rFonts w:cs="Arial"/>
          <w:sz w:val="24"/>
          <w:szCs w:val="24"/>
          <w:lang w:val="es-MX"/>
        </w:rPr>
        <w:t xml:space="preserve">                                                   </w:t>
      </w:r>
    </w:p>
    <w:p w14:paraId="7E4FDDD3" w14:textId="77777777" w:rsidR="00EE7096" w:rsidRPr="009F5715" w:rsidRDefault="00EE7096" w:rsidP="00C550CE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6F8AD7F1" w14:textId="77777777" w:rsidR="00EE7096" w:rsidRPr="009F5715" w:rsidRDefault="00EE7096" w:rsidP="00C550CE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521343F1" w14:textId="77777777" w:rsidR="00EE7096" w:rsidRPr="009F5715" w:rsidRDefault="00EE7096" w:rsidP="00C550CE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07674709" w14:textId="77777777" w:rsidR="00EE7096" w:rsidRPr="009F5715" w:rsidRDefault="00EE7096" w:rsidP="00C550CE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MX"/>
        </w:rPr>
      </w:pPr>
    </w:p>
    <w:p w14:paraId="4B2DAD08" w14:textId="40F162C7" w:rsidR="004C68C9" w:rsidRPr="009F5715" w:rsidRDefault="00354EA3" w:rsidP="00C550CE">
      <w:pPr>
        <w:autoSpaceDE w:val="0"/>
        <w:autoSpaceDN w:val="0"/>
        <w:adjustRightInd w:val="0"/>
        <w:spacing w:line="40" w:lineRule="atLeast"/>
        <w:rPr>
          <w:rFonts w:cs="Arial"/>
          <w:b/>
          <w:sz w:val="24"/>
          <w:szCs w:val="24"/>
          <w:lang w:val="es-MX"/>
        </w:rPr>
      </w:pPr>
      <w:r w:rsidRPr="009F5715">
        <w:rPr>
          <w:rFonts w:cs="Arial"/>
          <w:sz w:val="24"/>
          <w:szCs w:val="24"/>
          <w:lang w:val="es-MX"/>
        </w:rPr>
        <w:t xml:space="preserve">                                                   </w:t>
      </w:r>
      <w:r w:rsidR="00C550CE" w:rsidRPr="009F5715">
        <w:rPr>
          <w:rFonts w:cs="Arial"/>
          <w:sz w:val="24"/>
          <w:szCs w:val="24"/>
          <w:lang w:val="es-MX"/>
        </w:rPr>
        <w:tab/>
      </w:r>
      <w:r w:rsidR="00C550CE" w:rsidRPr="009F5715">
        <w:rPr>
          <w:rFonts w:cs="Arial"/>
          <w:sz w:val="24"/>
          <w:szCs w:val="24"/>
          <w:lang w:val="es-MX"/>
        </w:rPr>
        <w:tab/>
      </w:r>
      <w:r w:rsidR="00C550CE" w:rsidRPr="009F5715">
        <w:rPr>
          <w:rFonts w:cs="Arial"/>
          <w:sz w:val="24"/>
          <w:szCs w:val="24"/>
          <w:lang w:val="es-MX"/>
        </w:rPr>
        <w:tab/>
      </w:r>
      <w:r w:rsidR="00476102" w:rsidRPr="009F5715">
        <w:rPr>
          <w:rFonts w:cs="Arial"/>
          <w:b/>
          <w:sz w:val="24"/>
          <w:szCs w:val="24"/>
          <w:lang w:val="es-MX"/>
        </w:rPr>
        <w:t xml:space="preserve">MABEL GISELA TORRES </w:t>
      </w:r>
      <w:proofErr w:type="spellStart"/>
      <w:r w:rsidR="00476102" w:rsidRPr="009F5715">
        <w:rPr>
          <w:rFonts w:cs="Arial"/>
          <w:b/>
          <w:sz w:val="24"/>
          <w:szCs w:val="24"/>
          <w:lang w:val="es-MX"/>
        </w:rPr>
        <w:t>TORRES</w:t>
      </w:r>
      <w:proofErr w:type="spellEnd"/>
    </w:p>
    <w:p w14:paraId="445A82E8" w14:textId="40EDFE50" w:rsidR="007B3323" w:rsidRPr="009F5715" w:rsidRDefault="007B3323" w:rsidP="00C550CE">
      <w:pPr>
        <w:autoSpaceDE w:val="0"/>
        <w:autoSpaceDN w:val="0"/>
        <w:adjustRightInd w:val="0"/>
        <w:spacing w:line="40" w:lineRule="atLeast"/>
        <w:rPr>
          <w:rFonts w:cs="Arial"/>
          <w:b/>
          <w:sz w:val="24"/>
          <w:szCs w:val="24"/>
          <w:lang w:val="es-MX"/>
        </w:rPr>
      </w:pPr>
    </w:p>
    <w:p w14:paraId="5F5CE84E" w14:textId="77777777" w:rsidR="007B3323" w:rsidRPr="009F5715" w:rsidRDefault="007B3323" w:rsidP="003371B9">
      <w:pPr>
        <w:autoSpaceDE w:val="0"/>
        <w:autoSpaceDN w:val="0"/>
        <w:adjustRightInd w:val="0"/>
        <w:spacing w:line="40" w:lineRule="atLeast"/>
        <w:rPr>
          <w:rFonts w:cs="Arial"/>
          <w:sz w:val="24"/>
          <w:szCs w:val="24"/>
          <w:lang w:val="es-ES"/>
        </w:rPr>
      </w:pPr>
    </w:p>
    <w:sectPr w:rsidR="007B3323" w:rsidRPr="009F5715" w:rsidSect="00634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8720" w:code="14"/>
      <w:pgMar w:top="2552" w:right="1304" w:bottom="1843" w:left="1701" w:header="567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2958" w14:textId="77777777" w:rsidR="00513CD6" w:rsidRDefault="00513CD6">
      <w:r>
        <w:separator/>
      </w:r>
    </w:p>
  </w:endnote>
  <w:endnote w:type="continuationSeparator" w:id="0">
    <w:p w14:paraId="169F0228" w14:textId="77777777" w:rsidR="00513CD6" w:rsidRDefault="0051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02BA" w14:textId="77777777" w:rsidR="00A821FD" w:rsidRDefault="00A821FD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06033" w14:textId="77777777" w:rsidR="00A821FD" w:rsidRDefault="00A821FD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88A0" w14:textId="77777777" w:rsidR="00513CD6" w:rsidRDefault="00513CD6">
      <w:r>
        <w:separator/>
      </w:r>
    </w:p>
  </w:footnote>
  <w:footnote w:type="continuationSeparator" w:id="0">
    <w:p w14:paraId="258D9106" w14:textId="77777777" w:rsidR="00513CD6" w:rsidRDefault="0051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2F36" w14:textId="77777777" w:rsidR="00A821FD" w:rsidRDefault="00A821FD" w:rsidP="00F04B40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</w:rPr>
      <w:t>DECRETO NUMERO _________________ de 2013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Hoja No.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2</w:t>
    </w:r>
    <w:r>
      <w:rPr>
        <w:rStyle w:val="Nmerodepgina"/>
        <w:b/>
      </w:rPr>
      <w:fldChar w:fldCharType="end"/>
    </w:r>
  </w:p>
  <w:p w14:paraId="1FE3E703" w14:textId="77777777" w:rsidR="00A821FD" w:rsidRDefault="00A821F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C26E9D" wp14:editId="121A705A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6221730" cy="1037971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221730" cy="103797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06A8F" id="Rectangle 2" o:spid="_x0000_s1026" style="position:absolute;margin-left:76.05pt;margin-top:63.2pt;width:489.9pt;height:817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" filled="f" strokeweight="2pt">
              <o:lock v:ext="edit" aspectratio="t"/>
              <w10:wrap anchorx="page" anchory="page"/>
            </v:rect>
          </w:pict>
        </mc:Fallback>
      </mc:AlternateContent>
    </w:r>
  </w:p>
  <w:p w14:paraId="05222101" w14:textId="77777777" w:rsidR="00A821FD" w:rsidRPr="00BD7574" w:rsidRDefault="00A821FD" w:rsidP="00225C36">
    <w:pPr>
      <w:autoSpaceDE w:val="0"/>
      <w:autoSpaceDN w:val="0"/>
      <w:adjustRightInd w:val="0"/>
      <w:spacing w:line="40" w:lineRule="atLeast"/>
      <w:jc w:val="center"/>
      <w:rPr>
        <w:rFonts w:cs="Arial"/>
        <w:sz w:val="24"/>
        <w:szCs w:val="24"/>
        <w:lang w:val="es-ES"/>
      </w:rPr>
    </w:pPr>
    <w:r>
      <w:rPr>
        <w:rFonts w:cs="Arial"/>
        <w:sz w:val="24"/>
        <w:szCs w:val="24"/>
      </w:rPr>
      <w:t>Continuación del Decreto</w:t>
    </w:r>
    <w:r>
      <w:rPr>
        <w:rFonts w:cs="Arial"/>
        <w:color w:val="000000"/>
        <w:sz w:val="24"/>
        <w:szCs w:val="24"/>
        <w:lang w:val="es-ES"/>
      </w:rPr>
      <w:t xml:space="preserve"> </w:t>
    </w:r>
    <w:r w:rsidRPr="00BD7574">
      <w:rPr>
        <w:rFonts w:cs="Arial"/>
        <w:sz w:val="24"/>
        <w:szCs w:val="24"/>
        <w:lang w:val="es-ES"/>
      </w:rPr>
      <w:t>Por el cual se reglamenta parcialmente la Ley 1607 del 26 de Diciembre de 2012, “por la cual se expiden normas en materia tributaria y se dictan otras disposiciones”</w:t>
    </w:r>
  </w:p>
  <w:p w14:paraId="0958DEB6" w14:textId="77777777" w:rsidR="00A821FD" w:rsidRDefault="00A821FD" w:rsidP="000A3799">
    <w:pPr>
      <w:tabs>
        <w:tab w:val="left" w:pos="144"/>
      </w:tabs>
      <w:autoSpaceDE w:val="0"/>
      <w:autoSpaceDN w:val="0"/>
      <w:adjustRightInd w:val="0"/>
      <w:rPr>
        <w:rFonts w:cs="Arial"/>
        <w:sz w:val="24"/>
        <w:szCs w:val="24"/>
      </w:rPr>
    </w:pPr>
    <w:r>
      <w:rPr>
        <w:rFonts w:cs="Arial"/>
        <w:color w:val="000000"/>
        <w:sz w:val="24"/>
        <w:szCs w:val="24"/>
        <w:lang w:val="es-ES"/>
      </w:rPr>
      <w:t>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6533" w14:textId="77777777" w:rsidR="00A821FD" w:rsidRDefault="00A821FD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</w:p>
  <w:p w14:paraId="6E434B16" w14:textId="2E7E9BB0" w:rsidR="00A821FD" w:rsidRDefault="00A821FD" w:rsidP="003D1F9C">
    <w:pPr>
      <w:pStyle w:val="Encabezado"/>
      <w:tabs>
        <w:tab w:val="clear" w:pos="4320"/>
        <w:tab w:val="clear" w:pos="8640"/>
        <w:tab w:val="center" w:pos="5220"/>
      </w:tabs>
      <w:jc w:val="center"/>
      <w:rPr>
        <w:b/>
      </w:rPr>
    </w:pPr>
    <w:r w:rsidRPr="00CE4693">
      <w:rPr>
        <w:b/>
        <w:lang w:val="pt-BR"/>
      </w:rPr>
      <w:t>DECRETO NUMERO _________________ de 20</w:t>
    </w:r>
    <w:r>
      <w:rPr>
        <w:b/>
        <w:lang w:val="pt-BR"/>
      </w:rPr>
      <w:t>20</w:t>
    </w:r>
    <w:r w:rsidRPr="00CE4693">
      <w:rPr>
        <w:b/>
        <w:lang w:val="pt-BR"/>
      </w:rPr>
      <w:tab/>
    </w:r>
    <w:r w:rsidRPr="00CE4693">
      <w:rPr>
        <w:b/>
        <w:lang w:val="pt-BR"/>
      </w:rPr>
      <w:tab/>
    </w:r>
    <w:r w:rsidRPr="00CE4693">
      <w:rPr>
        <w:b/>
        <w:lang w:val="pt-BR"/>
      </w:rPr>
      <w:tab/>
    </w:r>
    <w:r w:rsidRPr="00CE4693">
      <w:rPr>
        <w:b/>
        <w:lang w:val="pt-BR"/>
      </w:rPr>
      <w:tab/>
    </w:r>
    <w:r w:rsidRPr="00CE4693">
      <w:rPr>
        <w:b/>
        <w:lang w:val="pt-BR"/>
      </w:rPr>
      <w:tab/>
    </w:r>
    <w:proofErr w:type="spellStart"/>
    <w:r w:rsidRPr="00CE4693">
      <w:rPr>
        <w:b/>
        <w:lang w:val="pt-BR"/>
      </w:rPr>
      <w:t>Hoja</w:t>
    </w:r>
    <w:proofErr w:type="spellEnd"/>
    <w:r w:rsidRPr="00CE4693"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 w:rsidRPr="00CE4693"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5527F1">
      <w:rPr>
        <w:rStyle w:val="Nmerodepgina"/>
        <w:b/>
        <w:noProof/>
        <w:lang w:val="pt-BR"/>
      </w:rPr>
      <w:t>17</w:t>
    </w:r>
    <w:r>
      <w:rPr>
        <w:rStyle w:val="Nmerodepgina"/>
        <w:b/>
      </w:rPr>
      <w:fldChar w:fldCharType="end"/>
    </w:r>
  </w:p>
  <w:p w14:paraId="26A48B0C" w14:textId="77777777" w:rsidR="00A821FD" w:rsidRDefault="00A821FD">
    <w:pPr>
      <w:pStyle w:val="Encabezado"/>
      <w:rPr>
        <w:rFonts w:ascii="Times New Roman" w:hAnsi="Times New Roman"/>
      </w:rPr>
    </w:pPr>
  </w:p>
  <w:p w14:paraId="11770F2C" w14:textId="77777777" w:rsidR="00A821FD" w:rsidRDefault="00A821FD" w:rsidP="00F068E2">
    <w:pPr>
      <w:rPr>
        <w:rFonts w:ascii="Times New Roman" w:hAnsi="Times New Roman"/>
        <w:bCs/>
      </w:rPr>
    </w:pPr>
    <w:r>
      <w:rPr>
        <w:rFonts w:ascii="Times New Roman" w:hAnsi="Times New Roman"/>
        <w:bCs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54F514" wp14:editId="254AC594">
              <wp:simplePos x="0" y="0"/>
              <wp:positionH relativeFrom="page">
                <wp:posOffset>991870</wp:posOffset>
              </wp:positionH>
              <wp:positionV relativeFrom="page">
                <wp:posOffset>901700</wp:posOffset>
              </wp:positionV>
              <wp:extent cx="6221730" cy="1015682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221730" cy="101568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90E42" id="Rectangle 4" o:spid="_x0000_s1026" style="position:absolute;margin-left:78.1pt;margin-top:71pt;width:489.9pt;height:7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" o:allowincell="f" filled="f" strokeweight="2pt">
              <o:lock v:ext="edit" aspectratio="t"/>
              <w10:wrap anchorx="page" anchory="page"/>
            </v:rect>
          </w:pict>
        </mc:Fallback>
      </mc:AlternateContent>
    </w:r>
  </w:p>
  <w:p w14:paraId="175CEBF7" w14:textId="590815CB" w:rsidR="00A821FD" w:rsidRPr="0029503D" w:rsidRDefault="00A821FD" w:rsidP="0029503D">
    <w:pPr>
      <w:spacing w:before="160"/>
      <w:rPr>
        <w:rFonts w:ascii="Times New Roman" w:hAnsi="Times New Roman"/>
        <w:lang w:eastAsia="es-CO"/>
      </w:rPr>
    </w:pPr>
    <w:r w:rsidRPr="0077612D">
      <w:rPr>
        <w:rFonts w:eastAsiaTheme="minorHAnsi" w:cs="Arial"/>
        <w:i/>
        <w:lang w:eastAsia="en-US"/>
      </w:rPr>
      <w:t xml:space="preserve">Continuación del </w:t>
    </w:r>
    <w:r w:rsidRPr="001A1733">
      <w:rPr>
        <w:rFonts w:eastAsiaTheme="minorHAnsi" w:cs="Arial"/>
        <w:i/>
        <w:lang w:eastAsia="en-US"/>
      </w:rPr>
      <w:t>decret</w:t>
    </w:r>
    <w:r w:rsidRPr="0029503D">
      <w:rPr>
        <w:rFonts w:eastAsiaTheme="minorHAnsi" w:cs="Arial"/>
        <w:i/>
        <w:lang w:eastAsia="en-US"/>
      </w:rPr>
      <w:t>o “</w:t>
    </w:r>
    <w:r w:rsidRPr="0029503D">
      <w:rPr>
        <w:rFonts w:cs="Arial"/>
        <w:bCs/>
        <w:i/>
        <w:color w:val="333333"/>
        <w:lang w:eastAsia="es-CO"/>
      </w:rPr>
      <w:t>Por el cual se reglamenta el Sistema Nacional de Ciencia, Tecnología e Innovación</w:t>
    </w:r>
    <w:r w:rsidR="008A6209">
      <w:rPr>
        <w:rFonts w:cs="Arial"/>
        <w:bCs/>
        <w:i/>
        <w:color w:val="333333"/>
        <w:lang w:eastAsia="es-CO"/>
      </w:rPr>
      <w:t>-SNCTI</w:t>
    </w:r>
    <w:r w:rsidRPr="0029503D">
      <w:rPr>
        <w:rFonts w:eastAsiaTheme="minorHAnsi" w:cs="Arial"/>
        <w:i/>
        <w:lang w:eastAsia="en-US"/>
      </w:rPr>
      <w:t>”</w:t>
    </w:r>
    <w:r w:rsidRPr="001A1733">
      <w:rPr>
        <w:rFonts w:cs="Arial"/>
        <w:bCs/>
        <w:i/>
      </w:rPr>
      <w:t>.</w:t>
    </w:r>
    <w:r w:rsidRPr="001A1733">
      <w:rPr>
        <w:rFonts w:eastAsiaTheme="minorHAnsi" w:cs="Arial"/>
        <w:i/>
        <w:lang w:eastAsia="en-US"/>
      </w:rPr>
      <w:t xml:space="preserve">  </w:t>
    </w:r>
  </w:p>
  <w:p w14:paraId="47D06FB6" w14:textId="5A68757E" w:rsidR="00A821FD" w:rsidRPr="00DB1DC5" w:rsidRDefault="00A821FD" w:rsidP="00DB1DC5">
    <w:pPr>
      <w:tabs>
        <w:tab w:val="center" w:pos="4252"/>
        <w:tab w:val="right" w:pos="8504"/>
      </w:tabs>
      <w:rPr>
        <w:rFonts w:eastAsiaTheme="minorHAnsi" w:cs="Arial"/>
        <w:sz w:val="24"/>
        <w:szCs w:val="24"/>
        <w:lang w:eastAsia="en-US"/>
      </w:rPr>
    </w:pPr>
    <w:r w:rsidRPr="00DB1DC5">
      <w:rPr>
        <w:rFonts w:eastAsiaTheme="minorHAnsi" w:cs="Arial"/>
        <w:i/>
        <w:lang w:eastAsia="en-US"/>
      </w:rPr>
      <w:t xml:space="preserve"> </w:t>
    </w:r>
  </w:p>
  <w:p w14:paraId="1E06CD10" w14:textId="08283583" w:rsidR="00A821FD" w:rsidRPr="007B5174" w:rsidRDefault="00A821FD" w:rsidP="007B5174">
    <w:pPr>
      <w:tabs>
        <w:tab w:val="center" w:pos="4252"/>
        <w:tab w:val="right" w:pos="8504"/>
      </w:tabs>
      <w:rPr>
        <w:rFonts w:eastAsiaTheme="minorHAnsi" w:cs="Arial"/>
        <w:i/>
        <w:sz w:val="24"/>
        <w:szCs w:val="24"/>
        <w:lang w:val="es-ES" w:eastAsia="en-US"/>
      </w:rPr>
    </w:pPr>
    <w:r>
      <w:rPr>
        <w:rFonts w:cs="Arial"/>
        <w:sz w:val="24"/>
        <w:szCs w:val="24"/>
      </w:rPr>
      <w:t>____________________________________________________________________</w:t>
    </w:r>
  </w:p>
  <w:p w14:paraId="05F5B1FD" w14:textId="77777777" w:rsidR="00A821FD" w:rsidRPr="00D30E4E" w:rsidRDefault="00A821FD">
    <w:pPr>
      <w:ind w:right="-263"/>
      <w:rPr>
        <w:b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F2CF" w14:textId="77777777" w:rsidR="00A821FD" w:rsidRDefault="00A821FD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jc w:val="center"/>
      <w:rPr>
        <w:rFonts w:ascii="Astaire" w:hAnsi="Astaire"/>
        <w:b/>
        <w:smallCaps/>
      </w:rPr>
    </w:pPr>
    <w:r>
      <w:rPr>
        <w:rFonts w:ascii="Astaire" w:hAnsi="Astaire"/>
        <w:b/>
        <w:smallCaps/>
      </w:rPr>
      <w:t xml:space="preserve"> República de Colombia</w:t>
    </w:r>
  </w:p>
  <w:p w14:paraId="2520BDF3" w14:textId="77777777" w:rsidR="00A821FD" w:rsidRDefault="00A821FD">
    <w:pPr>
      <w:pStyle w:val="Encabezado"/>
      <w:jc w:val="right"/>
      <w:rPr>
        <w:b/>
        <w:sz w:val="24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08A72EA" wp14:editId="1A676509">
              <wp:simplePos x="0" y="0"/>
              <wp:positionH relativeFrom="column">
                <wp:posOffset>2513965</wp:posOffset>
              </wp:positionH>
              <wp:positionV relativeFrom="paragraph">
                <wp:posOffset>-31750</wp:posOffset>
              </wp:positionV>
              <wp:extent cx="914400" cy="873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44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7BA17A2" w14:textId="799F29A3" w:rsidR="00A821FD" w:rsidRDefault="00A821FD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F1CA2AC" wp14:editId="2224D229">
                                <wp:extent cx="733425" cy="781050"/>
                                <wp:effectExtent l="0" t="0" r="9525" b="0"/>
                                <wp:docPr id="5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72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7.95pt;margin-top:-2.5pt;width:1in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" o:allowincell="f" stroked="f" strokeweight="3.5pt">
              <v:fill opacity="32896f"/>
              <v:stroke linestyle="thickThin"/>
              <v:textbox>
                <w:txbxContent>
                  <w:p w14:paraId="77BA17A2" w14:textId="799F29A3" w:rsidR="00A821FD" w:rsidRDefault="00A821FD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F1CA2AC" wp14:editId="2224D229">
                          <wp:extent cx="733425" cy="781050"/>
                          <wp:effectExtent l="0" t="0" r="9525" b="0"/>
                          <wp:docPr id="5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423E971" w14:textId="77777777" w:rsidR="00A821FD" w:rsidRDefault="00A821FD">
    <w:pPr>
      <w:pStyle w:val="Encabezado"/>
      <w:jc w:val="center"/>
      <w:rPr>
        <w:b/>
        <w:sz w:val="28"/>
      </w:rPr>
    </w:pPr>
  </w:p>
  <w:p w14:paraId="20BF8FE9" w14:textId="77777777" w:rsidR="00A821FD" w:rsidRDefault="00A821FD">
    <w:pPr>
      <w:pStyle w:val="Encabezado"/>
      <w:jc w:val="center"/>
      <w:rPr>
        <w:b/>
        <w:sz w:val="28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B9BBE93" wp14:editId="70EAB8A2">
              <wp:simplePos x="0" y="0"/>
              <wp:positionH relativeFrom="page">
                <wp:posOffset>979805</wp:posOffset>
              </wp:positionH>
              <wp:positionV relativeFrom="page">
                <wp:posOffset>901700</wp:posOffset>
              </wp:positionV>
              <wp:extent cx="6245225" cy="101441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245225" cy="101441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22FF2" id="Rectangle 1" o:spid="_x0000_s1026" style="position:absolute;margin-left:77.15pt;margin-top:71pt;width:491.75pt;height:798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" o:allowincell="f" filled="f" strokeweight="2pt">
              <o:lock v:ext="edit" aspectratio="t"/>
              <w10:wrap anchorx="page" anchory="page"/>
            </v:rect>
          </w:pict>
        </mc:Fallback>
      </mc:AlternateContent>
    </w:r>
  </w:p>
  <w:p w14:paraId="70009ADC" w14:textId="77777777" w:rsidR="00A821FD" w:rsidRDefault="00A821FD">
    <w:pPr>
      <w:pStyle w:val="Encabezado"/>
      <w:jc w:val="center"/>
      <w:rPr>
        <w:b/>
        <w:sz w:val="28"/>
      </w:rPr>
    </w:pPr>
  </w:p>
  <w:p w14:paraId="6241D31F" w14:textId="37F412DF" w:rsidR="00A821FD" w:rsidRDefault="00A821FD">
    <w:pPr>
      <w:pStyle w:val="Encabezado"/>
      <w:jc w:val="center"/>
      <w:rPr>
        <w:b/>
        <w:sz w:val="26"/>
      </w:rPr>
    </w:pPr>
    <w:r>
      <w:rPr>
        <w:b/>
        <w:sz w:val="26"/>
      </w:rPr>
      <w:t>Ministerio de Ciencia, Tecnología e Innovación</w:t>
    </w:r>
  </w:p>
  <w:p w14:paraId="124D2701" w14:textId="77777777" w:rsidR="00A821FD" w:rsidRDefault="00A821FD">
    <w:pPr>
      <w:pStyle w:val="Encabezado"/>
      <w:jc w:val="center"/>
      <w:rPr>
        <w:b/>
        <w:sz w:val="26"/>
      </w:rPr>
    </w:pPr>
  </w:p>
  <w:p w14:paraId="34DE0391" w14:textId="77777777" w:rsidR="00A821FD" w:rsidRDefault="00A821FD">
    <w:pPr>
      <w:pStyle w:val="Encabezado"/>
      <w:jc w:val="center"/>
      <w:rPr>
        <w:b/>
        <w:sz w:val="26"/>
      </w:rPr>
    </w:pPr>
    <w:r>
      <w:rPr>
        <w:b/>
        <w:sz w:val="26"/>
      </w:rPr>
      <w:t xml:space="preserve">DECRETO </w:t>
    </w:r>
  </w:p>
  <w:p w14:paraId="3E750C8B" w14:textId="77777777" w:rsidR="00A821FD" w:rsidRDefault="00A821FD">
    <w:pPr>
      <w:pStyle w:val="Encabezado"/>
      <w:jc w:val="center"/>
      <w:rPr>
        <w:b/>
        <w:sz w:val="26"/>
      </w:rPr>
    </w:pPr>
  </w:p>
  <w:p w14:paraId="2B6EF85B" w14:textId="77777777" w:rsidR="00A821FD" w:rsidRDefault="00A821FD">
    <w:pPr>
      <w:pStyle w:val="Encabezado"/>
      <w:jc w:val="center"/>
      <w:rPr>
        <w:b/>
        <w:sz w:val="28"/>
      </w:rPr>
    </w:pPr>
    <w:r>
      <w:rPr>
        <w:b/>
        <w:sz w:val="26"/>
      </w:rPr>
      <w:t xml:space="preserve">(                                           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CCFC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7BC5"/>
    <w:multiLevelType w:val="hybridMultilevel"/>
    <w:tmpl w:val="E4CE5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9B"/>
    <w:multiLevelType w:val="hybridMultilevel"/>
    <w:tmpl w:val="06566132"/>
    <w:lvl w:ilvl="0" w:tplc="30B4E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B23"/>
    <w:multiLevelType w:val="hybridMultilevel"/>
    <w:tmpl w:val="E4CE5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E6B"/>
    <w:multiLevelType w:val="hybridMultilevel"/>
    <w:tmpl w:val="A98277E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1A6D"/>
    <w:multiLevelType w:val="multilevel"/>
    <w:tmpl w:val="F4BC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C6077"/>
    <w:multiLevelType w:val="hybridMultilevel"/>
    <w:tmpl w:val="753267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0C5C"/>
    <w:multiLevelType w:val="hybridMultilevel"/>
    <w:tmpl w:val="2C66BE02"/>
    <w:lvl w:ilvl="0" w:tplc="69D801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E01AB"/>
    <w:multiLevelType w:val="hybridMultilevel"/>
    <w:tmpl w:val="786432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0AA4"/>
    <w:multiLevelType w:val="hybridMultilevel"/>
    <w:tmpl w:val="83108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E3A85"/>
    <w:multiLevelType w:val="hybridMultilevel"/>
    <w:tmpl w:val="2322142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6E3C"/>
    <w:multiLevelType w:val="hybridMultilevel"/>
    <w:tmpl w:val="0812D80C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C0"/>
    <w:multiLevelType w:val="multilevel"/>
    <w:tmpl w:val="77509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80648"/>
    <w:multiLevelType w:val="hybridMultilevel"/>
    <w:tmpl w:val="BA9EC7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3A2A"/>
    <w:multiLevelType w:val="multilevel"/>
    <w:tmpl w:val="382C3D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F63289"/>
    <w:multiLevelType w:val="multilevel"/>
    <w:tmpl w:val="3150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26F12"/>
    <w:multiLevelType w:val="hybridMultilevel"/>
    <w:tmpl w:val="4E78A86C"/>
    <w:lvl w:ilvl="0" w:tplc="8BC22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685"/>
    <w:multiLevelType w:val="hybridMultilevel"/>
    <w:tmpl w:val="F9CCAB36"/>
    <w:lvl w:ilvl="0" w:tplc="ABCA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F6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2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A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C7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D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542451"/>
    <w:multiLevelType w:val="multilevel"/>
    <w:tmpl w:val="ADF29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65CF2"/>
    <w:multiLevelType w:val="multilevel"/>
    <w:tmpl w:val="0C3CD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894BCF"/>
    <w:multiLevelType w:val="hybridMultilevel"/>
    <w:tmpl w:val="2B06D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F7F0B"/>
    <w:multiLevelType w:val="hybridMultilevel"/>
    <w:tmpl w:val="45C64AB2"/>
    <w:lvl w:ilvl="0" w:tplc="F8E86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85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09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C6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2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C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7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140FA"/>
    <w:multiLevelType w:val="hybridMultilevel"/>
    <w:tmpl w:val="5C162C9C"/>
    <w:lvl w:ilvl="0" w:tplc="5DE22BE6">
      <w:start w:val="1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30BC"/>
    <w:multiLevelType w:val="multilevel"/>
    <w:tmpl w:val="B2BEA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BB1692"/>
    <w:multiLevelType w:val="multilevel"/>
    <w:tmpl w:val="382C3D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5C0A82"/>
    <w:multiLevelType w:val="hybridMultilevel"/>
    <w:tmpl w:val="82DA68A6"/>
    <w:lvl w:ilvl="0" w:tplc="A7B67218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723D1"/>
    <w:multiLevelType w:val="hybridMultilevel"/>
    <w:tmpl w:val="6D4C950E"/>
    <w:lvl w:ilvl="0" w:tplc="207C8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6CC2"/>
    <w:multiLevelType w:val="hybridMultilevel"/>
    <w:tmpl w:val="E7E27CAA"/>
    <w:lvl w:ilvl="0" w:tplc="5484DBB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6648C"/>
    <w:multiLevelType w:val="hybridMultilevel"/>
    <w:tmpl w:val="472A68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77C76"/>
    <w:multiLevelType w:val="multilevel"/>
    <w:tmpl w:val="B2BEA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F836FB"/>
    <w:multiLevelType w:val="hybridMultilevel"/>
    <w:tmpl w:val="B79A2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5"/>
  </w:num>
  <w:num w:numId="5">
    <w:abstractNumId w:val="24"/>
  </w:num>
  <w:num w:numId="6">
    <w:abstractNumId w:val="23"/>
  </w:num>
  <w:num w:numId="7">
    <w:abstractNumId w:val="26"/>
  </w:num>
  <w:num w:numId="8">
    <w:abstractNumId w:val="1"/>
  </w:num>
  <w:num w:numId="9">
    <w:abstractNumId w:val="4"/>
  </w:num>
  <w:num w:numId="10">
    <w:abstractNumId w:val="28"/>
  </w:num>
  <w:num w:numId="11">
    <w:abstractNumId w:val="6"/>
  </w:num>
  <w:num w:numId="12">
    <w:abstractNumId w:val="19"/>
  </w:num>
  <w:num w:numId="13">
    <w:abstractNumId w:val="12"/>
  </w:num>
  <w:num w:numId="14">
    <w:abstractNumId w:val="27"/>
  </w:num>
  <w:num w:numId="15">
    <w:abstractNumId w:val="7"/>
  </w:num>
  <w:num w:numId="16">
    <w:abstractNumId w:val="2"/>
  </w:num>
  <w:num w:numId="17">
    <w:abstractNumId w:val="29"/>
  </w:num>
  <w:num w:numId="18">
    <w:abstractNumId w:val="30"/>
  </w:num>
  <w:num w:numId="19">
    <w:abstractNumId w:val="14"/>
  </w:num>
  <w:num w:numId="20">
    <w:abstractNumId w:val="8"/>
  </w:num>
  <w:num w:numId="21">
    <w:abstractNumId w:val="13"/>
  </w:num>
  <w:num w:numId="22">
    <w:abstractNumId w:val="9"/>
  </w:num>
  <w:num w:numId="23">
    <w:abstractNumId w:val="25"/>
  </w:num>
  <w:num w:numId="24">
    <w:abstractNumId w:val="10"/>
  </w:num>
  <w:num w:numId="25">
    <w:abstractNumId w:val="20"/>
  </w:num>
  <w:num w:numId="26">
    <w:abstractNumId w:val="3"/>
  </w:num>
  <w:num w:numId="27">
    <w:abstractNumId w:val="16"/>
  </w:num>
  <w:num w:numId="28">
    <w:abstractNumId w:val="21"/>
  </w:num>
  <w:num w:numId="29">
    <w:abstractNumId w:val="1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9"/>
    <w:rsid w:val="000005A1"/>
    <w:rsid w:val="00000960"/>
    <w:rsid w:val="00000F69"/>
    <w:rsid w:val="0000134A"/>
    <w:rsid w:val="00001DA8"/>
    <w:rsid w:val="0000214B"/>
    <w:rsid w:val="000025E7"/>
    <w:rsid w:val="000028A7"/>
    <w:rsid w:val="000028D1"/>
    <w:rsid w:val="00002C4C"/>
    <w:rsid w:val="00002E44"/>
    <w:rsid w:val="00002F41"/>
    <w:rsid w:val="00003579"/>
    <w:rsid w:val="00003A67"/>
    <w:rsid w:val="00003D1A"/>
    <w:rsid w:val="0000409D"/>
    <w:rsid w:val="00004D47"/>
    <w:rsid w:val="00004DB7"/>
    <w:rsid w:val="00004DFD"/>
    <w:rsid w:val="00004F07"/>
    <w:rsid w:val="00005339"/>
    <w:rsid w:val="00005BDC"/>
    <w:rsid w:val="0000648F"/>
    <w:rsid w:val="000064D6"/>
    <w:rsid w:val="0000656B"/>
    <w:rsid w:val="000065A1"/>
    <w:rsid w:val="000067A4"/>
    <w:rsid w:val="000068BF"/>
    <w:rsid w:val="00006A4B"/>
    <w:rsid w:val="00006B61"/>
    <w:rsid w:val="00006F46"/>
    <w:rsid w:val="00007E73"/>
    <w:rsid w:val="00010523"/>
    <w:rsid w:val="000107B1"/>
    <w:rsid w:val="0001081F"/>
    <w:rsid w:val="00010A30"/>
    <w:rsid w:val="00010B8D"/>
    <w:rsid w:val="00011508"/>
    <w:rsid w:val="00011545"/>
    <w:rsid w:val="0001166F"/>
    <w:rsid w:val="0001174A"/>
    <w:rsid w:val="000118F7"/>
    <w:rsid w:val="00011F5A"/>
    <w:rsid w:val="00011FFF"/>
    <w:rsid w:val="0001210F"/>
    <w:rsid w:val="00012116"/>
    <w:rsid w:val="00012260"/>
    <w:rsid w:val="000124E8"/>
    <w:rsid w:val="000126B4"/>
    <w:rsid w:val="00012FC7"/>
    <w:rsid w:val="00013038"/>
    <w:rsid w:val="0001331A"/>
    <w:rsid w:val="0001355F"/>
    <w:rsid w:val="000142C9"/>
    <w:rsid w:val="000142CB"/>
    <w:rsid w:val="00015351"/>
    <w:rsid w:val="00015844"/>
    <w:rsid w:val="0001593D"/>
    <w:rsid w:val="00015C6B"/>
    <w:rsid w:val="00015EF2"/>
    <w:rsid w:val="00015F22"/>
    <w:rsid w:val="00016189"/>
    <w:rsid w:val="00016253"/>
    <w:rsid w:val="0001682D"/>
    <w:rsid w:val="00016E74"/>
    <w:rsid w:val="00017270"/>
    <w:rsid w:val="000172C6"/>
    <w:rsid w:val="000177ED"/>
    <w:rsid w:val="0001789E"/>
    <w:rsid w:val="0002066A"/>
    <w:rsid w:val="00020B4D"/>
    <w:rsid w:val="00020BE3"/>
    <w:rsid w:val="00020CC8"/>
    <w:rsid w:val="00020DA3"/>
    <w:rsid w:val="00021283"/>
    <w:rsid w:val="00021BD4"/>
    <w:rsid w:val="0002207F"/>
    <w:rsid w:val="000221A5"/>
    <w:rsid w:val="000221D7"/>
    <w:rsid w:val="00022840"/>
    <w:rsid w:val="00022A86"/>
    <w:rsid w:val="00022AA3"/>
    <w:rsid w:val="000238C5"/>
    <w:rsid w:val="00023A81"/>
    <w:rsid w:val="00023B2E"/>
    <w:rsid w:val="00024779"/>
    <w:rsid w:val="00024847"/>
    <w:rsid w:val="00024EEA"/>
    <w:rsid w:val="00027273"/>
    <w:rsid w:val="00027485"/>
    <w:rsid w:val="00027813"/>
    <w:rsid w:val="000278BC"/>
    <w:rsid w:val="00027944"/>
    <w:rsid w:val="00027B2A"/>
    <w:rsid w:val="000300B1"/>
    <w:rsid w:val="000300F4"/>
    <w:rsid w:val="000304BD"/>
    <w:rsid w:val="000309F4"/>
    <w:rsid w:val="00030AB9"/>
    <w:rsid w:val="00030B83"/>
    <w:rsid w:val="00030FFA"/>
    <w:rsid w:val="00031279"/>
    <w:rsid w:val="000313AE"/>
    <w:rsid w:val="0003140B"/>
    <w:rsid w:val="00031506"/>
    <w:rsid w:val="00031787"/>
    <w:rsid w:val="0003188E"/>
    <w:rsid w:val="00031C4D"/>
    <w:rsid w:val="00031FBB"/>
    <w:rsid w:val="00032B27"/>
    <w:rsid w:val="00032CFD"/>
    <w:rsid w:val="00033058"/>
    <w:rsid w:val="00033061"/>
    <w:rsid w:val="0003307B"/>
    <w:rsid w:val="00033862"/>
    <w:rsid w:val="00033C2C"/>
    <w:rsid w:val="00035A3E"/>
    <w:rsid w:val="00035D64"/>
    <w:rsid w:val="00035DC4"/>
    <w:rsid w:val="00036611"/>
    <w:rsid w:val="0003668C"/>
    <w:rsid w:val="000373AA"/>
    <w:rsid w:val="000376D7"/>
    <w:rsid w:val="000379D5"/>
    <w:rsid w:val="00037D91"/>
    <w:rsid w:val="000401F2"/>
    <w:rsid w:val="0004043D"/>
    <w:rsid w:val="0004047A"/>
    <w:rsid w:val="000405C6"/>
    <w:rsid w:val="000405E6"/>
    <w:rsid w:val="000405F3"/>
    <w:rsid w:val="00040903"/>
    <w:rsid w:val="00041286"/>
    <w:rsid w:val="00041366"/>
    <w:rsid w:val="00041B45"/>
    <w:rsid w:val="0004225C"/>
    <w:rsid w:val="00042CD0"/>
    <w:rsid w:val="00043005"/>
    <w:rsid w:val="000433A0"/>
    <w:rsid w:val="00043D80"/>
    <w:rsid w:val="0004439D"/>
    <w:rsid w:val="00044AB9"/>
    <w:rsid w:val="00044F41"/>
    <w:rsid w:val="00044F4E"/>
    <w:rsid w:val="000455A7"/>
    <w:rsid w:val="0004582B"/>
    <w:rsid w:val="00045DC8"/>
    <w:rsid w:val="00045EF3"/>
    <w:rsid w:val="00046446"/>
    <w:rsid w:val="0004666A"/>
    <w:rsid w:val="000475EF"/>
    <w:rsid w:val="000476C7"/>
    <w:rsid w:val="00047D29"/>
    <w:rsid w:val="000500EA"/>
    <w:rsid w:val="000501CF"/>
    <w:rsid w:val="000507A1"/>
    <w:rsid w:val="000507D1"/>
    <w:rsid w:val="000509F4"/>
    <w:rsid w:val="00050B4C"/>
    <w:rsid w:val="00050F47"/>
    <w:rsid w:val="0005104B"/>
    <w:rsid w:val="00051199"/>
    <w:rsid w:val="00051C12"/>
    <w:rsid w:val="00051E6C"/>
    <w:rsid w:val="000523DC"/>
    <w:rsid w:val="0005252A"/>
    <w:rsid w:val="00052664"/>
    <w:rsid w:val="000536FF"/>
    <w:rsid w:val="0005398C"/>
    <w:rsid w:val="000539BF"/>
    <w:rsid w:val="00053CB0"/>
    <w:rsid w:val="000541B6"/>
    <w:rsid w:val="00054C8C"/>
    <w:rsid w:val="0005524C"/>
    <w:rsid w:val="00055C03"/>
    <w:rsid w:val="00055D2A"/>
    <w:rsid w:val="00055DB1"/>
    <w:rsid w:val="00056A72"/>
    <w:rsid w:val="00056A77"/>
    <w:rsid w:val="00056C20"/>
    <w:rsid w:val="00056D19"/>
    <w:rsid w:val="0005777F"/>
    <w:rsid w:val="00057A50"/>
    <w:rsid w:val="00057D30"/>
    <w:rsid w:val="00057EF8"/>
    <w:rsid w:val="00060483"/>
    <w:rsid w:val="00061A71"/>
    <w:rsid w:val="000620AF"/>
    <w:rsid w:val="000621DD"/>
    <w:rsid w:val="00062743"/>
    <w:rsid w:val="00062A20"/>
    <w:rsid w:val="00062A5E"/>
    <w:rsid w:val="00062F45"/>
    <w:rsid w:val="00063546"/>
    <w:rsid w:val="000635C9"/>
    <w:rsid w:val="00063A0E"/>
    <w:rsid w:val="00063AF6"/>
    <w:rsid w:val="00063C00"/>
    <w:rsid w:val="00063E02"/>
    <w:rsid w:val="00063E1B"/>
    <w:rsid w:val="00063E42"/>
    <w:rsid w:val="00064597"/>
    <w:rsid w:val="00064615"/>
    <w:rsid w:val="00064A04"/>
    <w:rsid w:val="0006507C"/>
    <w:rsid w:val="000652A1"/>
    <w:rsid w:val="000652C9"/>
    <w:rsid w:val="0006600B"/>
    <w:rsid w:val="00066779"/>
    <w:rsid w:val="000667EF"/>
    <w:rsid w:val="00066F17"/>
    <w:rsid w:val="000673E7"/>
    <w:rsid w:val="00067809"/>
    <w:rsid w:val="00067C8C"/>
    <w:rsid w:val="00067ED8"/>
    <w:rsid w:val="00067FC8"/>
    <w:rsid w:val="00070083"/>
    <w:rsid w:val="00070238"/>
    <w:rsid w:val="00070345"/>
    <w:rsid w:val="0007088B"/>
    <w:rsid w:val="000709A9"/>
    <w:rsid w:val="00070FFD"/>
    <w:rsid w:val="00070FFF"/>
    <w:rsid w:val="00071128"/>
    <w:rsid w:val="000726D7"/>
    <w:rsid w:val="000729E6"/>
    <w:rsid w:val="00072A5C"/>
    <w:rsid w:val="00072F77"/>
    <w:rsid w:val="00072FD0"/>
    <w:rsid w:val="0007312C"/>
    <w:rsid w:val="00073134"/>
    <w:rsid w:val="00073524"/>
    <w:rsid w:val="00073622"/>
    <w:rsid w:val="000738AC"/>
    <w:rsid w:val="00073D33"/>
    <w:rsid w:val="00073DAE"/>
    <w:rsid w:val="0007430A"/>
    <w:rsid w:val="000747DD"/>
    <w:rsid w:val="00074A60"/>
    <w:rsid w:val="00074B70"/>
    <w:rsid w:val="00074E99"/>
    <w:rsid w:val="00075136"/>
    <w:rsid w:val="000752E9"/>
    <w:rsid w:val="00075C87"/>
    <w:rsid w:val="00076083"/>
    <w:rsid w:val="000762D5"/>
    <w:rsid w:val="000764F1"/>
    <w:rsid w:val="00076646"/>
    <w:rsid w:val="00077111"/>
    <w:rsid w:val="0007781E"/>
    <w:rsid w:val="000778DA"/>
    <w:rsid w:val="00077D26"/>
    <w:rsid w:val="00080019"/>
    <w:rsid w:val="000804FF"/>
    <w:rsid w:val="00080562"/>
    <w:rsid w:val="000809C0"/>
    <w:rsid w:val="00081531"/>
    <w:rsid w:val="00081828"/>
    <w:rsid w:val="00081F41"/>
    <w:rsid w:val="00081FB0"/>
    <w:rsid w:val="000822F6"/>
    <w:rsid w:val="000825EA"/>
    <w:rsid w:val="00083191"/>
    <w:rsid w:val="00083DFA"/>
    <w:rsid w:val="00084215"/>
    <w:rsid w:val="000843C7"/>
    <w:rsid w:val="000843CF"/>
    <w:rsid w:val="000843DB"/>
    <w:rsid w:val="00084506"/>
    <w:rsid w:val="00084535"/>
    <w:rsid w:val="00084752"/>
    <w:rsid w:val="00085022"/>
    <w:rsid w:val="000852FB"/>
    <w:rsid w:val="00085845"/>
    <w:rsid w:val="00085AF6"/>
    <w:rsid w:val="00085B05"/>
    <w:rsid w:val="0008636F"/>
    <w:rsid w:val="00086965"/>
    <w:rsid w:val="00086BE1"/>
    <w:rsid w:val="00086C9B"/>
    <w:rsid w:val="0008700E"/>
    <w:rsid w:val="00087163"/>
    <w:rsid w:val="000872D6"/>
    <w:rsid w:val="000901D3"/>
    <w:rsid w:val="000906CB"/>
    <w:rsid w:val="00090A08"/>
    <w:rsid w:val="00090AB8"/>
    <w:rsid w:val="0009115D"/>
    <w:rsid w:val="00091234"/>
    <w:rsid w:val="00091E44"/>
    <w:rsid w:val="000923D4"/>
    <w:rsid w:val="0009277D"/>
    <w:rsid w:val="00092C2E"/>
    <w:rsid w:val="00092D4F"/>
    <w:rsid w:val="00092D5A"/>
    <w:rsid w:val="00093263"/>
    <w:rsid w:val="000932B3"/>
    <w:rsid w:val="00093717"/>
    <w:rsid w:val="00093BC6"/>
    <w:rsid w:val="00093E45"/>
    <w:rsid w:val="00094364"/>
    <w:rsid w:val="00094700"/>
    <w:rsid w:val="00094B96"/>
    <w:rsid w:val="00094C64"/>
    <w:rsid w:val="00094D34"/>
    <w:rsid w:val="00094FC1"/>
    <w:rsid w:val="00095A16"/>
    <w:rsid w:val="00096550"/>
    <w:rsid w:val="00097553"/>
    <w:rsid w:val="000A0873"/>
    <w:rsid w:val="000A0BE7"/>
    <w:rsid w:val="000A10D8"/>
    <w:rsid w:val="000A177C"/>
    <w:rsid w:val="000A1B1E"/>
    <w:rsid w:val="000A1EFF"/>
    <w:rsid w:val="000A1F99"/>
    <w:rsid w:val="000A2400"/>
    <w:rsid w:val="000A24B1"/>
    <w:rsid w:val="000A24D7"/>
    <w:rsid w:val="000A2F56"/>
    <w:rsid w:val="000A304A"/>
    <w:rsid w:val="000A3309"/>
    <w:rsid w:val="000A3799"/>
    <w:rsid w:val="000A3A46"/>
    <w:rsid w:val="000A3B47"/>
    <w:rsid w:val="000A3B5A"/>
    <w:rsid w:val="000A4409"/>
    <w:rsid w:val="000A55B2"/>
    <w:rsid w:val="000A55D6"/>
    <w:rsid w:val="000A568F"/>
    <w:rsid w:val="000A573F"/>
    <w:rsid w:val="000A5A11"/>
    <w:rsid w:val="000A5D66"/>
    <w:rsid w:val="000A5EC2"/>
    <w:rsid w:val="000A5F46"/>
    <w:rsid w:val="000A60F1"/>
    <w:rsid w:val="000A6B7C"/>
    <w:rsid w:val="000A6DA8"/>
    <w:rsid w:val="000A7185"/>
    <w:rsid w:val="000A7F2D"/>
    <w:rsid w:val="000A7FE5"/>
    <w:rsid w:val="000B071F"/>
    <w:rsid w:val="000B099A"/>
    <w:rsid w:val="000B0B17"/>
    <w:rsid w:val="000B0BC1"/>
    <w:rsid w:val="000B0EBA"/>
    <w:rsid w:val="000B0FB1"/>
    <w:rsid w:val="000B110E"/>
    <w:rsid w:val="000B12A1"/>
    <w:rsid w:val="000B1454"/>
    <w:rsid w:val="000B21EC"/>
    <w:rsid w:val="000B2277"/>
    <w:rsid w:val="000B2596"/>
    <w:rsid w:val="000B279E"/>
    <w:rsid w:val="000B32D8"/>
    <w:rsid w:val="000B3483"/>
    <w:rsid w:val="000B3503"/>
    <w:rsid w:val="000B37F1"/>
    <w:rsid w:val="000B3A7B"/>
    <w:rsid w:val="000B3FEF"/>
    <w:rsid w:val="000B4091"/>
    <w:rsid w:val="000B427D"/>
    <w:rsid w:val="000B4629"/>
    <w:rsid w:val="000B4774"/>
    <w:rsid w:val="000B521F"/>
    <w:rsid w:val="000B5C22"/>
    <w:rsid w:val="000B6B48"/>
    <w:rsid w:val="000B7887"/>
    <w:rsid w:val="000C010C"/>
    <w:rsid w:val="000C0205"/>
    <w:rsid w:val="000C030F"/>
    <w:rsid w:val="000C03A0"/>
    <w:rsid w:val="000C04AE"/>
    <w:rsid w:val="000C0616"/>
    <w:rsid w:val="000C0866"/>
    <w:rsid w:val="000C097E"/>
    <w:rsid w:val="000C1002"/>
    <w:rsid w:val="000C120B"/>
    <w:rsid w:val="000C14B8"/>
    <w:rsid w:val="000C14BD"/>
    <w:rsid w:val="000C1E93"/>
    <w:rsid w:val="000C1FCE"/>
    <w:rsid w:val="000C2360"/>
    <w:rsid w:val="000C2B83"/>
    <w:rsid w:val="000C2BAE"/>
    <w:rsid w:val="000C2DFD"/>
    <w:rsid w:val="000C47EC"/>
    <w:rsid w:val="000C4C5A"/>
    <w:rsid w:val="000C4D1B"/>
    <w:rsid w:val="000C4F80"/>
    <w:rsid w:val="000C511A"/>
    <w:rsid w:val="000C543F"/>
    <w:rsid w:val="000C58A2"/>
    <w:rsid w:val="000C5A22"/>
    <w:rsid w:val="000C5E76"/>
    <w:rsid w:val="000C63D1"/>
    <w:rsid w:val="000C64F8"/>
    <w:rsid w:val="000C68F3"/>
    <w:rsid w:val="000C6916"/>
    <w:rsid w:val="000C6D14"/>
    <w:rsid w:val="000C6D20"/>
    <w:rsid w:val="000C6D95"/>
    <w:rsid w:val="000C6E4F"/>
    <w:rsid w:val="000C6EE5"/>
    <w:rsid w:val="000C7258"/>
    <w:rsid w:val="000C744F"/>
    <w:rsid w:val="000C75B3"/>
    <w:rsid w:val="000C7659"/>
    <w:rsid w:val="000C768C"/>
    <w:rsid w:val="000D05EA"/>
    <w:rsid w:val="000D0636"/>
    <w:rsid w:val="000D0C9F"/>
    <w:rsid w:val="000D0E9B"/>
    <w:rsid w:val="000D1663"/>
    <w:rsid w:val="000D1C9F"/>
    <w:rsid w:val="000D2745"/>
    <w:rsid w:val="000D30CB"/>
    <w:rsid w:val="000D3704"/>
    <w:rsid w:val="000D4742"/>
    <w:rsid w:val="000D4792"/>
    <w:rsid w:val="000D4BD2"/>
    <w:rsid w:val="000D4E46"/>
    <w:rsid w:val="000D5094"/>
    <w:rsid w:val="000D5144"/>
    <w:rsid w:val="000D5450"/>
    <w:rsid w:val="000D5553"/>
    <w:rsid w:val="000D568F"/>
    <w:rsid w:val="000D6038"/>
    <w:rsid w:val="000D7517"/>
    <w:rsid w:val="000D7774"/>
    <w:rsid w:val="000D78CF"/>
    <w:rsid w:val="000E0604"/>
    <w:rsid w:val="000E067F"/>
    <w:rsid w:val="000E0B93"/>
    <w:rsid w:val="000E111C"/>
    <w:rsid w:val="000E13E3"/>
    <w:rsid w:val="000E176F"/>
    <w:rsid w:val="000E28C1"/>
    <w:rsid w:val="000E3131"/>
    <w:rsid w:val="000E3725"/>
    <w:rsid w:val="000E3CD3"/>
    <w:rsid w:val="000E3CF3"/>
    <w:rsid w:val="000E40AA"/>
    <w:rsid w:val="000E4322"/>
    <w:rsid w:val="000E4C0A"/>
    <w:rsid w:val="000E4F9E"/>
    <w:rsid w:val="000E628A"/>
    <w:rsid w:val="000E62E6"/>
    <w:rsid w:val="000E648E"/>
    <w:rsid w:val="000E724C"/>
    <w:rsid w:val="000E7254"/>
    <w:rsid w:val="000E7331"/>
    <w:rsid w:val="000E78D9"/>
    <w:rsid w:val="000E7C46"/>
    <w:rsid w:val="000E7FA4"/>
    <w:rsid w:val="000F013F"/>
    <w:rsid w:val="000F02FF"/>
    <w:rsid w:val="000F0BD2"/>
    <w:rsid w:val="000F0F25"/>
    <w:rsid w:val="000F1105"/>
    <w:rsid w:val="000F15E9"/>
    <w:rsid w:val="000F1652"/>
    <w:rsid w:val="000F1C61"/>
    <w:rsid w:val="000F1F85"/>
    <w:rsid w:val="000F2728"/>
    <w:rsid w:val="000F27BC"/>
    <w:rsid w:val="000F2C33"/>
    <w:rsid w:val="000F2DC3"/>
    <w:rsid w:val="000F2F88"/>
    <w:rsid w:val="000F3EDA"/>
    <w:rsid w:val="000F42DC"/>
    <w:rsid w:val="000F49AB"/>
    <w:rsid w:val="000F4A11"/>
    <w:rsid w:val="000F5297"/>
    <w:rsid w:val="000F638D"/>
    <w:rsid w:val="000F63F7"/>
    <w:rsid w:val="000F6582"/>
    <w:rsid w:val="000F6B22"/>
    <w:rsid w:val="000F6F1F"/>
    <w:rsid w:val="000F6F6E"/>
    <w:rsid w:val="000F6FAF"/>
    <w:rsid w:val="000F7411"/>
    <w:rsid w:val="000F7CF1"/>
    <w:rsid w:val="000F7FD2"/>
    <w:rsid w:val="00100D9D"/>
    <w:rsid w:val="00100E81"/>
    <w:rsid w:val="00100FA3"/>
    <w:rsid w:val="001015B5"/>
    <w:rsid w:val="00101C91"/>
    <w:rsid w:val="00102735"/>
    <w:rsid w:val="00102FE0"/>
    <w:rsid w:val="00102FF2"/>
    <w:rsid w:val="00103603"/>
    <w:rsid w:val="00103B40"/>
    <w:rsid w:val="00103CDD"/>
    <w:rsid w:val="00103E73"/>
    <w:rsid w:val="00104124"/>
    <w:rsid w:val="00104600"/>
    <w:rsid w:val="00104631"/>
    <w:rsid w:val="00104F5D"/>
    <w:rsid w:val="00105694"/>
    <w:rsid w:val="00105887"/>
    <w:rsid w:val="001058DE"/>
    <w:rsid w:val="00105B86"/>
    <w:rsid w:val="001062DE"/>
    <w:rsid w:val="0011065F"/>
    <w:rsid w:val="00110A75"/>
    <w:rsid w:val="00111108"/>
    <w:rsid w:val="001118CE"/>
    <w:rsid w:val="00112824"/>
    <w:rsid w:val="00112862"/>
    <w:rsid w:val="00113155"/>
    <w:rsid w:val="001131A6"/>
    <w:rsid w:val="001139BA"/>
    <w:rsid w:val="001140D5"/>
    <w:rsid w:val="00114238"/>
    <w:rsid w:val="001144E1"/>
    <w:rsid w:val="00114589"/>
    <w:rsid w:val="00114B0D"/>
    <w:rsid w:val="00114BD0"/>
    <w:rsid w:val="00114C6F"/>
    <w:rsid w:val="001154F2"/>
    <w:rsid w:val="001158CB"/>
    <w:rsid w:val="00115C2E"/>
    <w:rsid w:val="00115E26"/>
    <w:rsid w:val="00116477"/>
    <w:rsid w:val="001166BF"/>
    <w:rsid w:val="001166E0"/>
    <w:rsid w:val="0011689E"/>
    <w:rsid w:val="00116935"/>
    <w:rsid w:val="00117074"/>
    <w:rsid w:val="00117607"/>
    <w:rsid w:val="00117A53"/>
    <w:rsid w:val="00117EA1"/>
    <w:rsid w:val="00120218"/>
    <w:rsid w:val="001202C8"/>
    <w:rsid w:val="001203D9"/>
    <w:rsid w:val="00120558"/>
    <w:rsid w:val="00120938"/>
    <w:rsid w:val="00120E54"/>
    <w:rsid w:val="00121855"/>
    <w:rsid w:val="00122203"/>
    <w:rsid w:val="001225AD"/>
    <w:rsid w:val="001227DF"/>
    <w:rsid w:val="0012293C"/>
    <w:rsid w:val="00122C54"/>
    <w:rsid w:val="00122CB8"/>
    <w:rsid w:val="001231DC"/>
    <w:rsid w:val="00123548"/>
    <w:rsid w:val="001235A5"/>
    <w:rsid w:val="00123616"/>
    <w:rsid w:val="0012391E"/>
    <w:rsid w:val="00123A43"/>
    <w:rsid w:val="00123EE2"/>
    <w:rsid w:val="001240AA"/>
    <w:rsid w:val="00124A54"/>
    <w:rsid w:val="00124B37"/>
    <w:rsid w:val="00124B99"/>
    <w:rsid w:val="00124D50"/>
    <w:rsid w:val="00125296"/>
    <w:rsid w:val="00125636"/>
    <w:rsid w:val="00125ADD"/>
    <w:rsid w:val="00125FAC"/>
    <w:rsid w:val="001261A1"/>
    <w:rsid w:val="001261AC"/>
    <w:rsid w:val="0012667D"/>
    <w:rsid w:val="00126B14"/>
    <w:rsid w:val="00126C1D"/>
    <w:rsid w:val="00127421"/>
    <w:rsid w:val="001300DC"/>
    <w:rsid w:val="001302AF"/>
    <w:rsid w:val="00130451"/>
    <w:rsid w:val="00130524"/>
    <w:rsid w:val="001309FE"/>
    <w:rsid w:val="00130A37"/>
    <w:rsid w:val="00130FEA"/>
    <w:rsid w:val="0013185C"/>
    <w:rsid w:val="001325F4"/>
    <w:rsid w:val="00132D2D"/>
    <w:rsid w:val="0013305A"/>
    <w:rsid w:val="00133155"/>
    <w:rsid w:val="001336CA"/>
    <w:rsid w:val="00133978"/>
    <w:rsid w:val="00133AB6"/>
    <w:rsid w:val="00134297"/>
    <w:rsid w:val="001348DC"/>
    <w:rsid w:val="00134B04"/>
    <w:rsid w:val="00134C84"/>
    <w:rsid w:val="00134E14"/>
    <w:rsid w:val="00135662"/>
    <w:rsid w:val="00135A63"/>
    <w:rsid w:val="00135D3D"/>
    <w:rsid w:val="00135EC5"/>
    <w:rsid w:val="001360EA"/>
    <w:rsid w:val="00136779"/>
    <w:rsid w:val="001373C9"/>
    <w:rsid w:val="001373FB"/>
    <w:rsid w:val="001374F0"/>
    <w:rsid w:val="001377C5"/>
    <w:rsid w:val="00137959"/>
    <w:rsid w:val="00137978"/>
    <w:rsid w:val="00137A30"/>
    <w:rsid w:val="00137D8E"/>
    <w:rsid w:val="00137FEE"/>
    <w:rsid w:val="0014071F"/>
    <w:rsid w:val="00141053"/>
    <w:rsid w:val="00141BE4"/>
    <w:rsid w:val="00141FCD"/>
    <w:rsid w:val="0014212D"/>
    <w:rsid w:val="00142365"/>
    <w:rsid w:val="0014265B"/>
    <w:rsid w:val="00142DB6"/>
    <w:rsid w:val="00143B5A"/>
    <w:rsid w:val="00143C08"/>
    <w:rsid w:val="00144227"/>
    <w:rsid w:val="0014444A"/>
    <w:rsid w:val="00144797"/>
    <w:rsid w:val="00145021"/>
    <w:rsid w:val="0014508D"/>
    <w:rsid w:val="00145428"/>
    <w:rsid w:val="0014572A"/>
    <w:rsid w:val="001458CC"/>
    <w:rsid w:val="00145D5D"/>
    <w:rsid w:val="00145E33"/>
    <w:rsid w:val="00145EC1"/>
    <w:rsid w:val="00145F8B"/>
    <w:rsid w:val="00146008"/>
    <w:rsid w:val="00146222"/>
    <w:rsid w:val="001462D8"/>
    <w:rsid w:val="00146806"/>
    <w:rsid w:val="00147C6F"/>
    <w:rsid w:val="00147E2A"/>
    <w:rsid w:val="001508C7"/>
    <w:rsid w:val="001514F4"/>
    <w:rsid w:val="00151766"/>
    <w:rsid w:val="00151E39"/>
    <w:rsid w:val="001527C8"/>
    <w:rsid w:val="00152AF2"/>
    <w:rsid w:val="00152E1F"/>
    <w:rsid w:val="0015311B"/>
    <w:rsid w:val="00153300"/>
    <w:rsid w:val="00153863"/>
    <w:rsid w:val="00153FEE"/>
    <w:rsid w:val="00154DD3"/>
    <w:rsid w:val="00154ED4"/>
    <w:rsid w:val="00154EE8"/>
    <w:rsid w:val="00155AE4"/>
    <w:rsid w:val="00155B14"/>
    <w:rsid w:val="00155CB5"/>
    <w:rsid w:val="00155FAC"/>
    <w:rsid w:val="0015690F"/>
    <w:rsid w:val="00157014"/>
    <w:rsid w:val="00157172"/>
    <w:rsid w:val="00157559"/>
    <w:rsid w:val="00157BB1"/>
    <w:rsid w:val="00160112"/>
    <w:rsid w:val="0016023D"/>
    <w:rsid w:val="00160911"/>
    <w:rsid w:val="00160C5E"/>
    <w:rsid w:val="00161266"/>
    <w:rsid w:val="001616C0"/>
    <w:rsid w:val="00161D30"/>
    <w:rsid w:val="00162A78"/>
    <w:rsid w:val="00162B0C"/>
    <w:rsid w:val="00162E2D"/>
    <w:rsid w:val="001631FF"/>
    <w:rsid w:val="0016345E"/>
    <w:rsid w:val="001635B8"/>
    <w:rsid w:val="00163AD4"/>
    <w:rsid w:val="00163AE0"/>
    <w:rsid w:val="00163CC7"/>
    <w:rsid w:val="0016418F"/>
    <w:rsid w:val="0016426B"/>
    <w:rsid w:val="00164964"/>
    <w:rsid w:val="00164A6B"/>
    <w:rsid w:val="00164AB7"/>
    <w:rsid w:val="001650C6"/>
    <w:rsid w:val="001653ED"/>
    <w:rsid w:val="00165493"/>
    <w:rsid w:val="001658B8"/>
    <w:rsid w:val="00166323"/>
    <w:rsid w:val="00166372"/>
    <w:rsid w:val="00166427"/>
    <w:rsid w:val="0016647F"/>
    <w:rsid w:val="001667F7"/>
    <w:rsid w:val="00166DEB"/>
    <w:rsid w:val="001674AD"/>
    <w:rsid w:val="00167A09"/>
    <w:rsid w:val="00167BE5"/>
    <w:rsid w:val="00167E02"/>
    <w:rsid w:val="00167F4B"/>
    <w:rsid w:val="00170106"/>
    <w:rsid w:val="0017012A"/>
    <w:rsid w:val="001708DB"/>
    <w:rsid w:val="0017092D"/>
    <w:rsid w:val="00170E38"/>
    <w:rsid w:val="00170F0E"/>
    <w:rsid w:val="00171062"/>
    <w:rsid w:val="001710DA"/>
    <w:rsid w:val="0017155C"/>
    <w:rsid w:val="00171598"/>
    <w:rsid w:val="00171774"/>
    <w:rsid w:val="00171C19"/>
    <w:rsid w:val="00171F9C"/>
    <w:rsid w:val="001721BC"/>
    <w:rsid w:val="001725FE"/>
    <w:rsid w:val="00172A0E"/>
    <w:rsid w:val="00172D88"/>
    <w:rsid w:val="001730E8"/>
    <w:rsid w:val="001731AC"/>
    <w:rsid w:val="00173341"/>
    <w:rsid w:val="001734AA"/>
    <w:rsid w:val="00173918"/>
    <w:rsid w:val="00173A9A"/>
    <w:rsid w:val="00173B96"/>
    <w:rsid w:val="00173F61"/>
    <w:rsid w:val="001744F5"/>
    <w:rsid w:val="001746AF"/>
    <w:rsid w:val="00174A58"/>
    <w:rsid w:val="00174FDF"/>
    <w:rsid w:val="00175248"/>
    <w:rsid w:val="00175524"/>
    <w:rsid w:val="00175644"/>
    <w:rsid w:val="001759CD"/>
    <w:rsid w:val="00175CBA"/>
    <w:rsid w:val="00175DCE"/>
    <w:rsid w:val="00176266"/>
    <w:rsid w:val="001764EB"/>
    <w:rsid w:val="00176D9E"/>
    <w:rsid w:val="00177514"/>
    <w:rsid w:val="00177539"/>
    <w:rsid w:val="0017755A"/>
    <w:rsid w:val="001777EF"/>
    <w:rsid w:val="001778A5"/>
    <w:rsid w:val="00180101"/>
    <w:rsid w:val="00180988"/>
    <w:rsid w:val="00180FDF"/>
    <w:rsid w:val="0018197D"/>
    <w:rsid w:val="00181A3E"/>
    <w:rsid w:val="00181E1E"/>
    <w:rsid w:val="0018284E"/>
    <w:rsid w:val="001828AA"/>
    <w:rsid w:val="00182FB2"/>
    <w:rsid w:val="001833A0"/>
    <w:rsid w:val="0018344A"/>
    <w:rsid w:val="001835AB"/>
    <w:rsid w:val="0018427B"/>
    <w:rsid w:val="00184367"/>
    <w:rsid w:val="001848C4"/>
    <w:rsid w:val="00184F1B"/>
    <w:rsid w:val="00185005"/>
    <w:rsid w:val="0018508D"/>
    <w:rsid w:val="00185B6B"/>
    <w:rsid w:val="00185E03"/>
    <w:rsid w:val="00185EC4"/>
    <w:rsid w:val="00185F35"/>
    <w:rsid w:val="00185F5F"/>
    <w:rsid w:val="0018655A"/>
    <w:rsid w:val="00186995"/>
    <w:rsid w:val="00186A33"/>
    <w:rsid w:val="00186BD7"/>
    <w:rsid w:val="00186C57"/>
    <w:rsid w:val="00186DBF"/>
    <w:rsid w:val="00186DD2"/>
    <w:rsid w:val="00187BB9"/>
    <w:rsid w:val="001905C4"/>
    <w:rsid w:val="001905CC"/>
    <w:rsid w:val="001906C4"/>
    <w:rsid w:val="00190932"/>
    <w:rsid w:val="001911A3"/>
    <w:rsid w:val="001914D4"/>
    <w:rsid w:val="00191A3E"/>
    <w:rsid w:val="00191C4D"/>
    <w:rsid w:val="00191E7F"/>
    <w:rsid w:val="00192645"/>
    <w:rsid w:val="001931B1"/>
    <w:rsid w:val="00193585"/>
    <w:rsid w:val="00193751"/>
    <w:rsid w:val="001937CC"/>
    <w:rsid w:val="00194132"/>
    <w:rsid w:val="001941A6"/>
    <w:rsid w:val="001941D4"/>
    <w:rsid w:val="001941FF"/>
    <w:rsid w:val="00194279"/>
    <w:rsid w:val="0019460B"/>
    <w:rsid w:val="00194911"/>
    <w:rsid w:val="00194A5E"/>
    <w:rsid w:val="0019581A"/>
    <w:rsid w:val="0019620F"/>
    <w:rsid w:val="00196D1A"/>
    <w:rsid w:val="0019726B"/>
    <w:rsid w:val="001973E4"/>
    <w:rsid w:val="0019757B"/>
    <w:rsid w:val="00197C98"/>
    <w:rsid w:val="00197EFF"/>
    <w:rsid w:val="001A0400"/>
    <w:rsid w:val="001A0490"/>
    <w:rsid w:val="001A05DA"/>
    <w:rsid w:val="001A0BC0"/>
    <w:rsid w:val="001A0C22"/>
    <w:rsid w:val="001A16DB"/>
    <w:rsid w:val="001A1733"/>
    <w:rsid w:val="001A1DB1"/>
    <w:rsid w:val="001A2046"/>
    <w:rsid w:val="001A2497"/>
    <w:rsid w:val="001A2AD0"/>
    <w:rsid w:val="001A3829"/>
    <w:rsid w:val="001A3D7D"/>
    <w:rsid w:val="001A3F4C"/>
    <w:rsid w:val="001A3F9A"/>
    <w:rsid w:val="001A426C"/>
    <w:rsid w:val="001A4414"/>
    <w:rsid w:val="001A4BFA"/>
    <w:rsid w:val="001A5250"/>
    <w:rsid w:val="001A5429"/>
    <w:rsid w:val="001A54A7"/>
    <w:rsid w:val="001A54D5"/>
    <w:rsid w:val="001A55EE"/>
    <w:rsid w:val="001A560F"/>
    <w:rsid w:val="001A5C09"/>
    <w:rsid w:val="001A5CA1"/>
    <w:rsid w:val="001A5F8F"/>
    <w:rsid w:val="001A604D"/>
    <w:rsid w:val="001A625D"/>
    <w:rsid w:val="001A6CDC"/>
    <w:rsid w:val="001A7B1A"/>
    <w:rsid w:val="001A7B4A"/>
    <w:rsid w:val="001B09B5"/>
    <w:rsid w:val="001B0C4E"/>
    <w:rsid w:val="001B0FCC"/>
    <w:rsid w:val="001B1020"/>
    <w:rsid w:val="001B134E"/>
    <w:rsid w:val="001B1572"/>
    <w:rsid w:val="001B15C6"/>
    <w:rsid w:val="001B1654"/>
    <w:rsid w:val="001B1A76"/>
    <w:rsid w:val="001B2078"/>
    <w:rsid w:val="001B23AA"/>
    <w:rsid w:val="001B262F"/>
    <w:rsid w:val="001B2923"/>
    <w:rsid w:val="001B2A72"/>
    <w:rsid w:val="001B2AEC"/>
    <w:rsid w:val="001B2EC7"/>
    <w:rsid w:val="001B3334"/>
    <w:rsid w:val="001B3372"/>
    <w:rsid w:val="001B39EB"/>
    <w:rsid w:val="001B3A21"/>
    <w:rsid w:val="001B403C"/>
    <w:rsid w:val="001B4430"/>
    <w:rsid w:val="001B4AC6"/>
    <w:rsid w:val="001B4FB0"/>
    <w:rsid w:val="001B51F0"/>
    <w:rsid w:val="001B59F3"/>
    <w:rsid w:val="001B5F60"/>
    <w:rsid w:val="001B60E6"/>
    <w:rsid w:val="001B62CF"/>
    <w:rsid w:val="001B651B"/>
    <w:rsid w:val="001B65BD"/>
    <w:rsid w:val="001B66C5"/>
    <w:rsid w:val="001B69D7"/>
    <w:rsid w:val="001B6F8E"/>
    <w:rsid w:val="001C0005"/>
    <w:rsid w:val="001C03CD"/>
    <w:rsid w:val="001C0A50"/>
    <w:rsid w:val="001C0CE7"/>
    <w:rsid w:val="001C10E3"/>
    <w:rsid w:val="001C1371"/>
    <w:rsid w:val="001C1DE0"/>
    <w:rsid w:val="001C1F5B"/>
    <w:rsid w:val="001C202E"/>
    <w:rsid w:val="001C228D"/>
    <w:rsid w:val="001C2331"/>
    <w:rsid w:val="001C25FB"/>
    <w:rsid w:val="001C27C5"/>
    <w:rsid w:val="001C2855"/>
    <w:rsid w:val="001C334D"/>
    <w:rsid w:val="001C341E"/>
    <w:rsid w:val="001C3546"/>
    <w:rsid w:val="001C3EA8"/>
    <w:rsid w:val="001C40A6"/>
    <w:rsid w:val="001C46E8"/>
    <w:rsid w:val="001C4AA8"/>
    <w:rsid w:val="001C4BBB"/>
    <w:rsid w:val="001C4EC6"/>
    <w:rsid w:val="001C585B"/>
    <w:rsid w:val="001C592D"/>
    <w:rsid w:val="001C63C6"/>
    <w:rsid w:val="001C6743"/>
    <w:rsid w:val="001C6AA7"/>
    <w:rsid w:val="001C6CAB"/>
    <w:rsid w:val="001C6D0B"/>
    <w:rsid w:val="001C6E90"/>
    <w:rsid w:val="001C7168"/>
    <w:rsid w:val="001C7374"/>
    <w:rsid w:val="001C77F7"/>
    <w:rsid w:val="001C7D9D"/>
    <w:rsid w:val="001D0380"/>
    <w:rsid w:val="001D082C"/>
    <w:rsid w:val="001D098A"/>
    <w:rsid w:val="001D0A2A"/>
    <w:rsid w:val="001D0B65"/>
    <w:rsid w:val="001D0B70"/>
    <w:rsid w:val="001D13DD"/>
    <w:rsid w:val="001D1AE9"/>
    <w:rsid w:val="001D1D67"/>
    <w:rsid w:val="001D269D"/>
    <w:rsid w:val="001D29C1"/>
    <w:rsid w:val="001D2F28"/>
    <w:rsid w:val="001D33C3"/>
    <w:rsid w:val="001D34C9"/>
    <w:rsid w:val="001D3559"/>
    <w:rsid w:val="001D36BA"/>
    <w:rsid w:val="001D3736"/>
    <w:rsid w:val="001D3C1A"/>
    <w:rsid w:val="001D3D8A"/>
    <w:rsid w:val="001D3DD3"/>
    <w:rsid w:val="001D43B1"/>
    <w:rsid w:val="001D4588"/>
    <w:rsid w:val="001D45B0"/>
    <w:rsid w:val="001D492E"/>
    <w:rsid w:val="001D4C13"/>
    <w:rsid w:val="001D4FFB"/>
    <w:rsid w:val="001D5699"/>
    <w:rsid w:val="001D56EA"/>
    <w:rsid w:val="001D5F21"/>
    <w:rsid w:val="001D634E"/>
    <w:rsid w:val="001D6D35"/>
    <w:rsid w:val="001D6EE2"/>
    <w:rsid w:val="001D70D8"/>
    <w:rsid w:val="001D74A2"/>
    <w:rsid w:val="001D7907"/>
    <w:rsid w:val="001D7E9C"/>
    <w:rsid w:val="001E0353"/>
    <w:rsid w:val="001E03A7"/>
    <w:rsid w:val="001E0459"/>
    <w:rsid w:val="001E05F9"/>
    <w:rsid w:val="001E075D"/>
    <w:rsid w:val="001E087B"/>
    <w:rsid w:val="001E128E"/>
    <w:rsid w:val="001E12CD"/>
    <w:rsid w:val="001E166B"/>
    <w:rsid w:val="001E2401"/>
    <w:rsid w:val="001E277C"/>
    <w:rsid w:val="001E2800"/>
    <w:rsid w:val="001E29AE"/>
    <w:rsid w:val="001E2EEA"/>
    <w:rsid w:val="001E376A"/>
    <w:rsid w:val="001E3810"/>
    <w:rsid w:val="001E3830"/>
    <w:rsid w:val="001E4032"/>
    <w:rsid w:val="001E413E"/>
    <w:rsid w:val="001E4396"/>
    <w:rsid w:val="001E4967"/>
    <w:rsid w:val="001E4B6B"/>
    <w:rsid w:val="001E4C64"/>
    <w:rsid w:val="001E4D7E"/>
    <w:rsid w:val="001E4FA1"/>
    <w:rsid w:val="001E501C"/>
    <w:rsid w:val="001E5B18"/>
    <w:rsid w:val="001E5D9D"/>
    <w:rsid w:val="001E5F3E"/>
    <w:rsid w:val="001E6390"/>
    <w:rsid w:val="001E6730"/>
    <w:rsid w:val="001E722F"/>
    <w:rsid w:val="001E75A5"/>
    <w:rsid w:val="001E7831"/>
    <w:rsid w:val="001E7FC9"/>
    <w:rsid w:val="001F0091"/>
    <w:rsid w:val="001F0301"/>
    <w:rsid w:val="001F0CF0"/>
    <w:rsid w:val="001F0F56"/>
    <w:rsid w:val="001F0FBF"/>
    <w:rsid w:val="001F1459"/>
    <w:rsid w:val="001F1C8C"/>
    <w:rsid w:val="001F1D8E"/>
    <w:rsid w:val="001F227B"/>
    <w:rsid w:val="001F2757"/>
    <w:rsid w:val="001F2A3A"/>
    <w:rsid w:val="001F2A5B"/>
    <w:rsid w:val="001F2F7D"/>
    <w:rsid w:val="001F36F7"/>
    <w:rsid w:val="001F3BF3"/>
    <w:rsid w:val="001F3E6F"/>
    <w:rsid w:val="001F3F8A"/>
    <w:rsid w:val="001F404C"/>
    <w:rsid w:val="001F40DD"/>
    <w:rsid w:val="001F4DA5"/>
    <w:rsid w:val="001F4FCE"/>
    <w:rsid w:val="001F5267"/>
    <w:rsid w:val="001F5D11"/>
    <w:rsid w:val="001F603F"/>
    <w:rsid w:val="001F67DD"/>
    <w:rsid w:val="001F6851"/>
    <w:rsid w:val="001F7081"/>
    <w:rsid w:val="001F70C7"/>
    <w:rsid w:val="001F7969"/>
    <w:rsid w:val="002002DF"/>
    <w:rsid w:val="00200313"/>
    <w:rsid w:val="00200329"/>
    <w:rsid w:val="0020041A"/>
    <w:rsid w:val="0020064C"/>
    <w:rsid w:val="00200845"/>
    <w:rsid w:val="002008BC"/>
    <w:rsid w:val="00200C7B"/>
    <w:rsid w:val="002010CE"/>
    <w:rsid w:val="0020136B"/>
    <w:rsid w:val="0020158C"/>
    <w:rsid w:val="0020173F"/>
    <w:rsid w:val="002017CF"/>
    <w:rsid w:val="00201AD3"/>
    <w:rsid w:val="00201B50"/>
    <w:rsid w:val="00201E0C"/>
    <w:rsid w:val="00202037"/>
    <w:rsid w:val="002020FD"/>
    <w:rsid w:val="00202B1D"/>
    <w:rsid w:val="0020380B"/>
    <w:rsid w:val="0020602C"/>
    <w:rsid w:val="002061ED"/>
    <w:rsid w:val="002068C0"/>
    <w:rsid w:val="002069E1"/>
    <w:rsid w:val="00206C6F"/>
    <w:rsid w:val="002071E7"/>
    <w:rsid w:val="00207231"/>
    <w:rsid w:val="00207C2F"/>
    <w:rsid w:val="00207F9E"/>
    <w:rsid w:val="00210392"/>
    <w:rsid w:val="00210573"/>
    <w:rsid w:val="002107BD"/>
    <w:rsid w:val="00210BE3"/>
    <w:rsid w:val="00210BEA"/>
    <w:rsid w:val="002110A5"/>
    <w:rsid w:val="002118AB"/>
    <w:rsid w:val="00211F60"/>
    <w:rsid w:val="00212311"/>
    <w:rsid w:val="002128B7"/>
    <w:rsid w:val="002131F3"/>
    <w:rsid w:val="00213887"/>
    <w:rsid w:val="00213892"/>
    <w:rsid w:val="00213A86"/>
    <w:rsid w:val="00214724"/>
    <w:rsid w:val="002152C0"/>
    <w:rsid w:val="002155FB"/>
    <w:rsid w:val="00215840"/>
    <w:rsid w:val="002158F4"/>
    <w:rsid w:val="00216297"/>
    <w:rsid w:val="0021646F"/>
    <w:rsid w:val="002164AD"/>
    <w:rsid w:val="00217062"/>
    <w:rsid w:val="00217180"/>
    <w:rsid w:val="0021733B"/>
    <w:rsid w:val="002175D8"/>
    <w:rsid w:val="00220061"/>
    <w:rsid w:val="00220066"/>
    <w:rsid w:val="0022023F"/>
    <w:rsid w:val="0022024E"/>
    <w:rsid w:val="00220680"/>
    <w:rsid w:val="00220F6C"/>
    <w:rsid w:val="0022145E"/>
    <w:rsid w:val="002215DA"/>
    <w:rsid w:val="002219E2"/>
    <w:rsid w:val="00221D43"/>
    <w:rsid w:val="002222CE"/>
    <w:rsid w:val="002224F1"/>
    <w:rsid w:val="00222A2B"/>
    <w:rsid w:val="00222BA1"/>
    <w:rsid w:val="00222C97"/>
    <w:rsid w:val="00223380"/>
    <w:rsid w:val="00223BB4"/>
    <w:rsid w:val="00224F5D"/>
    <w:rsid w:val="00225362"/>
    <w:rsid w:val="00225587"/>
    <w:rsid w:val="002256AB"/>
    <w:rsid w:val="00225C36"/>
    <w:rsid w:val="00226745"/>
    <w:rsid w:val="00226917"/>
    <w:rsid w:val="00226F41"/>
    <w:rsid w:val="00227403"/>
    <w:rsid w:val="00227BF1"/>
    <w:rsid w:val="00230274"/>
    <w:rsid w:val="00230419"/>
    <w:rsid w:val="0023072B"/>
    <w:rsid w:val="00231290"/>
    <w:rsid w:val="00231662"/>
    <w:rsid w:val="00231C9B"/>
    <w:rsid w:val="00231D2F"/>
    <w:rsid w:val="00231DA8"/>
    <w:rsid w:val="002321EA"/>
    <w:rsid w:val="0023265A"/>
    <w:rsid w:val="00232775"/>
    <w:rsid w:val="002328B9"/>
    <w:rsid w:val="00232919"/>
    <w:rsid w:val="00232BA0"/>
    <w:rsid w:val="0023330A"/>
    <w:rsid w:val="0023330C"/>
    <w:rsid w:val="00233724"/>
    <w:rsid w:val="002343CA"/>
    <w:rsid w:val="0023491E"/>
    <w:rsid w:val="002349ED"/>
    <w:rsid w:val="00234B93"/>
    <w:rsid w:val="00235093"/>
    <w:rsid w:val="00235653"/>
    <w:rsid w:val="00235828"/>
    <w:rsid w:val="00235D9C"/>
    <w:rsid w:val="00235E57"/>
    <w:rsid w:val="00236354"/>
    <w:rsid w:val="0023690E"/>
    <w:rsid w:val="00237B61"/>
    <w:rsid w:val="00237CC7"/>
    <w:rsid w:val="00237F2B"/>
    <w:rsid w:val="00240102"/>
    <w:rsid w:val="00240286"/>
    <w:rsid w:val="00240460"/>
    <w:rsid w:val="00240502"/>
    <w:rsid w:val="0024090C"/>
    <w:rsid w:val="00241864"/>
    <w:rsid w:val="002418F5"/>
    <w:rsid w:val="00241968"/>
    <w:rsid w:val="002419E9"/>
    <w:rsid w:val="00241B71"/>
    <w:rsid w:val="00242015"/>
    <w:rsid w:val="00242070"/>
    <w:rsid w:val="00242E18"/>
    <w:rsid w:val="0024310D"/>
    <w:rsid w:val="00243A87"/>
    <w:rsid w:val="00243CBE"/>
    <w:rsid w:val="00243D17"/>
    <w:rsid w:val="002440C5"/>
    <w:rsid w:val="00244BAE"/>
    <w:rsid w:val="00244F54"/>
    <w:rsid w:val="00245185"/>
    <w:rsid w:val="00245629"/>
    <w:rsid w:val="002459B0"/>
    <w:rsid w:val="00245EE9"/>
    <w:rsid w:val="00245F21"/>
    <w:rsid w:val="00246022"/>
    <w:rsid w:val="002462F9"/>
    <w:rsid w:val="00246A55"/>
    <w:rsid w:val="0024704D"/>
    <w:rsid w:val="002473CC"/>
    <w:rsid w:val="0024740D"/>
    <w:rsid w:val="0024741B"/>
    <w:rsid w:val="002477D3"/>
    <w:rsid w:val="00247800"/>
    <w:rsid w:val="002504B4"/>
    <w:rsid w:val="00251784"/>
    <w:rsid w:val="0025182D"/>
    <w:rsid w:val="0025191A"/>
    <w:rsid w:val="00251AE8"/>
    <w:rsid w:val="0025278A"/>
    <w:rsid w:val="00252A7F"/>
    <w:rsid w:val="00252B54"/>
    <w:rsid w:val="0025309B"/>
    <w:rsid w:val="00253A66"/>
    <w:rsid w:val="00253CBC"/>
    <w:rsid w:val="00254102"/>
    <w:rsid w:val="002544F4"/>
    <w:rsid w:val="002545B0"/>
    <w:rsid w:val="00255231"/>
    <w:rsid w:val="0025548F"/>
    <w:rsid w:val="00255618"/>
    <w:rsid w:val="00255873"/>
    <w:rsid w:val="00255BEC"/>
    <w:rsid w:val="002563DA"/>
    <w:rsid w:val="00256851"/>
    <w:rsid w:val="00256B8C"/>
    <w:rsid w:val="002574C8"/>
    <w:rsid w:val="0025778D"/>
    <w:rsid w:val="00257AC4"/>
    <w:rsid w:val="0026057E"/>
    <w:rsid w:val="00260662"/>
    <w:rsid w:val="00260B04"/>
    <w:rsid w:val="00260C21"/>
    <w:rsid w:val="0026168C"/>
    <w:rsid w:val="00262473"/>
    <w:rsid w:val="00262767"/>
    <w:rsid w:val="00263262"/>
    <w:rsid w:val="00263A9B"/>
    <w:rsid w:val="00263E0D"/>
    <w:rsid w:val="00263E59"/>
    <w:rsid w:val="00263E6D"/>
    <w:rsid w:val="002644F1"/>
    <w:rsid w:val="002648F0"/>
    <w:rsid w:val="00264E77"/>
    <w:rsid w:val="00265369"/>
    <w:rsid w:val="002654F3"/>
    <w:rsid w:val="0026678D"/>
    <w:rsid w:val="00266FC4"/>
    <w:rsid w:val="00267356"/>
    <w:rsid w:val="00267715"/>
    <w:rsid w:val="00267D67"/>
    <w:rsid w:val="002701AC"/>
    <w:rsid w:val="002713E8"/>
    <w:rsid w:val="00271998"/>
    <w:rsid w:val="00271D75"/>
    <w:rsid w:val="002723A8"/>
    <w:rsid w:val="00272A0A"/>
    <w:rsid w:val="00272B08"/>
    <w:rsid w:val="002731EE"/>
    <w:rsid w:val="00273265"/>
    <w:rsid w:val="00273275"/>
    <w:rsid w:val="00273537"/>
    <w:rsid w:val="002735E9"/>
    <w:rsid w:val="00273BC7"/>
    <w:rsid w:val="00273BE5"/>
    <w:rsid w:val="00274153"/>
    <w:rsid w:val="0027456A"/>
    <w:rsid w:val="00274A08"/>
    <w:rsid w:val="00274CF3"/>
    <w:rsid w:val="00274D45"/>
    <w:rsid w:val="0027521F"/>
    <w:rsid w:val="00275625"/>
    <w:rsid w:val="00275C57"/>
    <w:rsid w:val="0027656F"/>
    <w:rsid w:val="002765D4"/>
    <w:rsid w:val="002765E0"/>
    <w:rsid w:val="002769E8"/>
    <w:rsid w:val="00276F01"/>
    <w:rsid w:val="0027770C"/>
    <w:rsid w:val="002801BA"/>
    <w:rsid w:val="002808C1"/>
    <w:rsid w:val="00280A15"/>
    <w:rsid w:val="00280A98"/>
    <w:rsid w:val="0028102E"/>
    <w:rsid w:val="002813CA"/>
    <w:rsid w:val="0028151C"/>
    <w:rsid w:val="002818BE"/>
    <w:rsid w:val="00282322"/>
    <w:rsid w:val="002823A9"/>
    <w:rsid w:val="00282C5A"/>
    <w:rsid w:val="00282C86"/>
    <w:rsid w:val="0028364A"/>
    <w:rsid w:val="00283FCA"/>
    <w:rsid w:val="00284349"/>
    <w:rsid w:val="00284661"/>
    <w:rsid w:val="002847D4"/>
    <w:rsid w:val="00284965"/>
    <w:rsid w:val="00284B36"/>
    <w:rsid w:val="00284DF8"/>
    <w:rsid w:val="0028541B"/>
    <w:rsid w:val="00285647"/>
    <w:rsid w:val="002858EA"/>
    <w:rsid w:val="00285A39"/>
    <w:rsid w:val="00286585"/>
    <w:rsid w:val="00286939"/>
    <w:rsid w:val="00286CDE"/>
    <w:rsid w:val="00287052"/>
    <w:rsid w:val="002876B0"/>
    <w:rsid w:val="002877C0"/>
    <w:rsid w:val="0028785C"/>
    <w:rsid w:val="00287DA7"/>
    <w:rsid w:val="00287DD6"/>
    <w:rsid w:val="002908D0"/>
    <w:rsid w:val="0029106E"/>
    <w:rsid w:val="0029139A"/>
    <w:rsid w:val="0029159D"/>
    <w:rsid w:val="0029173D"/>
    <w:rsid w:val="002926B8"/>
    <w:rsid w:val="002929A2"/>
    <w:rsid w:val="002935FC"/>
    <w:rsid w:val="002936E2"/>
    <w:rsid w:val="002938D6"/>
    <w:rsid w:val="002941B5"/>
    <w:rsid w:val="002948CB"/>
    <w:rsid w:val="0029503D"/>
    <w:rsid w:val="00295988"/>
    <w:rsid w:val="00295A4C"/>
    <w:rsid w:val="00295BC7"/>
    <w:rsid w:val="002962E2"/>
    <w:rsid w:val="0029648B"/>
    <w:rsid w:val="00296777"/>
    <w:rsid w:val="002969B6"/>
    <w:rsid w:val="00297468"/>
    <w:rsid w:val="00297F2E"/>
    <w:rsid w:val="002A0B99"/>
    <w:rsid w:val="002A0F78"/>
    <w:rsid w:val="002A1B98"/>
    <w:rsid w:val="002A1CC8"/>
    <w:rsid w:val="002A2047"/>
    <w:rsid w:val="002A219B"/>
    <w:rsid w:val="002A2626"/>
    <w:rsid w:val="002A27CA"/>
    <w:rsid w:val="002A3182"/>
    <w:rsid w:val="002A33F7"/>
    <w:rsid w:val="002A3B2C"/>
    <w:rsid w:val="002A3EE0"/>
    <w:rsid w:val="002A451F"/>
    <w:rsid w:val="002A4575"/>
    <w:rsid w:val="002A45BF"/>
    <w:rsid w:val="002A465B"/>
    <w:rsid w:val="002A495E"/>
    <w:rsid w:val="002A4B07"/>
    <w:rsid w:val="002A524B"/>
    <w:rsid w:val="002A553E"/>
    <w:rsid w:val="002A5838"/>
    <w:rsid w:val="002A5A19"/>
    <w:rsid w:val="002A616F"/>
    <w:rsid w:val="002A6EAB"/>
    <w:rsid w:val="002A7057"/>
    <w:rsid w:val="002A7241"/>
    <w:rsid w:val="002A72FD"/>
    <w:rsid w:val="002A7910"/>
    <w:rsid w:val="002A7DBF"/>
    <w:rsid w:val="002B06CE"/>
    <w:rsid w:val="002B18AB"/>
    <w:rsid w:val="002B1941"/>
    <w:rsid w:val="002B1CA1"/>
    <w:rsid w:val="002B2077"/>
    <w:rsid w:val="002B228D"/>
    <w:rsid w:val="002B28B9"/>
    <w:rsid w:val="002B3687"/>
    <w:rsid w:val="002B4260"/>
    <w:rsid w:val="002B430C"/>
    <w:rsid w:val="002B4A4E"/>
    <w:rsid w:val="002B5438"/>
    <w:rsid w:val="002B5452"/>
    <w:rsid w:val="002B57F2"/>
    <w:rsid w:val="002B58A2"/>
    <w:rsid w:val="002B5DA2"/>
    <w:rsid w:val="002B653D"/>
    <w:rsid w:val="002B69FD"/>
    <w:rsid w:val="002B77C1"/>
    <w:rsid w:val="002B78ED"/>
    <w:rsid w:val="002B7B10"/>
    <w:rsid w:val="002B7BE7"/>
    <w:rsid w:val="002B7BF0"/>
    <w:rsid w:val="002C0008"/>
    <w:rsid w:val="002C06E8"/>
    <w:rsid w:val="002C0B31"/>
    <w:rsid w:val="002C0BBF"/>
    <w:rsid w:val="002C0E85"/>
    <w:rsid w:val="002C0F98"/>
    <w:rsid w:val="002C1108"/>
    <w:rsid w:val="002C13EA"/>
    <w:rsid w:val="002C15BF"/>
    <w:rsid w:val="002C1C00"/>
    <w:rsid w:val="002C1CD6"/>
    <w:rsid w:val="002C2030"/>
    <w:rsid w:val="002C31AE"/>
    <w:rsid w:val="002C36A4"/>
    <w:rsid w:val="002C3757"/>
    <w:rsid w:val="002C401E"/>
    <w:rsid w:val="002C4BD3"/>
    <w:rsid w:val="002C4E34"/>
    <w:rsid w:val="002C5666"/>
    <w:rsid w:val="002C56A6"/>
    <w:rsid w:val="002C5EB0"/>
    <w:rsid w:val="002C61E8"/>
    <w:rsid w:val="002C6288"/>
    <w:rsid w:val="002C6EBF"/>
    <w:rsid w:val="002C7E7D"/>
    <w:rsid w:val="002D0322"/>
    <w:rsid w:val="002D072D"/>
    <w:rsid w:val="002D0C23"/>
    <w:rsid w:val="002D1BA7"/>
    <w:rsid w:val="002D3067"/>
    <w:rsid w:val="002D3966"/>
    <w:rsid w:val="002D39A8"/>
    <w:rsid w:val="002D3BEE"/>
    <w:rsid w:val="002D43FB"/>
    <w:rsid w:val="002D4428"/>
    <w:rsid w:val="002D4CC1"/>
    <w:rsid w:val="002D50ED"/>
    <w:rsid w:val="002D53A2"/>
    <w:rsid w:val="002D55C1"/>
    <w:rsid w:val="002D585C"/>
    <w:rsid w:val="002D599E"/>
    <w:rsid w:val="002D5E2A"/>
    <w:rsid w:val="002D5FDC"/>
    <w:rsid w:val="002D6208"/>
    <w:rsid w:val="002D6299"/>
    <w:rsid w:val="002D6BD6"/>
    <w:rsid w:val="002D6CA7"/>
    <w:rsid w:val="002D713D"/>
    <w:rsid w:val="002D72B7"/>
    <w:rsid w:val="002D7DA2"/>
    <w:rsid w:val="002E0D86"/>
    <w:rsid w:val="002E10D9"/>
    <w:rsid w:val="002E17D7"/>
    <w:rsid w:val="002E1834"/>
    <w:rsid w:val="002E18BE"/>
    <w:rsid w:val="002E1B2A"/>
    <w:rsid w:val="002E1B56"/>
    <w:rsid w:val="002E1DF8"/>
    <w:rsid w:val="002E2673"/>
    <w:rsid w:val="002E26DC"/>
    <w:rsid w:val="002E2747"/>
    <w:rsid w:val="002E280D"/>
    <w:rsid w:val="002E2890"/>
    <w:rsid w:val="002E2A17"/>
    <w:rsid w:val="002E2D3B"/>
    <w:rsid w:val="002E35DF"/>
    <w:rsid w:val="002E395C"/>
    <w:rsid w:val="002E3B97"/>
    <w:rsid w:val="002E3C9D"/>
    <w:rsid w:val="002E3DCF"/>
    <w:rsid w:val="002E40AF"/>
    <w:rsid w:val="002E449F"/>
    <w:rsid w:val="002E49B0"/>
    <w:rsid w:val="002E5566"/>
    <w:rsid w:val="002E5AA9"/>
    <w:rsid w:val="002E5D4C"/>
    <w:rsid w:val="002E5EE8"/>
    <w:rsid w:val="002E6440"/>
    <w:rsid w:val="002E6900"/>
    <w:rsid w:val="002E6A65"/>
    <w:rsid w:val="002E6C28"/>
    <w:rsid w:val="002E6E25"/>
    <w:rsid w:val="002E7096"/>
    <w:rsid w:val="002E74C5"/>
    <w:rsid w:val="002E7B8A"/>
    <w:rsid w:val="002E7DB5"/>
    <w:rsid w:val="002E7FEF"/>
    <w:rsid w:val="002F0918"/>
    <w:rsid w:val="002F098C"/>
    <w:rsid w:val="002F0DA6"/>
    <w:rsid w:val="002F0E6D"/>
    <w:rsid w:val="002F123C"/>
    <w:rsid w:val="002F1979"/>
    <w:rsid w:val="002F1E60"/>
    <w:rsid w:val="002F1EAA"/>
    <w:rsid w:val="002F1F34"/>
    <w:rsid w:val="002F2554"/>
    <w:rsid w:val="002F26A5"/>
    <w:rsid w:val="002F2B04"/>
    <w:rsid w:val="002F2C77"/>
    <w:rsid w:val="002F2F61"/>
    <w:rsid w:val="002F3447"/>
    <w:rsid w:val="002F394B"/>
    <w:rsid w:val="002F3B47"/>
    <w:rsid w:val="002F3BD7"/>
    <w:rsid w:val="002F3FB7"/>
    <w:rsid w:val="002F43AC"/>
    <w:rsid w:val="002F4922"/>
    <w:rsid w:val="002F4D0D"/>
    <w:rsid w:val="002F504F"/>
    <w:rsid w:val="002F5D50"/>
    <w:rsid w:val="002F5F97"/>
    <w:rsid w:val="002F6128"/>
    <w:rsid w:val="002F61D5"/>
    <w:rsid w:val="002F6603"/>
    <w:rsid w:val="002F6AEF"/>
    <w:rsid w:val="002F6FE4"/>
    <w:rsid w:val="002F70A9"/>
    <w:rsid w:val="002F76BB"/>
    <w:rsid w:val="002F7803"/>
    <w:rsid w:val="002F796E"/>
    <w:rsid w:val="002F7D50"/>
    <w:rsid w:val="002F7E4F"/>
    <w:rsid w:val="002F7E95"/>
    <w:rsid w:val="002F7F31"/>
    <w:rsid w:val="003001C3"/>
    <w:rsid w:val="00300642"/>
    <w:rsid w:val="003012D5"/>
    <w:rsid w:val="003012E6"/>
    <w:rsid w:val="00301650"/>
    <w:rsid w:val="00302353"/>
    <w:rsid w:val="0030288B"/>
    <w:rsid w:val="00302946"/>
    <w:rsid w:val="00302A79"/>
    <w:rsid w:val="00302DAC"/>
    <w:rsid w:val="0030300E"/>
    <w:rsid w:val="003039A3"/>
    <w:rsid w:val="003039B5"/>
    <w:rsid w:val="00303C79"/>
    <w:rsid w:val="00303CE0"/>
    <w:rsid w:val="003049B8"/>
    <w:rsid w:val="003054E6"/>
    <w:rsid w:val="0030553E"/>
    <w:rsid w:val="00305CFE"/>
    <w:rsid w:val="00305D7B"/>
    <w:rsid w:val="003064B9"/>
    <w:rsid w:val="00306518"/>
    <w:rsid w:val="0030669E"/>
    <w:rsid w:val="00306853"/>
    <w:rsid w:val="00306A6A"/>
    <w:rsid w:val="00306B5D"/>
    <w:rsid w:val="00306C2B"/>
    <w:rsid w:val="00307632"/>
    <w:rsid w:val="003079F4"/>
    <w:rsid w:val="00307C13"/>
    <w:rsid w:val="00307E76"/>
    <w:rsid w:val="00310AB8"/>
    <w:rsid w:val="00310F58"/>
    <w:rsid w:val="00311656"/>
    <w:rsid w:val="00311E4D"/>
    <w:rsid w:val="003128A5"/>
    <w:rsid w:val="00312C82"/>
    <w:rsid w:val="00312F0A"/>
    <w:rsid w:val="003134FB"/>
    <w:rsid w:val="00313D91"/>
    <w:rsid w:val="0031425F"/>
    <w:rsid w:val="0031447D"/>
    <w:rsid w:val="00314517"/>
    <w:rsid w:val="00314868"/>
    <w:rsid w:val="00314978"/>
    <w:rsid w:val="00314BB9"/>
    <w:rsid w:val="00315302"/>
    <w:rsid w:val="00315475"/>
    <w:rsid w:val="00315582"/>
    <w:rsid w:val="003156BA"/>
    <w:rsid w:val="00315894"/>
    <w:rsid w:val="00315DB5"/>
    <w:rsid w:val="00315E21"/>
    <w:rsid w:val="00316046"/>
    <w:rsid w:val="003166B7"/>
    <w:rsid w:val="00316CD3"/>
    <w:rsid w:val="003170D2"/>
    <w:rsid w:val="0031797C"/>
    <w:rsid w:val="0031799D"/>
    <w:rsid w:val="00317BB2"/>
    <w:rsid w:val="00317CED"/>
    <w:rsid w:val="00320285"/>
    <w:rsid w:val="0032050E"/>
    <w:rsid w:val="003206C2"/>
    <w:rsid w:val="003207D0"/>
    <w:rsid w:val="00320C00"/>
    <w:rsid w:val="00320EAF"/>
    <w:rsid w:val="00321067"/>
    <w:rsid w:val="003211F4"/>
    <w:rsid w:val="00321265"/>
    <w:rsid w:val="00321313"/>
    <w:rsid w:val="00321659"/>
    <w:rsid w:val="00321BEA"/>
    <w:rsid w:val="003224DD"/>
    <w:rsid w:val="00322AD1"/>
    <w:rsid w:val="003231D6"/>
    <w:rsid w:val="00323A3E"/>
    <w:rsid w:val="003243EC"/>
    <w:rsid w:val="00324A30"/>
    <w:rsid w:val="0032540F"/>
    <w:rsid w:val="0032548A"/>
    <w:rsid w:val="00325E33"/>
    <w:rsid w:val="00325E93"/>
    <w:rsid w:val="00325FA8"/>
    <w:rsid w:val="00325FCD"/>
    <w:rsid w:val="00326894"/>
    <w:rsid w:val="00326A6B"/>
    <w:rsid w:val="00326A6E"/>
    <w:rsid w:val="0032773D"/>
    <w:rsid w:val="00327C24"/>
    <w:rsid w:val="00327C69"/>
    <w:rsid w:val="00327EBC"/>
    <w:rsid w:val="00327F36"/>
    <w:rsid w:val="00330519"/>
    <w:rsid w:val="00330632"/>
    <w:rsid w:val="00330860"/>
    <w:rsid w:val="003308B5"/>
    <w:rsid w:val="00330984"/>
    <w:rsid w:val="00330BE2"/>
    <w:rsid w:val="00331038"/>
    <w:rsid w:val="00331067"/>
    <w:rsid w:val="00331193"/>
    <w:rsid w:val="003312D3"/>
    <w:rsid w:val="00331695"/>
    <w:rsid w:val="00331967"/>
    <w:rsid w:val="00332025"/>
    <w:rsid w:val="00333014"/>
    <w:rsid w:val="00333467"/>
    <w:rsid w:val="00333E2B"/>
    <w:rsid w:val="00334CF7"/>
    <w:rsid w:val="00334DE1"/>
    <w:rsid w:val="003351BE"/>
    <w:rsid w:val="0033534F"/>
    <w:rsid w:val="003355D0"/>
    <w:rsid w:val="00335712"/>
    <w:rsid w:val="0033607B"/>
    <w:rsid w:val="003364F9"/>
    <w:rsid w:val="003367A2"/>
    <w:rsid w:val="003369F1"/>
    <w:rsid w:val="00336B24"/>
    <w:rsid w:val="00336FCF"/>
    <w:rsid w:val="003370E2"/>
    <w:rsid w:val="003371B9"/>
    <w:rsid w:val="00337315"/>
    <w:rsid w:val="00337419"/>
    <w:rsid w:val="00340577"/>
    <w:rsid w:val="00340FE3"/>
    <w:rsid w:val="00341916"/>
    <w:rsid w:val="00341C28"/>
    <w:rsid w:val="003421B2"/>
    <w:rsid w:val="00342384"/>
    <w:rsid w:val="00342CAC"/>
    <w:rsid w:val="00342D2A"/>
    <w:rsid w:val="0034358E"/>
    <w:rsid w:val="003439D8"/>
    <w:rsid w:val="00343AE1"/>
    <w:rsid w:val="00343AE3"/>
    <w:rsid w:val="00343E20"/>
    <w:rsid w:val="00344036"/>
    <w:rsid w:val="003442C3"/>
    <w:rsid w:val="00344D29"/>
    <w:rsid w:val="00345562"/>
    <w:rsid w:val="00345AF5"/>
    <w:rsid w:val="00345C71"/>
    <w:rsid w:val="003461E3"/>
    <w:rsid w:val="003467BD"/>
    <w:rsid w:val="00346815"/>
    <w:rsid w:val="00346A19"/>
    <w:rsid w:val="00346B03"/>
    <w:rsid w:val="00346B45"/>
    <w:rsid w:val="003472CC"/>
    <w:rsid w:val="0034776E"/>
    <w:rsid w:val="00347A56"/>
    <w:rsid w:val="00347C07"/>
    <w:rsid w:val="00347DC9"/>
    <w:rsid w:val="0035012E"/>
    <w:rsid w:val="00350228"/>
    <w:rsid w:val="003509CA"/>
    <w:rsid w:val="00350DB5"/>
    <w:rsid w:val="00350F77"/>
    <w:rsid w:val="00351095"/>
    <w:rsid w:val="003514DB"/>
    <w:rsid w:val="00351CE0"/>
    <w:rsid w:val="00351F6F"/>
    <w:rsid w:val="00352D33"/>
    <w:rsid w:val="00352DF2"/>
    <w:rsid w:val="00353002"/>
    <w:rsid w:val="0035305C"/>
    <w:rsid w:val="003530F7"/>
    <w:rsid w:val="003534AD"/>
    <w:rsid w:val="0035360B"/>
    <w:rsid w:val="0035386B"/>
    <w:rsid w:val="00353B2B"/>
    <w:rsid w:val="00353B56"/>
    <w:rsid w:val="00353EF9"/>
    <w:rsid w:val="0035401B"/>
    <w:rsid w:val="00354994"/>
    <w:rsid w:val="00354C5E"/>
    <w:rsid w:val="00354E1D"/>
    <w:rsid w:val="00354E86"/>
    <w:rsid w:val="00354EA3"/>
    <w:rsid w:val="003551C1"/>
    <w:rsid w:val="00355747"/>
    <w:rsid w:val="00356974"/>
    <w:rsid w:val="003573AE"/>
    <w:rsid w:val="00357485"/>
    <w:rsid w:val="003576A5"/>
    <w:rsid w:val="0036060C"/>
    <w:rsid w:val="00360628"/>
    <w:rsid w:val="00360CF9"/>
    <w:rsid w:val="003610A3"/>
    <w:rsid w:val="003611BB"/>
    <w:rsid w:val="003617A3"/>
    <w:rsid w:val="00361AF5"/>
    <w:rsid w:val="00361E51"/>
    <w:rsid w:val="0036210D"/>
    <w:rsid w:val="003624EF"/>
    <w:rsid w:val="003628BF"/>
    <w:rsid w:val="00362C64"/>
    <w:rsid w:val="00363318"/>
    <w:rsid w:val="00363365"/>
    <w:rsid w:val="003639A0"/>
    <w:rsid w:val="00363C43"/>
    <w:rsid w:val="003643BC"/>
    <w:rsid w:val="003644F1"/>
    <w:rsid w:val="00364B49"/>
    <w:rsid w:val="003656F2"/>
    <w:rsid w:val="00365BBC"/>
    <w:rsid w:val="00365DC5"/>
    <w:rsid w:val="00365E23"/>
    <w:rsid w:val="00366875"/>
    <w:rsid w:val="00366B56"/>
    <w:rsid w:val="00366EE7"/>
    <w:rsid w:val="00366FCD"/>
    <w:rsid w:val="00367545"/>
    <w:rsid w:val="00371087"/>
    <w:rsid w:val="00371323"/>
    <w:rsid w:val="0037140F"/>
    <w:rsid w:val="00371A77"/>
    <w:rsid w:val="00371AD8"/>
    <w:rsid w:val="00371C87"/>
    <w:rsid w:val="00371F07"/>
    <w:rsid w:val="003720E6"/>
    <w:rsid w:val="00372787"/>
    <w:rsid w:val="0037283F"/>
    <w:rsid w:val="00372BF2"/>
    <w:rsid w:val="00372C87"/>
    <w:rsid w:val="00372D54"/>
    <w:rsid w:val="0037377E"/>
    <w:rsid w:val="0037420B"/>
    <w:rsid w:val="00374326"/>
    <w:rsid w:val="003743B6"/>
    <w:rsid w:val="0037483F"/>
    <w:rsid w:val="00374C90"/>
    <w:rsid w:val="00374EEB"/>
    <w:rsid w:val="00375061"/>
    <w:rsid w:val="0037542D"/>
    <w:rsid w:val="00375610"/>
    <w:rsid w:val="00375658"/>
    <w:rsid w:val="00375B75"/>
    <w:rsid w:val="00376187"/>
    <w:rsid w:val="0037649D"/>
    <w:rsid w:val="00376C2D"/>
    <w:rsid w:val="00376C88"/>
    <w:rsid w:val="0037727E"/>
    <w:rsid w:val="00377A31"/>
    <w:rsid w:val="0038000A"/>
    <w:rsid w:val="00380540"/>
    <w:rsid w:val="003806B0"/>
    <w:rsid w:val="003808B4"/>
    <w:rsid w:val="00380D8C"/>
    <w:rsid w:val="00380E19"/>
    <w:rsid w:val="003812CB"/>
    <w:rsid w:val="00381A06"/>
    <w:rsid w:val="003820FB"/>
    <w:rsid w:val="003828C0"/>
    <w:rsid w:val="00382B3A"/>
    <w:rsid w:val="00382BC5"/>
    <w:rsid w:val="003831D1"/>
    <w:rsid w:val="003833D6"/>
    <w:rsid w:val="00383407"/>
    <w:rsid w:val="0038343A"/>
    <w:rsid w:val="0038380E"/>
    <w:rsid w:val="00383845"/>
    <w:rsid w:val="003839EF"/>
    <w:rsid w:val="00384EB3"/>
    <w:rsid w:val="00385028"/>
    <w:rsid w:val="00385082"/>
    <w:rsid w:val="00385719"/>
    <w:rsid w:val="00385891"/>
    <w:rsid w:val="00385BF0"/>
    <w:rsid w:val="00386272"/>
    <w:rsid w:val="00386BB0"/>
    <w:rsid w:val="00386C0B"/>
    <w:rsid w:val="00386CD0"/>
    <w:rsid w:val="00386E4D"/>
    <w:rsid w:val="0038701C"/>
    <w:rsid w:val="00387183"/>
    <w:rsid w:val="00387208"/>
    <w:rsid w:val="003873CE"/>
    <w:rsid w:val="00390227"/>
    <w:rsid w:val="0039052C"/>
    <w:rsid w:val="003908FB"/>
    <w:rsid w:val="00391034"/>
    <w:rsid w:val="003916E3"/>
    <w:rsid w:val="00391799"/>
    <w:rsid w:val="0039219C"/>
    <w:rsid w:val="003926E9"/>
    <w:rsid w:val="00392CF2"/>
    <w:rsid w:val="003930BB"/>
    <w:rsid w:val="003931D0"/>
    <w:rsid w:val="0039370C"/>
    <w:rsid w:val="00394413"/>
    <w:rsid w:val="00394B45"/>
    <w:rsid w:val="00394C8D"/>
    <w:rsid w:val="00394D39"/>
    <w:rsid w:val="00395453"/>
    <w:rsid w:val="003955C3"/>
    <w:rsid w:val="00395C65"/>
    <w:rsid w:val="00395E11"/>
    <w:rsid w:val="003963C8"/>
    <w:rsid w:val="00396A85"/>
    <w:rsid w:val="00396D3B"/>
    <w:rsid w:val="00396DBD"/>
    <w:rsid w:val="00396FDF"/>
    <w:rsid w:val="003975DE"/>
    <w:rsid w:val="00397861"/>
    <w:rsid w:val="00397AAB"/>
    <w:rsid w:val="00397E1F"/>
    <w:rsid w:val="00397F36"/>
    <w:rsid w:val="003A03B9"/>
    <w:rsid w:val="003A04F5"/>
    <w:rsid w:val="003A06AF"/>
    <w:rsid w:val="003A0791"/>
    <w:rsid w:val="003A0B6E"/>
    <w:rsid w:val="003A13E7"/>
    <w:rsid w:val="003A1435"/>
    <w:rsid w:val="003A1589"/>
    <w:rsid w:val="003A177A"/>
    <w:rsid w:val="003A19F0"/>
    <w:rsid w:val="003A1A39"/>
    <w:rsid w:val="003A1C96"/>
    <w:rsid w:val="003A2064"/>
    <w:rsid w:val="003A218B"/>
    <w:rsid w:val="003A2B77"/>
    <w:rsid w:val="003A33D6"/>
    <w:rsid w:val="003A34E7"/>
    <w:rsid w:val="003A3AD5"/>
    <w:rsid w:val="003A3CF5"/>
    <w:rsid w:val="003A43B4"/>
    <w:rsid w:val="003A44CC"/>
    <w:rsid w:val="003A453B"/>
    <w:rsid w:val="003A5881"/>
    <w:rsid w:val="003A5F35"/>
    <w:rsid w:val="003A674F"/>
    <w:rsid w:val="003A6E89"/>
    <w:rsid w:val="003A6F64"/>
    <w:rsid w:val="003A7C9D"/>
    <w:rsid w:val="003A7E26"/>
    <w:rsid w:val="003B06D7"/>
    <w:rsid w:val="003B0814"/>
    <w:rsid w:val="003B108C"/>
    <w:rsid w:val="003B10A7"/>
    <w:rsid w:val="003B130C"/>
    <w:rsid w:val="003B1AB7"/>
    <w:rsid w:val="003B1BD1"/>
    <w:rsid w:val="003B1CE9"/>
    <w:rsid w:val="003B1DF3"/>
    <w:rsid w:val="003B1F1C"/>
    <w:rsid w:val="003B228D"/>
    <w:rsid w:val="003B238E"/>
    <w:rsid w:val="003B2407"/>
    <w:rsid w:val="003B296C"/>
    <w:rsid w:val="003B31F5"/>
    <w:rsid w:val="003B344E"/>
    <w:rsid w:val="003B4100"/>
    <w:rsid w:val="003B4D16"/>
    <w:rsid w:val="003B55A5"/>
    <w:rsid w:val="003B57E3"/>
    <w:rsid w:val="003B5D38"/>
    <w:rsid w:val="003B6279"/>
    <w:rsid w:val="003B63A2"/>
    <w:rsid w:val="003B674F"/>
    <w:rsid w:val="003B6ABE"/>
    <w:rsid w:val="003B6C00"/>
    <w:rsid w:val="003B6CE8"/>
    <w:rsid w:val="003B6D14"/>
    <w:rsid w:val="003B6FBE"/>
    <w:rsid w:val="003B72B3"/>
    <w:rsid w:val="003B7916"/>
    <w:rsid w:val="003B79A0"/>
    <w:rsid w:val="003C03A2"/>
    <w:rsid w:val="003C054A"/>
    <w:rsid w:val="003C0874"/>
    <w:rsid w:val="003C0B6B"/>
    <w:rsid w:val="003C0B7C"/>
    <w:rsid w:val="003C162B"/>
    <w:rsid w:val="003C1B16"/>
    <w:rsid w:val="003C1B7B"/>
    <w:rsid w:val="003C1C2A"/>
    <w:rsid w:val="003C1D8A"/>
    <w:rsid w:val="003C250C"/>
    <w:rsid w:val="003C27B5"/>
    <w:rsid w:val="003C2CB6"/>
    <w:rsid w:val="003C3421"/>
    <w:rsid w:val="003C3425"/>
    <w:rsid w:val="003C40AE"/>
    <w:rsid w:val="003C4609"/>
    <w:rsid w:val="003C4B72"/>
    <w:rsid w:val="003C5627"/>
    <w:rsid w:val="003C584E"/>
    <w:rsid w:val="003C5A45"/>
    <w:rsid w:val="003C5BBA"/>
    <w:rsid w:val="003C5F43"/>
    <w:rsid w:val="003C5FEE"/>
    <w:rsid w:val="003C60BC"/>
    <w:rsid w:val="003C6183"/>
    <w:rsid w:val="003C6795"/>
    <w:rsid w:val="003C68DC"/>
    <w:rsid w:val="003C6C05"/>
    <w:rsid w:val="003C743A"/>
    <w:rsid w:val="003C7996"/>
    <w:rsid w:val="003D0574"/>
    <w:rsid w:val="003D1606"/>
    <w:rsid w:val="003D1917"/>
    <w:rsid w:val="003D1BF0"/>
    <w:rsid w:val="003D1E0A"/>
    <w:rsid w:val="003D1F4A"/>
    <w:rsid w:val="003D1F9C"/>
    <w:rsid w:val="003D20A8"/>
    <w:rsid w:val="003D299D"/>
    <w:rsid w:val="003D2F46"/>
    <w:rsid w:val="003D303F"/>
    <w:rsid w:val="003D304E"/>
    <w:rsid w:val="003D30CB"/>
    <w:rsid w:val="003D347E"/>
    <w:rsid w:val="003D358C"/>
    <w:rsid w:val="003D3907"/>
    <w:rsid w:val="003D3DEA"/>
    <w:rsid w:val="003D3EDC"/>
    <w:rsid w:val="003D4313"/>
    <w:rsid w:val="003D478C"/>
    <w:rsid w:val="003D4A4F"/>
    <w:rsid w:val="003D4BD4"/>
    <w:rsid w:val="003D4D9B"/>
    <w:rsid w:val="003D64FB"/>
    <w:rsid w:val="003D6D4D"/>
    <w:rsid w:val="003D6FE9"/>
    <w:rsid w:val="003D7A2A"/>
    <w:rsid w:val="003D7B09"/>
    <w:rsid w:val="003D7C62"/>
    <w:rsid w:val="003E022E"/>
    <w:rsid w:val="003E0772"/>
    <w:rsid w:val="003E0B06"/>
    <w:rsid w:val="003E0D30"/>
    <w:rsid w:val="003E0DC5"/>
    <w:rsid w:val="003E0EB2"/>
    <w:rsid w:val="003E1CA6"/>
    <w:rsid w:val="003E1FA0"/>
    <w:rsid w:val="003E2E8A"/>
    <w:rsid w:val="003E305C"/>
    <w:rsid w:val="003E423C"/>
    <w:rsid w:val="003E45B5"/>
    <w:rsid w:val="003E4BB1"/>
    <w:rsid w:val="003E4F2B"/>
    <w:rsid w:val="003E5124"/>
    <w:rsid w:val="003E582A"/>
    <w:rsid w:val="003E5A61"/>
    <w:rsid w:val="003E5D39"/>
    <w:rsid w:val="003E5D6B"/>
    <w:rsid w:val="003E5FF6"/>
    <w:rsid w:val="003E60BC"/>
    <w:rsid w:val="003E626D"/>
    <w:rsid w:val="003E6D7E"/>
    <w:rsid w:val="003E735A"/>
    <w:rsid w:val="003E7850"/>
    <w:rsid w:val="003E7BE3"/>
    <w:rsid w:val="003E7E2A"/>
    <w:rsid w:val="003F009E"/>
    <w:rsid w:val="003F0375"/>
    <w:rsid w:val="003F0AD3"/>
    <w:rsid w:val="003F0C22"/>
    <w:rsid w:val="003F0EB6"/>
    <w:rsid w:val="003F14C6"/>
    <w:rsid w:val="003F1671"/>
    <w:rsid w:val="003F168E"/>
    <w:rsid w:val="003F16D4"/>
    <w:rsid w:val="003F198D"/>
    <w:rsid w:val="003F1D38"/>
    <w:rsid w:val="003F1DD6"/>
    <w:rsid w:val="003F24CB"/>
    <w:rsid w:val="003F26FC"/>
    <w:rsid w:val="003F2DBA"/>
    <w:rsid w:val="003F2F42"/>
    <w:rsid w:val="003F314A"/>
    <w:rsid w:val="003F3827"/>
    <w:rsid w:val="003F486F"/>
    <w:rsid w:val="003F4984"/>
    <w:rsid w:val="003F4AE6"/>
    <w:rsid w:val="003F4D69"/>
    <w:rsid w:val="003F540E"/>
    <w:rsid w:val="003F5555"/>
    <w:rsid w:val="003F568A"/>
    <w:rsid w:val="003F584E"/>
    <w:rsid w:val="003F58E6"/>
    <w:rsid w:val="003F5AD5"/>
    <w:rsid w:val="003F5B55"/>
    <w:rsid w:val="003F5E24"/>
    <w:rsid w:val="003F6E1C"/>
    <w:rsid w:val="003F71D4"/>
    <w:rsid w:val="003F74E5"/>
    <w:rsid w:val="003F7A85"/>
    <w:rsid w:val="00400441"/>
    <w:rsid w:val="004005E8"/>
    <w:rsid w:val="00400617"/>
    <w:rsid w:val="0040081A"/>
    <w:rsid w:val="00400954"/>
    <w:rsid w:val="004011F0"/>
    <w:rsid w:val="0040154D"/>
    <w:rsid w:val="0040266A"/>
    <w:rsid w:val="00402702"/>
    <w:rsid w:val="00402B40"/>
    <w:rsid w:val="00402C56"/>
    <w:rsid w:val="00403209"/>
    <w:rsid w:val="004035E8"/>
    <w:rsid w:val="00403981"/>
    <w:rsid w:val="00404A19"/>
    <w:rsid w:val="00404C1D"/>
    <w:rsid w:val="00405025"/>
    <w:rsid w:val="004054B6"/>
    <w:rsid w:val="00405D88"/>
    <w:rsid w:val="00405E6E"/>
    <w:rsid w:val="00406040"/>
    <w:rsid w:val="00406F29"/>
    <w:rsid w:val="0040716E"/>
    <w:rsid w:val="00407469"/>
    <w:rsid w:val="00407FB0"/>
    <w:rsid w:val="004109C1"/>
    <w:rsid w:val="00410DE9"/>
    <w:rsid w:val="004118E8"/>
    <w:rsid w:val="00412119"/>
    <w:rsid w:val="00412499"/>
    <w:rsid w:val="00412778"/>
    <w:rsid w:val="0041282C"/>
    <w:rsid w:val="00412E04"/>
    <w:rsid w:val="00412E1E"/>
    <w:rsid w:val="0041312C"/>
    <w:rsid w:val="0041319F"/>
    <w:rsid w:val="00413464"/>
    <w:rsid w:val="004138EC"/>
    <w:rsid w:val="004144D7"/>
    <w:rsid w:val="00414A44"/>
    <w:rsid w:val="00414A62"/>
    <w:rsid w:val="004151D7"/>
    <w:rsid w:val="004156CD"/>
    <w:rsid w:val="0041574E"/>
    <w:rsid w:val="0041577D"/>
    <w:rsid w:val="00415C2A"/>
    <w:rsid w:val="00415DED"/>
    <w:rsid w:val="00415FAA"/>
    <w:rsid w:val="004162E6"/>
    <w:rsid w:val="004165FB"/>
    <w:rsid w:val="00416C9C"/>
    <w:rsid w:val="00416D55"/>
    <w:rsid w:val="004173A1"/>
    <w:rsid w:val="004176DD"/>
    <w:rsid w:val="00417A7C"/>
    <w:rsid w:val="00417B53"/>
    <w:rsid w:val="00417F3E"/>
    <w:rsid w:val="00420275"/>
    <w:rsid w:val="0042095D"/>
    <w:rsid w:val="00420960"/>
    <w:rsid w:val="00420F01"/>
    <w:rsid w:val="004213FC"/>
    <w:rsid w:val="0042166B"/>
    <w:rsid w:val="004216EB"/>
    <w:rsid w:val="004219D5"/>
    <w:rsid w:val="004219DA"/>
    <w:rsid w:val="00422334"/>
    <w:rsid w:val="00422696"/>
    <w:rsid w:val="00422AA1"/>
    <w:rsid w:val="00423259"/>
    <w:rsid w:val="004235EF"/>
    <w:rsid w:val="004237E3"/>
    <w:rsid w:val="004239AB"/>
    <w:rsid w:val="00423A64"/>
    <w:rsid w:val="00423BFC"/>
    <w:rsid w:val="0042454A"/>
    <w:rsid w:val="004245D4"/>
    <w:rsid w:val="00424737"/>
    <w:rsid w:val="004247DB"/>
    <w:rsid w:val="00424EBB"/>
    <w:rsid w:val="00424F01"/>
    <w:rsid w:val="004254ED"/>
    <w:rsid w:val="0042556B"/>
    <w:rsid w:val="004258F9"/>
    <w:rsid w:val="0042594E"/>
    <w:rsid w:val="00425AB5"/>
    <w:rsid w:val="00425B27"/>
    <w:rsid w:val="00425B7A"/>
    <w:rsid w:val="00425F4D"/>
    <w:rsid w:val="004261AA"/>
    <w:rsid w:val="00426E7F"/>
    <w:rsid w:val="00427B5A"/>
    <w:rsid w:val="00430179"/>
    <w:rsid w:val="00430D6C"/>
    <w:rsid w:val="0043184D"/>
    <w:rsid w:val="00432625"/>
    <w:rsid w:val="004326AA"/>
    <w:rsid w:val="004327A0"/>
    <w:rsid w:val="0043292C"/>
    <w:rsid w:val="00432C04"/>
    <w:rsid w:val="0043302D"/>
    <w:rsid w:val="00433DB3"/>
    <w:rsid w:val="004340CD"/>
    <w:rsid w:val="0043421C"/>
    <w:rsid w:val="004342AC"/>
    <w:rsid w:val="00434506"/>
    <w:rsid w:val="00434775"/>
    <w:rsid w:val="00434A8D"/>
    <w:rsid w:val="00435B45"/>
    <w:rsid w:val="0043613D"/>
    <w:rsid w:val="004364D2"/>
    <w:rsid w:val="00436B02"/>
    <w:rsid w:val="00436C9C"/>
    <w:rsid w:val="00436DB1"/>
    <w:rsid w:val="00437A8D"/>
    <w:rsid w:val="00440028"/>
    <w:rsid w:val="004401C7"/>
    <w:rsid w:val="004405C6"/>
    <w:rsid w:val="00440652"/>
    <w:rsid w:val="00440659"/>
    <w:rsid w:val="00440DC0"/>
    <w:rsid w:val="00440DED"/>
    <w:rsid w:val="00441133"/>
    <w:rsid w:val="0044140F"/>
    <w:rsid w:val="004417D7"/>
    <w:rsid w:val="004417DE"/>
    <w:rsid w:val="00442433"/>
    <w:rsid w:val="004424AE"/>
    <w:rsid w:val="00442CD9"/>
    <w:rsid w:val="004434F5"/>
    <w:rsid w:val="004442A7"/>
    <w:rsid w:val="00444C18"/>
    <w:rsid w:val="00444EF6"/>
    <w:rsid w:val="004452F2"/>
    <w:rsid w:val="004455CB"/>
    <w:rsid w:val="004459CF"/>
    <w:rsid w:val="00445C50"/>
    <w:rsid w:val="00445EAE"/>
    <w:rsid w:val="0044620C"/>
    <w:rsid w:val="0044684D"/>
    <w:rsid w:val="00446EFE"/>
    <w:rsid w:val="0044729F"/>
    <w:rsid w:val="00447380"/>
    <w:rsid w:val="00447C38"/>
    <w:rsid w:val="00450307"/>
    <w:rsid w:val="00450324"/>
    <w:rsid w:val="004504F9"/>
    <w:rsid w:val="00450B37"/>
    <w:rsid w:val="00451309"/>
    <w:rsid w:val="004513F7"/>
    <w:rsid w:val="004518D5"/>
    <w:rsid w:val="00451AD8"/>
    <w:rsid w:val="00451D5A"/>
    <w:rsid w:val="00452036"/>
    <w:rsid w:val="00452183"/>
    <w:rsid w:val="0045229E"/>
    <w:rsid w:val="00452300"/>
    <w:rsid w:val="0045234B"/>
    <w:rsid w:val="004526E7"/>
    <w:rsid w:val="004527B8"/>
    <w:rsid w:val="004529D6"/>
    <w:rsid w:val="00452C30"/>
    <w:rsid w:val="00452C4E"/>
    <w:rsid w:val="00452D7E"/>
    <w:rsid w:val="00452D91"/>
    <w:rsid w:val="004530DA"/>
    <w:rsid w:val="004531A4"/>
    <w:rsid w:val="00453278"/>
    <w:rsid w:val="004533F2"/>
    <w:rsid w:val="0045369A"/>
    <w:rsid w:val="00454CAB"/>
    <w:rsid w:val="00454DFE"/>
    <w:rsid w:val="00455164"/>
    <w:rsid w:val="004556D6"/>
    <w:rsid w:val="0045601E"/>
    <w:rsid w:val="00456303"/>
    <w:rsid w:val="00456777"/>
    <w:rsid w:val="0045762A"/>
    <w:rsid w:val="00457949"/>
    <w:rsid w:val="00457AE0"/>
    <w:rsid w:val="00460108"/>
    <w:rsid w:val="004602DB"/>
    <w:rsid w:val="004603BF"/>
    <w:rsid w:val="00460610"/>
    <w:rsid w:val="00461281"/>
    <w:rsid w:val="00461D2B"/>
    <w:rsid w:val="00461EA1"/>
    <w:rsid w:val="004621FF"/>
    <w:rsid w:val="004623FB"/>
    <w:rsid w:val="0046257C"/>
    <w:rsid w:val="0046379E"/>
    <w:rsid w:val="0046485F"/>
    <w:rsid w:val="00464920"/>
    <w:rsid w:val="00464FA2"/>
    <w:rsid w:val="00465428"/>
    <w:rsid w:val="004657F0"/>
    <w:rsid w:val="00465CA9"/>
    <w:rsid w:val="004661DA"/>
    <w:rsid w:val="0046650C"/>
    <w:rsid w:val="00466D3E"/>
    <w:rsid w:val="00466D47"/>
    <w:rsid w:val="00467713"/>
    <w:rsid w:val="00470653"/>
    <w:rsid w:val="00470655"/>
    <w:rsid w:val="00470713"/>
    <w:rsid w:val="0047100D"/>
    <w:rsid w:val="004718CD"/>
    <w:rsid w:val="0047205D"/>
    <w:rsid w:val="0047221B"/>
    <w:rsid w:val="00472A33"/>
    <w:rsid w:val="00474211"/>
    <w:rsid w:val="0047428C"/>
    <w:rsid w:val="004746A6"/>
    <w:rsid w:val="00474954"/>
    <w:rsid w:val="00474CD5"/>
    <w:rsid w:val="00475015"/>
    <w:rsid w:val="0047518D"/>
    <w:rsid w:val="004752DA"/>
    <w:rsid w:val="004753EB"/>
    <w:rsid w:val="00475714"/>
    <w:rsid w:val="00475768"/>
    <w:rsid w:val="00475857"/>
    <w:rsid w:val="00475980"/>
    <w:rsid w:val="00475C64"/>
    <w:rsid w:val="00475D9B"/>
    <w:rsid w:val="00475FFA"/>
    <w:rsid w:val="00476102"/>
    <w:rsid w:val="004761E2"/>
    <w:rsid w:val="00476526"/>
    <w:rsid w:val="00476628"/>
    <w:rsid w:val="00476817"/>
    <w:rsid w:val="00476D9E"/>
    <w:rsid w:val="00476E23"/>
    <w:rsid w:val="00477268"/>
    <w:rsid w:val="00477363"/>
    <w:rsid w:val="00477611"/>
    <w:rsid w:val="004776BF"/>
    <w:rsid w:val="00477DBB"/>
    <w:rsid w:val="00477EC1"/>
    <w:rsid w:val="0048011F"/>
    <w:rsid w:val="004802DA"/>
    <w:rsid w:val="00481227"/>
    <w:rsid w:val="004817D4"/>
    <w:rsid w:val="004819EF"/>
    <w:rsid w:val="00482EB7"/>
    <w:rsid w:val="004832D3"/>
    <w:rsid w:val="0048334D"/>
    <w:rsid w:val="00483905"/>
    <w:rsid w:val="004846EC"/>
    <w:rsid w:val="0048476B"/>
    <w:rsid w:val="0048478F"/>
    <w:rsid w:val="0048492C"/>
    <w:rsid w:val="00484C60"/>
    <w:rsid w:val="00485A8D"/>
    <w:rsid w:val="00485B1E"/>
    <w:rsid w:val="004862AA"/>
    <w:rsid w:val="004866DF"/>
    <w:rsid w:val="00486B4F"/>
    <w:rsid w:val="00486B72"/>
    <w:rsid w:val="00486FF0"/>
    <w:rsid w:val="0048704F"/>
    <w:rsid w:val="004873B4"/>
    <w:rsid w:val="004879BA"/>
    <w:rsid w:val="00487F83"/>
    <w:rsid w:val="00490150"/>
    <w:rsid w:val="004902F1"/>
    <w:rsid w:val="004906D9"/>
    <w:rsid w:val="00490859"/>
    <w:rsid w:val="00490E69"/>
    <w:rsid w:val="004913FD"/>
    <w:rsid w:val="004915A2"/>
    <w:rsid w:val="004916B8"/>
    <w:rsid w:val="00491AE5"/>
    <w:rsid w:val="00491EB1"/>
    <w:rsid w:val="00492A70"/>
    <w:rsid w:val="00492DD5"/>
    <w:rsid w:val="00492F99"/>
    <w:rsid w:val="00493096"/>
    <w:rsid w:val="004936E7"/>
    <w:rsid w:val="00493E5D"/>
    <w:rsid w:val="00493FC8"/>
    <w:rsid w:val="0049492C"/>
    <w:rsid w:val="0049590E"/>
    <w:rsid w:val="00495988"/>
    <w:rsid w:val="00495A18"/>
    <w:rsid w:val="00495ADA"/>
    <w:rsid w:val="004966C5"/>
    <w:rsid w:val="0049700E"/>
    <w:rsid w:val="00497043"/>
    <w:rsid w:val="004970A2"/>
    <w:rsid w:val="004976A7"/>
    <w:rsid w:val="004976C5"/>
    <w:rsid w:val="004976C9"/>
    <w:rsid w:val="00497ABC"/>
    <w:rsid w:val="00497B54"/>
    <w:rsid w:val="004A00FA"/>
    <w:rsid w:val="004A0D1B"/>
    <w:rsid w:val="004A0E78"/>
    <w:rsid w:val="004A0F92"/>
    <w:rsid w:val="004A12BA"/>
    <w:rsid w:val="004A1364"/>
    <w:rsid w:val="004A16C0"/>
    <w:rsid w:val="004A1743"/>
    <w:rsid w:val="004A1A5D"/>
    <w:rsid w:val="004A1AB5"/>
    <w:rsid w:val="004A1B8C"/>
    <w:rsid w:val="004A21BC"/>
    <w:rsid w:val="004A226F"/>
    <w:rsid w:val="004A27E3"/>
    <w:rsid w:val="004A2AB2"/>
    <w:rsid w:val="004A2F5E"/>
    <w:rsid w:val="004A31FE"/>
    <w:rsid w:val="004A34FE"/>
    <w:rsid w:val="004A3B81"/>
    <w:rsid w:val="004A48FA"/>
    <w:rsid w:val="004A49CD"/>
    <w:rsid w:val="004A4D6F"/>
    <w:rsid w:val="004A50B9"/>
    <w:rsid w:val="004A5511"/>
    <w:rsid w:val="004A5D4F"/>
    <w:rsid w:val="004A6299"/>
    <w:rsid w:val="004A62D4"/>
    <w:rsid w:val="004A63AD"/>
    <w:rsid w:val="004A6553"/>
    <w:rsid w:val="004A66AD"/>
    <w:rsid w:val="004A66ED"/>
    <w:rsid w:val="004A670E"/>
    <w:rsid w:val="004A6834"/>
    <w:rsid w:val="004A71CB"/>
    <w:rsid w:val="004A7306"/>
    <w:rsid w:val="004A7D90"/>
    <w:rsid w:val="004B01AC"/>
    <w:rsid w:val="004B02E8"/>
    <w:rsid w:val="004B0365"/>
    <w:rsid w:val="004B054B"/>
    <w:rsid w:val="004B05C9"/>
    <w:rsid w:val="004B05FF"/>
    <w:rsid w:val="004B0624"/>
    <w:rsid w:val="004B09E6"/>
    <w:rsid w:val="004B0DD4"/>
    <w:rsid w:val="004B1415"/>
    <w:rsid w:val="004B142E"/>
    <w:rsid w:val="004B17C3"/>
    <w:rsid w:val="004B1997"/>
    <w:rsid w:val="004B2228"/>
    <w:rsid w:val="004B28E2"/>
    <w:rsid w:val="004B2AA4"/>
    <w:rsid w:val="004B3C09"/>
    <w:rsid w:val="004B4052"/>
    <w:rsid w:val="004B461F"/>
    <w:rsid w:val="004B4DE8"/>
    <w:rsid w:val="004B4F2C"/>
    <w:rsid w:val="004B5619"/>
    <w:rsid w:val="004B5A23"/>
    <w:rsid w:val="004B5B56"/>
    <w:rsid w:val="004B5C3A"/>
    <w:rsid w:val="004B5F3F"/>
    <w:rsid w:val="004B6368"/>
    <w:rsid w:val="004B649C"/>
    <w:rsid w:val="004B676D"/>
    <w:rsid w:val="004B698E"/>
    <w:rsid w:val="004B6BCB"/>
    <w:rsid w:val="004B7100"/>
    <w:rsid w:val="004B73DF"/>
    <w:rsid w:val="004B758F"/>
    <w:rsid w:val="004B76A9"/>
    <w:rsid w:val="004B7ED1"/>
    <w:rsid w:val="004C020D"/>
    <w:rsid w:val="004C084C"/>
    <w:rsid w:val="004C0CEA"/>
    <w:rsid w:val="004C0D06"/>
    <w:rsid w:val="004C0DB1"/>
    <w:rsid w:val="004C0EA4"/>
    <w:rsid w:val="004C0EBC"/>
    <w:rsid w:val="004C0F52"/>
    <w:rsid w:val="004C10DD"/>
    <w:rsid w:val="004C1625"/>
    <w:rsid w:val="004C1A4E"/>
    <w:rsid w:val="004C1E9B"/>
    <w:rsid w:val="004C2B8B"/>
    <w:rsid w:val="004C2E3F"/>
    <w:rsid w:val="004C2FB1"/>
    <w:rsid w:val="004C3924"/>
    <w:rsid w:val="004C4439"/>
    <w:rsid w:val="004C49D5"/>
    <w:rsid w:val="004C4DE8"/>
    <w:rsid w:val="004C546E"/>
    <w:rsid w:val="004C5630"/>
    <w:rsid w:val="004C5F4D"/>
    <w:rsid w:val="004C68C9"/>
    <w:rsid w:val="004C6909"/>
    <w:rsid w:val="004C78A5"/>
    <w:rsid w:val="004C7AEA"/>
    <w:rsid w:val="004D01F8"/>
    <w:rsid w:val="004D03C7"/>
    <w:rsid w:val="004D04C9"/>
    <w:rsid w:val="004D0C45"/>
    <w:rsid w:val="004D0F5D"/>
    <w:rsid w:val="004D1006"/>
    <w:rsid w:val="004D130C"/>
    <w:rsid w:val="004D1CDD"/>
    <w:rsid w:val="004D1F76"/>
    <w:rsid w:val="004D21EA"/>
    <w:rsid w:val="004D2324"/>
    <w:rsid w:val="004D24F8"/>
    <w:rsid w:val="004D2532"/>
    <w:rsid w:val="004D25D6"/>
    <w:rsid w:val="004D29EB"/>
    <w:rsid w:val="004D2E2C"/>
    <w:rsid w:val="004D325C"/>
    <w:rsid w:val="004D33AC"/>
    <w:rsid w:val="004D41AE"/>
    <w:rsid w:val="004D452A"/>
    <w:rsid w:val="004D4933"/>
    <w:rsid w:val="004D4AEC"/>
    <w:rsid w:val="004D4D64"/>
    <w:rsid w:val="004D5576"/>
    <w:rsid w:val="004D5805"/>
    <w:rsid w:val="004D5ED7"/>
    <w:rsid w:val="004D5F23"/>
    <w:rsid w:val="004D5FA6"/>
    <w:rsid w:val="004D64B7"/>
    <w:rsid w:val="004D6665"/>
    <w:rsid w:val="004D75F5"/>
    <w:rsid w:val="004D7C59"/>
    <w:rsid w:val="004D7CE2"/>
    <w:rsid w:val="004E04B8"/>
    <w:rsid w:val="004E0A8A"/>
    <w:rsid w:val="004E0E6F"/>
    <w:rsid w:val="004E1C28"/>
    <w:rsid w:val="004E1C32"/>
    <w:rsid w:val="004E246F"/>
    <w:rsid w:val="004E257B"/>
    <w:rsid w:val="004E26D3"/>
    <w:rsid w:val="004E2923"/>
    <w:rsid w:val="004E2979"/>
    <w:rsid w:val="004E2B52"/>
    <w:rsid w:val="004E2E63"/>
    <w:rsid w:val="004E3639"/>
    <w:rsid w:val="004E43C1"/>
    <w:rsid w:val="004E43DE"/>
    <w:rsid w:val="004E45C6"/>
    <w:rsid w:val="004E4647"/>
    <w:rsid w:val="004E4A4A"/>
    <w:rsid w:val="004E4B1A"/>
    <w:rsid w:val="004E4B6D"/>
    <w:rsid w:val="004E57D1"/>
    <w:rsid w:val="004E5E51"/>
    <w:rsid w:val="004E5F1E"/>
    <w:rsid w:val="004E630F"/>
    <w:rsid w:val="004E6636"/>
    <w:rsid w:val="004E6C29"/>
    <w:rsid w:val="004E6C74"/>
    <w:rsid w:val="004E6CB3"/>
    <w:rsid w:val="004E788A"/>
    <w:rsid w:val="004E7D00"/>
    <w:rsid w:val="004E7FC0"/>
    <w:rsid w:val="004F0142"/>
    <w:rsid w:val="004F0209"/>
    <w:rsid w:val="004F0253"/>
    <w:rsid w:val="004F058A"/>
    <w:rsid w:val="004F062E"/>
    <w:rsid w:val="004F068C"/>
    <w:rsid w:val="004F07F4"/>
    <w:rsid w:val="004F0894"/>
    <w:rsid w:val="004F0E4C"/>
    <w:rsid w:val="004F1CE5"/>
    <w:rsid w:val="004F1D36"/>
    <w:rsid w:val="004F1F0A"/>
    <w:rsid w:val="004F2040"/>
    <w:rsid w:val="004F2826"/>
    <w:rsid w:val="004F2928"/>
    <w:rsid w:val="004F32F5"/>
    <w:rsid w:val="004F36A0"/>
    <w:rsid w:val="004F36FB"/>
    <w:rsid w:val="004F3B12"/>
    <w:rsid w:val="004F3C17"/>
    <w:rsid w:val="004F3C6D"/>
    <w:rsid w:val="004F4130"/>
    <w:rsid w:val="004F4142"/>
    <w:rsid w:val="004F438F"/>
    <w:rsid w:val="004F4940"/>
    <w:rsid w:val="004F495F"/>
    <w:rsid w:val="004F4E33"/>
    <w:rsid w:val="004F5255"/>
    <w:rsid w:val="004F6571"/>
    <w:rsid w:val="004F6C31"/>
    <w:rsid w:val="004F7026"/>
    <w:rsid w:val="004F7319"/>
    <w:rsid w:val="004F75EC"/>
    <w:rsid w:val="004F765C"/>
    <w:rsid w:val="00500034"/>
    <w:rsid w:val="005001EC"/>
    <w:rsid w:val="00500633"/>
    <w:rsid w:val="005006AD"/>
    <w:rsid w:val="00500785"/>
    <w:rsid w:val="00500C33"/>
    <w:rsid w:val="00500CE9"/>
    <w:rsid w:val="005014E6"/>
    <w:rsid w:val="0050152D"/>
    <w:rsid w:val="005017B4"/>
    <w:rsid w:val="00501D2C"/>
    <w:rsid w:val="00501EFE"/>
    <w:rsid w:val="00502BF9"/>
    <w:rsid w:val="00502DA3"/>
    <w:rsid w:val="00502F71"/>
    <w:rsid w:val="00503262"/>
    <w:rsid w:val="00503846"/>
    <w:rsid w:val="00503AA2"/>
    <w:rsid w:val="00504356"/>
    <w:rsid w:val="0050488F"/>
    <w:rsid w:val="005049C5"/>
    <w:rsid w:val="00504CE0"/>
    <w:rsid w:val="00504EF4"/>
    <w:rsid w:val="005050E5"/>
    <w:rsid w:val="005052DF"/>
    <w:rsid w:val="00505332"/>
    <w:rsid w:val="005053AD"/>
    <w:rsid w:val="005056C7"/>
    <w:rsid w:val="0050575E"/>
    <w:rsid w:val="0050581C"/>
    <w:rsid w:val="00505F0E"/>
    <w:rsid w:val="005060F7"/>
    <w:rsid w:val="0050688F"/>
    <w:rsid w:val="00507054"/>
    <w:rsid w:val="00507450"/>
    <w:rsid w:val="005100A8"/>
    <w:rsid w:val="00510281"/>
    <w:rsid w:val="00510685"/>
    <w:rsid w:val="00510B23"/>
    <w:rsid w:val="00510C7A"/>
    <w:rsid w:val="00510D7F"/>
    <w:rsid w:val="005111E2"/>
    <w:rsid w:val="00511227"/>
    <w:rsid w:val="00511702"/>
    <w:rsid w:val="00511878"/>
    <w:rsid w:val="005118D5"/>
    <w:rsid w:val="00511BDB"/>
    <w:rsid w:val="00512116"/>
    <w:rsid w:val="0051228A"/>
    <w:rsid w:val="00512B83"/>
    <w:rsid w:val="00512B8C"/>
    <w:rsid w:val="00513612"/>
    <w:rsid w:val="00513795"/>
    <w:rsid w:val="00513CD6"/>
    <w:rsid w:val="00514B35"/>
    <w:rsid w:val="00515AFF"/>
    <w:rsid w:val="00515EBD"/>
    <w:rsid w:val="00516059"/>
    <w:rsid w:val="00516758"/>
    <w:rsid w:val="00516887"/>
    <w:rsid w:val="00516DEA"/>
    <w:rsid w:val="005175C2"/>
    <w:rsid w:val="0051793A"/>
    <w:rsid w:val="00517B43"/>
    <w:rsid w:val="00517C09"/>
    <w:rsid w:val="00517C68"/>
    <w:rsid w:val="00520127"/>
    <w:rsid w:val="0052023E"/>
    <w:rsid w:val="00520610"/>
    <w:rsid w:val="005208C0"/>
    <w:rsid w:val="00520973"/>
    <w:rsid w:val="00520B59"/>
    <w:rsid w:val="00520EE8"/>
    <w:rsid w:val="0052122B"/>
    <w:rsid w:val="0052241B"/>
    <w:rsid w:val="0052291B"/>
    <w:rsid w:val="00522B2F"/>
    <w:rsid w:val="00523453"/>
    <w:rsid w:val="005240F2"/>
    <w:rsid w:val="00524518"/>
    <w:rsid w:val="00524860"/>
    <w:rsid w:val="00524956"/>
    <w:rsid w:val="00524CFD"/>
    <w:rsid w:val="00524D7D"/>
    <w:rsid w:val="00524E84"/>
    <w:rsid w:val="00525064"/>
    <w:rsid w:val="005250F9"/>
    <w:rsid w:val="00525278"/>
    <w:rsid w:val="00525298"/>
    <w:rsid w:val="005258DD"/>
    <w:rsid w:val="00526608"/>
    <w:rsid w:val="005273AB"/>
    <w:rsid w:val="0052765E"/>
    <w:rsid w:val="00527918"/>
    <w:rsid w:val="005279D8"/>
    <w:rsid w:val="00527AB6"/>
    <w:rsid w:val="00527C57"/>
    <w:rsid w:val="00527E9E"/>
    <w:rsid w:val="0053059D"/>
    <w:rsid w:val="00530C9A"/>
    <w:rsid w:val="005313D1"/>
    <w:rsid w:val="00531FDF"/>
    <w:rsid w:val="005326B6"/>
    <w:rsid w:val="00532B01"/>
    <w:rsid w:val="00532F98"/>
    <w:rsid w:val="00533151"/>
    <w:rsid w:val="00533480"/>
    <w:rsid w:val="005336F6"/>
    <w:rsid w:val="00533CC6"/>
    <w:rsid w:val="00533D57"/>
    <w:rsid w:val="00533DC5"/>
    <w:rsid w:val="00533F6D"/>
    <w:rsid w:val="005343AC"/>
    <w:rsid w:val="005344E5"/>
    <w:rsid w:val="00534892"/>
    <w:rsid w:val="00534962"/>
    <w:rsid w:val="00534D92"/>
    <w:rsid w:val="00534E77"/>
    <w:rsid w:val="005350EF"/>
    <w:rsid w:val="005354C6"/>
    <w:rsid w:val="00535F70"/>
    <w:rsid w:val="005367D2"/>
    <w:rsid w:val="00536DD2"/>
    <w:rsid w:val="00536F9B"/>
    <w:rsid w:val="005371B7"/>
    <w:rsid w:val="005379BF"/>
    <w:rsid w:val="00537A91"/>
    <w:rsid w:val="00540560"/>
    <w:rsid w:val="00540665"/>
    <w:rsid w:val="005411C9"/>
    <w:rsid w:val="0054156F"/>
    <w:rsid w:val="005415A7"/>
    <w:rsid w:val="00541602"/>
    <w:rsid w:val="00541966"/>
    <w:rsid w:val="00541A5A"/>
    <w:rsid w:val="005422BA"/>
    <w:rsid w:val="00543327"/>
    <w:rsid w:val="005433E1"/>
    <w:rsid w:val="00543424"/>
    <w:rsid w:val="00544680"/>
    <w:rsid w:val="00544861"/>
    <w:rsid w:val="00544AB2"/>
    <w:rsid w:val="00544F7C"/>
    <w:rsid w:val="005451B5"/>
    <w:rsid w:val="00545547"/>
    <w:rsid w:val="00545A6C"/>
    <w:rsid w:val="00545ECD"/>
    <w:rsid w:val="005464AC"/>
    <w:rsid w:val="005468F9"/>
    <w:rsid w:val="00546A73"/>
    <w:rsid w:val="00546C94"/>
    <w:rsid w:val="00546D90"/>
    <w:rsid w:val="0054711C"/>
    <w:rsid w:val="0054742A"/>
    <w:rsid w:val="00547DC8"/>
    <w:rsid w:val="00550272"/>
    <w:rsid w:val="00550584"/>
    <w:rsid w:val="00550C2F"/>
    <w:rsid w:val="00551400"/>
    <w:rsid w:val="0055182A"/>
    <w:rsid w:val="00551A50"/>
    <w:rsid w:val="00551CC1"/>
    <w:rsid w:val="00551D14"/>
    <w:rsid w:val="00551E03"/>
    <w:rsid w:val="00552573"/>
    <w:rsid w:val="005527F1"/>
    <w:rsid w:val="00552862"/>
    <w:rsid w:val="005533E9"/>
    <w:rsid w:val="005537E0"/>
    <w:rsid w:val="00553875"/>
    <w:rsid w:val="00553994"/>
    <w:rsid w:val="00553D4D"/>
    <w:rsid w:val="00553E0B"/>
    <w:rsid w:val="00554056"/>
    <w:rsid w:val="00554B3E"/>
    <w:rsid w:val="00554BA3"/>
    <w:rsid w:val="0055526E"/>
    <w:rsid w:val="00555275"/>
    <w:rsid w:val="00555280"/>
    <w:rsid w:val="00555475"/>
    <w:rsid w:val="005558CF"/>
    <w:rsid w:val="00555F69"/>
    <w:rsid w:val="00556019"/>
    <w:rsid w:val="00556150"/>
    <w:rsid w:val="0055634D"/>
    <w:rsid w:val="005567C9"/>
    <w:rsid w:val="00556986"/>
    <w:rsid w:val="0055701F"/>
    <w:rsid w:val="005571AC"/>
    <w:rsid w:val="00557417"/>
    <w:rsid w:val="00557662"/>
    <w:rsid w:val="0056079E"/>
    <w:rsid w:val="00560F75"/>
    <w:rsid w:val="00561074"/>
    <w:rsid w:val="00561243"/>
    <w:rsid w:val="00561526"/>
    <w:rsid w:val="00562416"/>
    <w:rsid w:val="0056259C"/>
    <w:rsid w:val="005629EE"/>
    <w:rsid w:val="00562F3D"/>
    <w:rsid w:val="005633EA"/>
    <w:rsid w:val="005634B3"/>
    <w:rsid w:val="005636D4"/>
    <w:rsid w:val="00563719"/>
    <w:rsid w:val="00563AC6"/>
    <w:rsid w:val="00563AF5"/>
    <w:rsid w:val="00563B1D"/>
    <w:rsid w:val="00563E55"/>
    <w:rsid w:val="00564815"/>
    <w:rsid w:val="00564886"/>
    <w:rsid w:val="00564AA0"/>
    <w:rsid w:val="00564B05"/>
    <w:rsid w:val="00564DC2"/>
    <w:rsid w:val="005655E5"/>
    <w:rsid w:val="00565BE8"/>
    <w:rsid w:val="005660A8"/>
    <w:rsid w:val="00566662"/>
    <w:rsid w:val="005668AC"/>
    <w:rsid w:val="005677C2"/>
    <w:rsid w:val="0056785C"/>
    <w:rsid w:val="00567B61"/>
    <w:rsid w:val="005707C7"/>
    <w:rsid w:val="005707CC"/>
    <w:rsid w:val="005709D0"/>
    <w:rsid w:val="0057165C"/>
    <w:rsid w:val="005721FE"/>
    <w:rsid w:val="00572348"/>
    <w:rsid w:val="00572560"/>
    <w:rsid w:val="005727B1"/>
    <w:rsid w:val="005729F1"/>
    <w:rsid w:val="00572C02"/>
    <w:rsid w:val="005735AD"/>
    <w:rsid w:val="00573615"/>
    <w:rsid w:val="005738AB"/>
    <w:rsid w:val="00573AD0"/>
    <w:rsid w:val="00573C7F"/>
    <w:rsid w:val="00573D0E"/>
    <w:rsid w:val="0057448A"/>
    <w:rsid w:val="00574512"/>
    <w:rsid w:val="005748C3"/>
    <w:rsid w:val="00574B74"/>
    <w:rsid w:val="00575C7E"/>
    <w:rsid w:val="005765DD"/>
    <w:rsid w:val="00576C39"/>
    <w:rsid w:val="00576DE0"/>
    <w:rsid w:val="00576F15"/>
    <w:rsid w:val="0057705B"/>
    <w:rsid w:val="00577C35"/>
    <w:rsid w:val="00577D15"/>
    <w:rsid w:val="0058086A"/>
    <w:rsid w:val="00580980"/>
    <w:rsid w:val="00580DAE"/>
    <w:rsid w:val="00580F01"/>
    <w:rsid w:val="00581EDF"/>
    <w:rsid w:val="00581F12"/>
    <w:rsid w:val="00582392"/>
    <w:rsid w:val="00582482"/>
    <w:rsid w:val="005827A4"/>
    <w:rsid w:val="00582CB8"/>
    <w:rsid w:val="00582D5E"/>
    <w:rsid w:val="00582DEC"/>
    <w:rsid w:val="005836E5"/>
    <w:rsid w:val="00583958"/>
    <w:rsid w:val="00583ADE"/>
    <w:rsid w:val="0058409A"/>
    <w:rsid w:val="005843DE"/>
    <w:rsid w:val="0058456E"/>
    <w:rsid w:val="005846B2"/>
    <w:rsid w:val="0058484C"/>
    <w:rsid w:val="00584BAC"/>
    <w:rsid w:val="005850C3"/>
    <w:rsid w:val="005855E9"/>
    <w:rsid w:val="00585A27"/>
    <w:rsid w:val="00585F7D"/>
    <w:rsid w:val="005862AC"/>
    <w:rsid w:val="00586BDA"/>
    <w:rsid w:val="00586D52"/>
    <w:rsid w:val="005874EE"/>
    <w:rsid w:val="0058770D"/>
    <w:rsid w:val="0058775C"/>
    <w:rsid w:val="0058793C"/>
    <w:rsid w:val="00587BF4"/>
    <w:rsid w:val="00590024"/>
    <w:rsid w:val="005905AE"/>
    <w:rsid w:val="00590A2C"/>
    <w:rsid w:val="00590CB4"/>
    <w:rsid w:val="00590F7C"/>
    <w:rsid w:val="00591597"/>
    <w:rsid w:val="00591CA8"/>
    <w:rsid w:val="0059247B"/>
    <w:rsid w:val="0059252E"/>
    <w:rsid w:val="005926C7"/>
    <w:rsid w:val="00593969"/>
    <w:rsid w:val="00593E9A"/>
    <w:rsid w:val="00594299"/>
    <w:rsid w:val="005944BC"/>
    <w:rsid w:val="00594632"/>
    <w:rsid w:val="00594A8A"/>
    <w:rsid w:val="005950FE"/>
    <w:rsid w:val="005954A1"/>
    <w:rsid w:val="005956B5"/>
    <w:rsid w:val="00595962"/>
    <w:rsid w:val="00595A02"/>
    <w:rsid w:val="00595E94"/>
    <w:rsid w:val="00596777"/>
    <w:rsid w:val="005969EA"/>
    <w:rsid w:val="00596AE9"/>
    <w:rsid w:val="00596BB4"/>
    <w:rsid w:val="00596E3C"/>
    <w:rsid w:val="0059706A"/>
    <w:rsid w:val="005970D3"/>
    <w:rsid w:val="005975FD"/>
    <w:rsid w:val="0059762C"/>
    <w:rsid w:val="005979AE"/>
    <w:rsid w:val="005979CD"/>
    <w:rsid w:val="00597E59"/>
    <w:rsid w:val="005A025E"/>
    <w:rsid w:val="005A0DEB"/>
    <w:rsid w:val="005A13F8"/>
    <w:rsid w:val="005A194E"/>
    <w:rsid w:val="005A1F22"/>
    <w:rsid w:val="005A210B"/>
    <w:rsid w:val="005A2D34"/>
    <w:rsid w:val="005A2E77"/>
    <w:rsid w:val="005A2F10"/>
    <w:rsid w:val="005A331D"/>
    <w:rsid w:val="005A376F"/>
    <w:rsid w:val="005A38E5"/>
    <w:rsid w:val="005A3B50"/>
    <w:rsid w:val="005A3C20"/>
    <w:rsid w:val="005A3CDA"/>
    <w:rsid w:val="005A3E6E"/>
    <w:rsid w:val="005A3F0F"/>
    <w:rsid w:val="005A41ED"/>
    <w:rsid w:val="005A436E"/>
    <w:rsid w:val="005A45AE"/>
    <w:rsid w:val="005A4D08"/>
    <w:rsid w:val="005A54B7"/>
    <w:rsid w:val="005A5EC6"/>
    <w:rsid w:val="005A6133"/>
    <w:rsid w:val="005A62FD"/>
    <w:rsid w:val="005A7171"/>
    <w:rsid w:val="005A773A"/>
    <w:rsid w:val="005A7927"/>
    <w:rsid w:val="005A7F16"/>
    <w:rsid w:val="005B0AFD"/>
    <w:rsid w:val="005B0EA9"/>
    <w:rsid w:val="005B12B8"/>
    <w:rsid w:val="005B1419"/>
    <w:rsid w:val="005B159A"/>
    <w:rsid w:val="005B1633"/>
    <w:rsid w:val="005B1AA5"/>
    <w:rsid w:val="005B222E"/>
    <w:rsid w:val="005B223C"/>
    <w:rsid w:val="005B3752"/>
    <w:rsid w:val="005B3A83"/>
    <w:rsid w:val="005B3B52"/>
    <w:rsid w:val="005B4377"/>
    <w:rsid w:val="005B4632"/>
    <w:rsid w:val="005B4ABC"/>
    <w:rsid w:val="005B4AEF"/>
    <w:rsid w:val="005B500C"/>
    <w:rsid w:val="005B55D5"/>
    <w:rsid w:val="005B5CD2"/>
    <w:rsid w:val="005B7234"/>
    <w:rsid w:val="005B7519"/>
    <w:rsid w:val="005B76C9"/>
    <w:rsid w:val="005B798A"/>
    <w:rsid w:val="005C01D4"/>
    <w:rsid w:val="005C020E"/>
    <w:rsid w:val="005C057A"/>
    <w:rsid w:val="005C0D4C"/>
    <w:rsid w:val="005C0D8E"/>
    <w:rsid w:val="005C0F01"/>
    <w:rsid w:val="005C1116"/>
    <w:rsid w:val="005C1707"/>
    <w:rsid w:val="005C1A3B"/>
    <w:rsid w:val="005C2298"/>
    <w:rsid w:val="005C244D"/>
    <w:rsid w:val="005C2525"/>
    <w:rsid w:val="005C28E8"/>
    <w:rsid w:val="005C2E02"/>
    <w:rsid w:val="005C3C4F"/>
    <w:rsid w:val="005C3D4D"/>
    <w:rsid w:val="005C403C"/>
    <w:rsid w:val="005C415E"/>
    <w:rsid w:val="005C4254"/>
    <w:rsid w:val="005C45D9"/>
    <w:rsid w:val="005C4970"/>
    <w:rsid w:val="005C4AF9"/>
    <w:rsid w:val="005C50C2"/>
    <w:rsid w:val="005C51EE"/>
    <w:rsid w:val="005C5288"/>
    <w:rsid w:val="005C56B9"/>
    <w:rsid w:val="005C5CF8"/>
    <w:rsid w:val="005C5DAD"/>
    <w:rsid w:val="005C6278"/>
    <w:rsid w:val="005C6408"/>
    <w:rsid w:val="005C6B52"/>
    <w:rsid w:val="005C6C4E"/>
    <w:rsid w:val="005C6CCB"/>
    <w:rsid w:val="005C778D"/>
    <w:rsid w:val="005D0106"/>
    <w:rsid w:val="005D0680"/>
    <w:rsid w:val="005D0998"/>
    <w:rsid w:val="005D104C"/>
    <w:rsid w:val="005D146B"/>
    <w:rsid w:val="005D1FDA"/>
    <w:rsid w:val="005D25E6"/>
    <w:rsid w:val="005D274E"/>
    <w:rsid w:val="005D2886"/>
    <w:rsid w:val="005D2E66"/>
    <w:rsid w:val="005D3172"/>
    <w:rsid w:val="005D3558"/>
    <w:rsid w:val="005D3B0C"/>
    <w:rsid w:val="005D40C0"/>
    <w:rsid w:val="005D4115"/>
    <w:rsid w:val="005D42CB"/>
    <w:rsid w:val="005D4C80"/>
    <w:rsid w:val="005D53AB"/>
    <w:rsid w:val="005D5737"/>
    <w:rsid w:val="005D5A24"/>
    <w:rsid w:val="005D5A4D"/>
    <w:rsid w:val="005D5CB8"/>
    <w:rsid w:val="005D743A"/>
    <w:rsid w:val="005D744D"/>
    <w:rsid w:val="005D747B"/>
    <w:rsid w:val="005D75CD"/>
    <w:rsid w:val="005D76C7"/>
    <w:rsid w:val="005D7B96"/>
    <w:rsid w:val="005D7C2A"/>
    <w:rsid w:val="005D7F96"/>
    <w:rsid w:val="005D7FE9"/>
    <w:rsid w:val="005E0121"/>
    <w:rsid w:val="005E0212"/>
    <w:rsid w:val="005E02C2"/>
    <w:rsid w:val="005E0729"/>
    <w:rsid w:val="005E0D50"/>
    <w:rsid w:val="005E1332"/>
    <w:rsid w:val="005E1426"/>
    <w:rsid w:val="005E15D8"/>
    <w:rsid w:val="005E1AB2"/>
    <w:rsid w:val="005E1AC9"/>
    <w:rsid w:val="005E2060"/>
    <w:rsid w:val="005E23B7"/>
    <w:rsid w:val="005E259E"/>
    <w:rsid w:val="005E2AA9"/>
    <w:rsid w:val="005E30DC"/>
    <w:rsid w:val="005E31B6"/>
    <w:rsid w:val="005E4516"/>
    <w:rsid w:val="005E47F4"/>
    <w:rsid w:val="005E4952"/>
    <w:rsid w:val="005E497A"/>
    <w:rsid w:val="005E5453"/>
    <w:rsid w:val="005E5469"/>
    <w:rsid w:val="005E5A7E"/>
    <w:rsid w:val="005E627F"/>
    <w:rsid w:val="005E6C4B"/>
    <w:rsid w:val="005E6FEB"/>
    <w:rsid w:val="005E7264"/>
    <w:rsid w:val="005E7F7B"/>
    <w:rsid w:val="005F0253"/>
    <w:rsid w:val="005F0368"/>
    <w:rsid w:val="005F056D"/>
    <w:rsid w:val="005F087A"/>
    <w:rsid w:val="005F0D1E"/>
    <w:rsid w:val="005F103E"/>
    <w:rsid w:val="005F19D5"/>
    <w:rsid w:val="005F1ADA"/>
    <w:rsid w:val="005F1B9B"/>
    <w:rsid w:val="005F2A92"/>
    <w:rsid w:val="005F396B"/>
    <w:rsid w:val="005F3BFE"/>
    <w:rsid w:val="005F3D18"/>
    <w:rsid w:val="005F4541"/>
    <w:rsid w:val="005F4931"/>
    <w:rsid w:val="005F49CD"/>
    <w:rsid w:val="005F542D"/>
    <w:rsid w:val="005F56DF"/>
    <w:rsid w:val="005F57CA"/>
    <w:rsid w:val="005F58C5"/>
    <w:rsid w:val="005F5AFB"/>
    <w:rsid w:val="005F5C88"/>
    <w:rsid w:val="005F5D10"/>
    <w:rsid w:val="005F5F37"/>
    <w:rsid w:val="005F67C7"/>
    <w:rsid w:val="005F6863"/>
    <w:rsid w:val="005F6B98"/>
    <w:rsid w:val="005F6BF1"/>
    <w:rsid w:val="005F6C01"/>
    <w:rsid w:val="005F6D04"/>
    <w:rsid w:val="005F7424"/>
    <w:rsid w:val="006006B6"/>
    <w:rsid w:val="006007A5"/>
    <w:rsid w:val="00600A36"/>
    <w:rsid w:val="006015B0"/>
    <w:rsid w:val="00601646"/>
    <w:rsid w:val="006018B6"/>
    <w:rsid w:val="006019F8"/>
    <w:rsid w:val="00601B4E"/>
    <w:rsid w:val="00601C1D"/>
    <w:rsid w:val="00601C59"/>
    <w:rsid w:val="00601E6C"/>
    <w:rsid w:val="0060232F"/>
    <w:rsid w:val="00602487"/>
    <w:rsid w:val="006024B3"/>
    <w:rsid w:val="006027D8"/>
    <w:rsid w:val="0060290C"/>
    <w:rsid w:val="00602EA0"/>
    <w:rsid w:val="00602F4A"/>
    <w:rsid w:val="00602FC7"/>
    <w:rsid w:val="006030ED"/>
    <w:rsid w:val="00603286"/>
    <w:rsid w:val="0060345D"/>
    <w:rsid w:val="006037A7"/>
    <w:rsid w:val="00604C1D"/>
    <w:rsid w:val="006056DE"/>
    <w:rsid w:val="00605FB3"/>
    <w:rsid w:val="00606153"/>
    <w:rsid w:val="00606231"/>
    <w:rsid w:val="0060647F"/>
    <w:rsid w:val="0060664E"/>
    <w:rsid w:val="00606940"/>
    <w:rsid w:val="00606A10"/>
    <w:rsid w:val="00606DD9"/>
    <w:rsid w:val="00607112"/>
    <w:rsid w:val="00607BE9"/>
    <w:rsid w:val="00607E1B"/>
    <w:rsid w:val="006104C1"/>
    <w:rsid w:val="00610D68"/>
    <w:rsid w:val="0061112D"/>
    <w:rsid w:val="006115AE"/>
    <w:rsid w:val="006115E7"/>
    <w:rsid w:val="006119FE"/>
    <w:rsid w:val="00611A13"/>
    <w:rsid w:val="00611AB8"/>
    <w:rsid w:val="0061211C"/>
    <w:rsid w:val="00612628"/>
    <w:rsid w:val="00612743"/>
    <w:rsid w:val="006129D3"/>
    <w:rsid w:val="00612A21"/>
    <w:rsid w:val="00612DC6"/>
    <w:rsid w:val="00612F64"/>
    <w:rsid w:val="00613243"/>
    <w:rsid w:val="00613286"/>
    <w:rsid w:val="00613AB4"/>
    <w:rsid w:val="00613CF2"/>
    <w:rsid w:val="00614481"/>
    <w:rsid w:val="006148F9"/>
    <w:rsid w:val="00614E3F"/>
    <w:rsid w:val="00615552"/>
    <w:rsid w:val="00615666"/>
    <w:rsid w:val="00615F38"/>
    <w:rsid w:val="00616327"/>
    <w:rsid w:val="006163D9"/>
    <w:rsid w:val="00616C7B"/>
    <w:rsid w:val="006173CC"/>
    <w:rsid w:val="00617C7E"/>
    <w:rsid w:val="00617DBE"/>
    <w:rsid w:val="00617E14"/>
    <w:rsid w:val="00617EB0"/>
    <w:rsid w:val="00620A60"/>
    <w:rsid w:val="00620B11"/>
    <w:rsid w:val="00620BD0"/>
    <w:rsid w:val="00620CF2"/>
    <w:rsid w:val="00620F4A"/>
    <w:rsid w:val="00621690"/>
    <w:rsid w:val="00621D92"/>
    <w:rsid w:val="0062242A"/>
    <w:rsid w:val="0062273E"/>
    <w:rsid w:val="006228A7"/>
    <w:rsid w:val="00623009"/>
    <w:rsid w:val="00623268"/>
    <w:rsid w:val="00623680"/>
    <w:rsid w:val="00623AF1"/>
    <w:rsid w:val="00624004"/>
    <w:rsid w:val="00624AA1"/>
    <w:rsid w:val="00624EB8"/>
    <w:rsid w:val="006251E3"/>
    <w:rsid w:val="00625442"/>
    <w:rsid w:val="00625644"/>
    <w:rsid w:val="00625E6B"/>
    <w:rsid w:val="00625EBF"/>
    <w:rsid w:val="006265DF"/>
    <w:rsid w:val="00626F82"/>
    <w:rsid w:val="00626FCF"/>
    <w:rsid w:val="006277FF"/>
    <w:rsid w:val="0062784E"/>
    <w:rsid w:val="006278C8"/>
    <w:rsid w:val="006278D0"/>
    <w:rsid w:val="00627CE9"/>
    <w:rsid w:val="00627DF1"/>
    <w:rsid w:val="00627E39"/>
    <w:rsid w:val="006304F4"/>
    <w:rsid w:val="006314BD"/>
    <w:rsid w:val="00631546"/>
    <w:rsid w:val="006315F0"/>
    <w:rsid w:val="00631873"/>
    <w:rsid w:val="00631A72"/>
    <w:rsid w:val="00632166"/>
    <w:rsid w:val="00632282"/>
    <w:rsid w:val="0063264B"/>
    <w:rsid w:val="00632701"/>
    <w:rsid w:val="00632762"/>
    <w:rsid w:val="006327B9"/>
    <w:rsid w:val="00632A73"/>
    <w:rsid w:val="00633AF3"/>
    <w:rsid w:val="00633D98"/>
    <w:rsid w:val="00633EE7"/>
    <w:rsid w:val="006343F3"/>
    <w:rsid w:val="00634547"/>
    <w:rsid w:val="0063482F"/>
    <w:rsid w:val="00634D88"/>
    <w:rsid w:val="00634E66"/>
    <w:rsid w:val="00634F2C"/>
    <w:rsid w:val="0063542D"/>
    <w:rsid w:val="006357C5"/>
    <w:rsid w:val="00635BA6"/>
    <w:rsid w:val="00635ED5"/>
    <w:rsid w:val="006362CF"/>
    <w:rsid w:val="00636BB4"/>
    <w:rsid w:val="00636C12"/>
    <w:rsid w:val="00636FF0"/>
    <w:rsid w:val="006400FB"/>
    <w:rsid w:val="006402EA"/>
    <w:rsid w:val="00640504"/>
    <w:rsid w:val="00640681"/>
    <w:rsid w:val="00640A53"/>
    <w:rsid w:val="0064163F"/>
    <w:rsid w:val="00641BB8"/>
    <w:rsid w:val="006423BC"/>
    <w:rsid w:val="00643229"/>
    <w:rsid w:val="0064339D"/>
    <w:rsid w:val="00643D5E"/>
    <w:rsid w:val="00643DCC"/>
    <w:rsid w:val="00643E89"/>
    <w:rsid w:val="00644271"/>
    <w:rsid w:val="006444B1"/>
    <w:rsid w:val="0064492E"/>
    <w:rsid w:val="00645F7D"/>
    <w:rsid w:val="006461E5"/>
    <w:rsid w:val="006462CF"/>
    <w:rsid w:val="00646B5E"/>
    <w:rsid w:val="006477B8"/>
    <w:rsid w:val="00647A6F"/>
    <w:rsid w:val="00647E35"/>
    <w:rsid w:val="00647FCD"/>
    <w:rsid w:val="006504A0"/>
    <w:rsid w:val="00650534"/>
    <w:rsid w:val="00650A7B"/>
    <w:rsid w:val="00650F7F"/>
    <w:rsid w:val="00651020"/>
    <w:rsid w:val="0065248E"/>
    <w:rsid w:val="006525B4"/>
    <w:rsid w:val="006536FF"/>
    <w:rsid w:val="00653D3F"/>
    <w:rsid w:val="00653F2F"/>
    <w:rsid w:val="006546BF"/>
    <w:rsid w:val="0065483F"/>
    <w:rsid w:val="00654843"/>
    <w:rsid w:val="006550FD"/>
    <w:rsid w:val="006551DB"/>
    <w:rsid w:val="00655833"/>
    <w:rsid w:val="00656B83"/>
    <w:rsid w:val="00656CE3"/>
    <w:rsid w:val="00656EB3"/>
    <w:rsid w:val="00656FB7"/>
    <w:rsid w:val="00656FED"/>
    <w:rsid w:val="00656FF9"/>
    <w:rsid w:val="006577C4"/>
    <w:rsid w:val="00657FA5"/>
    <w:rsid w:val="00660071"/>
    <w:rsid w:val="0066137B"/>
    <w:rsid w:val="006618A9"/>
    <w:rsid w:val="00662071"/>
    <w:rsid w:val="00662179"/>
    <w:rsid w:val="00662504"/>
    <w:rsid w:val="006627BE"/>
    <w:rsid w:val="00662D41"/>
    <w:rsid w:val="00662E97"/>
    <w:rsid w:val="006639AC"/>
    <w:rsid w:val="00663CBB"/>
    <w:rsid w:val="00663E35"/>
    <w:rsid w:val="00664B38"/>
    <w:rsid w:val="00664B4B"/>
    <w:rsid w:val="00664D84"/>
    <w:rsid w:val="006652F6"/>
    <w:rsid w:val="0066544E"/>
    <w:rsid w:val="00665575"/>
    <w:rsid w:val="00665782"/>
    <w:rsid w:val="006658D3"/>
    <w:rsid w:val="00665B7E"/>
    <w:rsid w:val="00665CDE"/>
    <w:rsid w:val="00665E91"/>
    <w:rsid w:val="00665EB4"/>
    <w:rsid w:val="00665EDE"/>
    <w:rsid w:val="00665FD5"/>
    <w:rsid w:val="00666382"/>
    <w:rsid w:val="006665F6"/>
    <w:rsid w:val="006667B4"/>
    <w:rsid w:val="006668D1"/>
    <w:rsid w:val="00666A82"/>
    <w:rsid w:val="00666D37"/>
    <w:rsid w:val="00666DCE"/>
    <w:rsid w:val="006675B5"/>
    <w:rsid w:val="00667BED"/>
    <w:rsid w:val="00667ECA"/>
    <w:rsid w:val="00670086"/>
    <w:rsid w:val="00670208"/>
    <w:rsid w:val="00670529"/>
    <w:rsid w:val="00670989"/>
    <w:rsid w:val="00670D7B"/>
    <w:rsid w:val="006717ED"/>
    <w:rsid w:val="00672583"/>
    <w:rsid w:val="006726E6"/>
    <w:rsid w:val="006728D2"/>
    <w:rsid w:val="00672FE8"/>
    <w:rsid w:val="0067325A"/>
    <w:rsid w:val="006732C6"/>
    <w:rsid w:val="00673444"/>
    <w:rsid w:val="006736B6"/>
    <w:rsid w:val="006736DF"/>
    <w:rsid w:val="00673891"/>
    <w:rsid w:val="006739A9"/>
    <w:rsid w:val="00673C31"/>
    <w:rsid w:val="00673DFD"/>
    <w:rsid w:val="006741BD"/>
    <w:rsid w:val="00674469"/>
    <w:rsid w:val="0067483A"/>
    <w:rsid w:val="00674AAF"/>
    <w:rsid w:val="00675136"/>
    <w:rsid w:val="00676374"/>
    <w:rsid w:val="00676AA3"/>
    <w:rsid w:val="00676AC3"/>
    <w:rsid w:val="00676C25"/>
    <w:rsid w:val="00676E88"/>
    <w:rsid w:val="006775E0"/>
    <w:rsid w:val="0067779D"/>
    <w:rsid w:val="006778ED"/>
    <w:rsid w:val="0067795B"/>
    <w:rsid w:val="00677C0E"/>
    <w:rsid w:val="00677C90"/>
    <w:rsid w:val="0068007F"/>
    <w:rsid w:val="006800C6"/>
    <w:rsid w:val="00680D11"/>
    <w:rsid w:val="00680DDB"/>
    <w:rsid w:val="00681236"/>
    <w:rsid w:val="0068170A"/>
    <w:rsid w:val="0068197F"/>
    <w:rsid w:val="00681B00"/>
    <w:rsid w:val="00681D8E"/>
    <w:rsid w:val="00681FD2"/>
    <w:rsid w:val="0068211A"/>
    <w:rsid w:val="00682362"/>
    <w:rsid w:val="0068290C"/>
    <w:rsid w:val="00682B7A"/>
    <w:rsid w:val="00682E57"/>
    <w:rsid w:val="00683030"/>
    <w:rsid w:val="006831C1"/>
    <w:rsid w:val="0068369A"/>
    <w:rsid w:val="0068382C"/>
    <w:rsid w:val="00684351"/>
    <w:rsid w:val="0068440A"/>
    <w:rsid w:val="00684799"/>
    <w:rsid w:val="00684CB3"/>
    <w:rsid w:val="00684D89"/>
    <w:rsid w:val="00684DCD"/>
    <w:rsid w:val="006852A4"/>
    <w:rsid w:val="006853BD"/>
    <w:rsid w:val="00686B03"/>
    <w:rsid w:val="0068709B"/>
    <w:rsid w:val="006875C6"/>
    <w:rsid w:val="0069021E"/>
    <w:rsid w:val="006908EB"/>
    <w:rsid w:val="006909B3"/>
    <w:rsid w:val="00691443"/>
    <w:rsid w:val="0069189D"/>
    <w:rsid w:val="0069226E"/>
    <w:rsid w:val="00692358"/>
    <w:rsid w:val="006923E6"/>
    <w:rsid w:val="00692ACF"/>
    <w:rsid w:val="00692B8E"/>
    <w:rsid w:val="0069358C"/>
    <w:rsid w:val="00693B3D"/>
    <w:rsid w:val="006943E6"/>
    <w:rsid w:val="00694406"/>
    <w:rsid w:val="0069498C"/>
    <w:rsid w:val="00694A86"/>
    <w:rsid w:val="00694E7E"/>
    <w:rsid w:val="0069503E"/>
    <w:rsid w:val="00695123"/>
    <w:rsid w:val="00695521"/>
    <w:rsid w:val="00695540"/>
    <w:rsid w:val="00695814"/>
    <w:rsid w:val="006959D5"/>
    <w:rsid w:val="00695BF1"/>
    <w:rsid w:val="00695E38"/>
    <w:rsid w:val="0069617C"/>
    <w:rsid w:val="0069678B"/>
    <w:rsid w:val="006967ED"/>
    <w:rsid w:val="00696C89"/>
    <w:rsid w:val="006970FA"/>
    <w:rsid w:val="00697FB3"/>
    <w:rsid w:val="006A0204"/>
    <w:rsid w:val="006A043D"/>
    <w:rsid w:val="006A0667"/>
    <w:rsid w:val="006A0BFD"/>
    <w:rsid w:val="006A0FE6"/>
    <w:rsid w:val="006A115B"/>
    <w:rsid w:val="006A1975"/>
    <w:rsid w:val="006A1A41"/>
    <w:rsid w:val="006A1A83"/>
    <w:rsid w:val="006A1BD3"/>
    <w:rsid w:val="006A1C7C"/>
    <w:rsid w:val="006A1DFD"/>
    <w:rsid w:val="006A2380"/>
    <w:rsid w:val="006A2917"/>
    <w:rsid w:val="006A2A9A"/>
    <w:rsid w:val="006A2BC8"/>
    <w:rsid w:val="006A3194"/>
    <w:rsid w:val="006A3734"/>
    <w:rsid w:val="006A387E"/>
    <w:rsid w:val="006A4089"/>
    <w:rsid w:val="006A4292"/>
    <w:rsid w:val="006A4540"/>
    <w:rsid w:val="006A4921"/>
    <w:rsid w:val="006A557A"/>
    <w:rsid w:val="006A5E47"/>
    <w:rsid w:val="006A5ECB"/>
    <w:rsid w:val="006A66A9"/>
    <w:rsid w:val="006A7806"/>
    <w:rsid w:val="006A7D7B"/>
    <w:rsid w:val="006A7FBE"/>
    <w:rsid w:val="006B0079"/>
    <w:rsid w:val="006B0C8C"/>
    <w:rsid w:val="006B15FF"/>
    <w:rsid w:val="006B2738"/>
    <w:rsid w:val="006B2867"/>
    <w:rsid w:val="006B2907"/>
    <w:rsid w:val="006B2934"/>
    <w:rsid w:val="006B352E"/>
    <w:rsid w:val="006B3A42"/>
    <w:rsid w:val="006B4172"/>
    <w:rsid w:val="006B4C40"/>
    <w:rsid w:val="006B58F0"/>
    <w:rsid w:val="006B60CC"/>
    <w:rsid w:val="006B6730"/>
    <w:rsid w:val="006B6A32"/>
    <w:rsid w:val="006B6DDE"/>
    <w:rsid w:val="006B76C4"/>
    <w:rsid w:val="006C051D"/>
    <w:rsid w:val="006C0CA9"/>
    <w:rsid w:val="006C100F"/>
    <w:rsid w:val="006C108A"/>
    <w:rsid w:val="006C11C0"/>
    <w:rsid w:val="006C1429"/>
    <w:rsid w:val="006C145B"/>
    <w:rsid w:val="006C1591"/>
    <w:rsid w:val="006C2059"/>
    <w:rsid w:val="006C2262"/>
    <w:rsid w:val="006C26EC"/>
    <w:rsid w:val="006C2DC3"/>
    <w:rsid w:val="006C30A5"/>
    <w:rsid w:val="006C3B9D"/>
    <w:rsid w:val="006C3CB1"/>
    <w:rsid w:val="006C3D73"/>
    <w:rsid w:val="006C3E9F"/>
    <w:rsid w:val="006C3FAD"/>
    <w:rsid w:val="006C406C"/>
    <w:rsid w:val="006C416B"/>
    <w:rsid w:val="006C44AC"/>
    <w:rsid w:val="006C4922"/>
    <w:rsid w:val="006C4B16"/>
    <w:rsid w:val="006C4B68"/>
    <w:rsid w:val="006C5100"/>
    <w:rsid w:val="006C522B"/>
    <w:rsid w:val="006C5497"/>
    <w:rsid w:val="006C591F"/>
    <w:rsid w:val="006C6269"/>
    <w:rsid w:val="006C6378"/>
    <w:rsid w:val="006C645B"/>
    <w:rsid w:val="006C6ACB"/>
    <w:rsid w:val="006C6BE1"/>
    <w:rsid w:val="006C6C91"/>
    <w:rsid w:val="006C7255"/>
    <w:rsid w:val="006C7376"/>
    <w:rsid w:val="006C7DC1"/>
    <w:rsid w:val="006D05E0"/>
    <w:rsid w:val="006D06ED"/>
    <w:rsid w:val="006D070C"/>
    <w:rsid w:val="006D0DA5"/>
    <w:rsid w:val="006D1763"/>
    <w:rsid w:val="006D1866"/>
    <w:rsid w:val="006D1D77"/>
    <w:rsid w:val="006D261F"/>
    <w:rsid w:val="006D32E9"/>
    <w:rsid w:val="006D352B"/>
    <w:rsid w:val="006D3804"/>
    <w:rsid w:val="006D3B2D"/>
    <w:rsid w:val="006D3BCA"/>
    <w:rsid w:val="006D3FC7"/>
    <w:rsid w:val="006D4178"/>
    <w:rsid w:val="006D43EE"/>
    <w:rsid w:val="006D452C"/>
    <w:rsid w:val="006D46F4"/>
    <w:rsid w:val="006D4727"/>
    <w:rsid w:val="006D49E6"/>
    <w:rsid w:val="006D5659"/>
    <w:rsid w:val="006D58A9"/>
    <w:rsid w:val="006D5980"/>
    <w:rsid w:val="006D5A61"/>
    <w:rsid w:val="006D5E41"/>
    <w:rsid w:val="006D60D4"/>
    <w:rsid w:val="006D60F7"/>
    <w:rsid w:val="006D6759"/>
    <w:rsid w:val="006D68FE"/>
    <w:rsid w:val="006D6D06"/>
    <w:rsid w:val="006D6DBF"/>
    <w:rsid w:val="006D753F"/>
    <w:rsid w:val="006D7BD5"/>
    <w:rsid w:val="006E0787"/>
    <w:rsid w:val="006E0B24"/>
    <w:rsid w:val="006E13FB"/>
    <w:rsid w:val="006E1833"/>
    <w:rsid w:val="006E259E"/>
    <w:rsid w:val="006E28B1"/>
    <w:rsid w:val="006E2B70"/>
    <w:rsid w:val="006E3751"/>
    <w:rsid w:val="006E37BC"/>
    <w:rsid w:val="006E3DD8"/>
    <w:rsid w:val="006E43BB"/>
    <w:rsid w:val="006E45D3"/>
    <w:rsid w:val="006E45DC"/>
    <w:rsid w:val="006E461D"/>
    <w:rsid w:val="006E4710"/>
    <w:rsid w:val="006E4717"/>
    <w:rsid w:val="006E48D7"/>
    <w:rsid w:val="006E4AAB"/>
    <w:rsid w:val="006E4BE9"/>
    <w:rsid w:val="006E54CE"/>
    <w:rsid w:val="006E55E9"/>
    <w:rsid w:val="006E5F09"/>
    <w:rsid w:val="006E6389"/>
    <w:rsid w:val="006E720B"/>
    <w:rsid w:val="006E7755"/>
    <w:rsid w:val="006F07D7"/>
    <w:rsid w:val="006F0A1E"/>
    <w:rsid w:val="006F12DB"/>
    <w:rsid w:val="006F1A5D"/>
    <w:rsid w:val="006F249B"/>
    <w:rsid w:val="006F32AF"/>
    <w:rsid w:val="006F33D7"/>
    <w:rsid w:val="006F4175"/>
    <w:rsid w:val="006F44EF"/>
    <w:rsid w:val="006F4538"/>
    <w:rsid w:val="006F4B93"/>
    <w:rsid w:val="006F56E7"/>
    <w:rsid w:val="006F5A1A"/>
    <w:rsid w:val="006F5B6A"/>
    <w:rsid w:val="006F6184"/>
    <w:rsid w:val="006F69A2"/>
    <w:rsid w:val="006F6D3C"/>
    <w:rsid w:val="006F71A9"/>
    <w:rsid w:val="006F72C0"/>
    <w:rsid w:val="006F7AA6"/>
    <w:rsid w:val="006F7CF6"/>
    <w:rsid w:val="006F7FF1"/>
    <w:rsid w:val="00700172"/>
    <w:rsid w:val="00700507"/>
    <w:rsid w:val="00700855"/>
    <w:rsid w:val="00700ACF"/>
    <w:rsid w:val="00700B04"/>
    <w:rsid w:val="00700DD0"/>
    <w:rsid w:val="00701096"/>
    <w:rsid w:val="007013A7"/>
    <w:rsid w:val="00702FB9"/>
    <w:rsid w:val="00702FCB"/>
    <w:rsid w:val="00703363"/>
    <w:rsid w:val="00703797"/>
    <w:rsid w:val="00703C55"/>
    <w:rsid w:val="007044DF"/>
    <w:rsid w:val="0070450E"/>
    <w:rsid w:val="00704F83"/>
    <w:rsid w:val="0070554B"/>
    <w:rsid w:val="00705769"/>
    <w:rsid w:val="00705A09"/>
    <w:rsid w:val="00705A10"/>
    <w:rsid w:val="007060F4"/>
    <w:rsid w:val="0070613C"/>
    <w:rsid w:val="007063BC"/>
    <w:rsid w:val="007063C9"/>
    <w:rsid w:val="0070677A"/>
    <w:rsid w:val="00706AE4"/>
    <w:rsid w:val="00706B08"/>
    <w:rsid w:val="00706DA6"/>
    <w:rsid w:val="00707412"/>
    <w:rsid w:val="0071003C"/>
    <w:rsid w:val="00710AFC"/>
    <w:rsid w:val="00710E31"/>
    <w:rsid w:val="00710F35"/>
    <w:rsid w:val="0071132C"/>
    <w:rsid w:val="0071189A"/>
    <w:rsid w:val="00711F05"/>
    <w:rsid w:val="007120FC"/>
    <w:rsid w:val="007126B3"/>
    <w:rsid w:val="00712770"/>
    <w:rsid w:val="007127AF"/>
    <w:rsid w:val="007127C7"/>
    <w:rsid w:val="00712A0B"/>
    <w:rsid w:val="00712B86"/>
    <w:rsid w:val="00713223"/>
    <w:rsid w:val="007133A5"/>
    <w:rsid w:val="00713A19"/>
    <w:rsid w:val="00713B2A"/>
    <w:rsid w:val="00713C2F"/>
    <w:rsid w:val="007147D7"/>
    <w:rsid w:val="007149FD"/>
    <w:rsid w:val="00714AAC"/>
    <w:rsid w:val="00714BBE"/>
    <w:rsid w:val="00714C1A"/>
    <w:rsid w:val="00714EE1"/>
    <w:rsid w:val="00715277"/>
    <w:rsid w:val="00715729"/>
    <w:rsid w:val="00715F84"/>
    <w:rsid w:val="007161BA"/>
    <w:rsid w:val="0071685D"/>
    <w:rsid w:val="0071694F"/>
    <w:rsid w:val="00716AE1"/>
    <w:rsid w:val="00716FBB"/>
    <w:rsid w:val="00717176"/>
    <w:rsid w:val="00717449"/>
    <w:rsid w:val="00717688"/>
    <w:rsid w:val="0071791D"/>
    <w:rsid w:val="00717B59"/>
    <w:rsid w:val="00717DA9"/>
    <w:rsid w:val="00717F36"/>
    <w:rsid w:val="00720279"/>
    <w:rsid w:val="007209D0"/>
    <w:rsid w:val="00720B63"/>
    <w:rsid w:val="00720CC6"/>
    <w:rsid w:val="00720E4B"/>
    <w:rsid w:val="007215F5"/>
    <w:rsid w:val="007216B0"/>
    <w:rsid w:val="0072190E"/>
    <w:rsid w:val="00721C98"/>
    <w:rsid w:val="00721F71"/>
    <w:rsid w:val="0072242A"/>
    <w:rsid w:val="00723384"/>
    <w:rsid w:val="0072339C"/>
    <w:rsid w:val="007236F5"/>
    <w:rsid w:val="007239F5"/>
    <w:rsid w:val="00723A08"/>
    <w:rsid w:val="00723AFD"/>
    <w:rsid w:val="00723E05"/>
    <w:rsid w:val="00723F05"/>
    <w:rsid w:val="0072408E"/>
    <w:rsid w:val="0072415F"/>
    <w:rsid w:val="00724489"/>
    <w:rsid w:val="00724493"/>
    <w:rsid w:val="00724BC9"/>
    <w:rsid w:val="00725438"/>
    <w:rsid w:val="007257B8"/>
    <w:rsid w:val="00725DBE"/>
    <w:rsid w:val="00725DE9"/>
    <w:rsid w:val="007266EA"/>
    <w:rsid w:val="00726805"/>
    <w:rsid w:val="007269A0"/>
    <w:rsid w:val="00726D21"/>
    <w:rsid w:val="00727155"/>
    <w:rsid w:val="0072727F"/>
    <w:rsid w:val="00727430"/>
    <w:rsid w:val="00727967"/>
    <w:rsid w:val="00727A63"/>
    <w:rsid w:val="00727D8D"/>
    <w:rsid w:val="00730239"/>
    <w:rsid w:val="00730587"/>
    <w:rsid w:val="00730B0F"/>
    <w:rsid w:val="00730CEA"/>
    <w:rsid w:val="00730D29"/>
    <w:rsid w:val="00730F3A"/>
    <w:rsid w:val="00731F8A"/>
    <w:rsid w:val="007322B4"/>
    <w:rsid w:val="00732380"/>
    <w:rsid w:val="007327B3"/>
    <w:rsid w:val="007327BB"/>
    <w:rsid w:val="007328E9"/>
    <w:rsid w:val="00732DE6"/>
    <w:rsid w:val="00733B3E"/>
    <w:rsid w:val="00733C57"/>
    <w:rsid w:val="00733E04"/>
    <w:rsid w:val="00733E44"/>
    <w:rsid w:val="00733E83"/>
    <w:rsid w:val="00734830"/>
    <w:rsid w:val="00734C08"/>
    <w:rsid w:val="00735128"/>
    <w:rsid w:val="0073585C"/>
    <w:rsid w:val="00735908"/>
    <w:rsid w:val="00736BEB"/>
    <w:rsid w:val="007370FB"/>
    <w:rsid w:val="0073735C"/>
    <w:rsid w:val="007374E9"/>
    <w:rsid w:val="00737599"/>
    <w:rsid w:val="0073786E"/>
    <w:rsid w:val="00737F89"/>
    <w:rsid w:val="0074023E"/>
    <w:rsid w:val="00740320"/>
    <w:rsid w:val="00740AA6"/>
    <w:rsid w:val="00741394"/>
    <w:rsid w:val="007414AC"/>
    <w:rsid w:val="00741912"/>
    <w:rsid w:val="00741AEE"/>
    <w:rsid w:val="00741EA8"/>
    <w:rsid w:val="00741EC1"/>
    <w:rsid w:val="00742370"/>
    <w:rsid w:val="00742481"/>
    <w:rsid w:val="00742909"/>
    <w:rsid w:val="0074293D"/>
    <w:rsid w:val="00743319"/>
    <w:rsid w:val="00743658"/>
    <w:rsid w:val="007437A1"/>
    <w:rsid w:val="00743959"/>
    <w:rsid w:val="00743BE1"/>
    <w:rsid w:val="00743D00"/>
    <w:rsid w:val="00743D06"/>
    <w:rsid w:val="00743E4A"/>
    <w:rsid w:val="0074442E"/>
    <w:rsid w:val="0074592C"/>
    <w:rsid w:val="00745993"/>
    <w:rsid w:val="007459AA"/>
    <w:rsid w:val="00745A7E"/>
    <w:rsid w:val="00745B7B"/>
    <w:rsid w:val="00745E27"/>
    <w:rsid w:val="00745EB6"/>
    <w:rsid w:val="00745F46"/>
    <w:rsid w:val="007460CE"/>
    <w:rsid w:val="00746698"/>
    <w:rsid w:val="00746868"/>
    <w:rsid w:val="007468CF"/>
    <w:rsid w:val="0074690D"/>
    <w:rsid w:val="00747120"/>
    <w:rsid w:val="00747AA3"/>
    <w:rsid w:val="00750310"/>
    <w:rsid w:val="007504FF"/>
    <w:rsid w:val="00750A01"/>
    <w:rsid w:val="00750E16"/>
    <w:rsid w:val="007513FC"/>
    <w:rsid w:val="00751445"/>
    <w:rsid w:val="007518CA"/>
    <w:rsid w:val="00751E37"/>
    <w:rsid w:val="00752C7B"/>
    <w:rsid w:val="007530A0"/>
    <w:rsid w:val="007535CC"/>
    <w:rsid w:val="007538AC"/>
    <w:rsid w:val="00753931"/>
    <w:rsid w:val="007539C2"/>
    <w:rsid w:val="00753DA8"/>
    <w:rsid w:val="00754BC9"/>
    <w:rsid w:val="0075598D"/>
    <w:rsid w:val="00756389"/>
    <w:rsid w:val="00756517"/>
    <w:rsid w:val="0075662D"/>
    <w:rsid w:val="00756738"/>
    <w:rsid w:val="00756ABB"/>
    <w:rsid w:val="00756E3A"/>
    <w:rsid w:val="0075709B"/>
    <w:rsid w:val="0075725B"/>
    <w:rsid w:val="00757409"/>
    <w:rsid w:val="007579B2"/>
    <w:rsid w:val="00757B8B"/>
    <w:rsid w:val="00757D85"/>
    <w:rsid w:val="00761675"/>
    <w:rsid w:val="00761D57"/>
    <w:rsid w:val="00762195"/>
    <w:rsid w:val="007623E4"/>
    <w:rsid w:val="00762F39"/>
    <w:rsid w:val="00763295"/>
    <w:rsid w:val="00763615"/>
    <w:rsid w:val="00763DAB"/>
    <w:rsid w:val="00764169"/>
    <w:rsid w:val="00764925"/>
    <w:rsid w:val="00764A2E"/>
    <w:rsid w:val="00764E3C"/>
    <w:rsid w:val="00764F63"/>
    <w:rsid w:val="00765291"/>
    <w:rsid w:val="0076560A"/>
    <w:rsid w:val="00765CB6"/>
    <w:rsid w:val="00765CD2"/>
    <w:rsid w:val="00765D1D"/>
    <w:rsid w:val="00766623"/>
    <w:rsid w:val="00766FE1"/>
    <w:rsid w:val="00767376"/>
    <w:rsid w:val="00767606"/>
    <w:rsid w:val="00770470"/>
    <w:rsid w:val="00770813"/>
    <w:rsid w:val="00770A34"/>
    <w:rsid w:val="00770CAD"/>
    <w:rsid w:val="00770F5E"/>
    <w:rsid w:val="0077140D"/>
    <w:rsid w:val="007716AE"/>
    <w:rsid w:val="007719B8"/>
    <w:rsid w:val="00772148"/>
    <w:rsid w:val="00772400"/>
    <w:rsid w:val="007724E5"/>
    <w:rsid w:val="00772542"/>
    <w:rsid w:val="007726B6"/>
    <w:rsid w:val="007726C3"/>
    <w:rsid w:val="007728B5"/>
    <w:rsid w:val="00773748"/>
    <w:rsid w:val="007744BF"/>
    <w:rsid w:val="007750C7"/>
    <w:rsid w:val="007751DB"/>
    <w:rsid w:val="00775CE3"/>
    <w:rsid w:val="00776002"/>
    <w:rsid w:val="00776047"/>
    <w:rsid w:val="0077612D"/>
    <w:rsid w:val="00776D12"/>
    <w:rsid w:val="00777105"/>
    <w:rsid w:val="007771A8"/>
    <w:rsid w:val="00777AFA"/>
    <w:rsid w:val="00777CBB"/>
    <w:rsid w:val="00777D2D"/>
    <w:rsid w:val="00777F0E"/>
    <w:rsid w:val="00780198"/>
    <w:rsid w:val="007802E7"/>
    <w:rsid w:val="00780BC8"/>
    <w:rsid w:val="00780BCF"/>
    <w:rsid w:val="00781D3A"/>
    <w:rsid w:val="007827DD"/>
    <w:rsid w:val="007827EA"/>
    <w:rsid w:val="007828AA"/>
    <w:rsid w:val="007828C4"/>
    <w:rsid w:val="007832D6"/>
    <w:rsid w:val="0078352D"/>
    <w:rsid w:val="00783BDA"/>
    <w:rsid w:val="00783DA1"/>
    <w:rsid w:val="007841B1"/>
    <w:rsid w:val="00784B18"/>
    <w:rsid w:val="00784D63"/>
    <w:rsid w:val="00784E34"/>
    <w:rsid w:val="00785318"/>
    <w:rsid w:val="007857FB"/>
    <w:rsid w:val="0078580D"/>
    <w:rsid w:val="00785B40"/>
    <w:rsid w:val="0078621B"/>
    <w:rsid w:val="007865DD"/>
    <w:rsid w:val="00786A44"/>
    <w:rsid w:val="00786A49"/>
    <w:rsid w:val="00786BBA"/>
    <w:rsid w:val="00786E86"/>
    <w:rsid w:val="00787016"/>
    <w:rsid w:val="00787AE8"/>
    <w:rsid w:val="00790132"/>
    <w:rsid w:val="00790C9E"/>
    <w:rsid w:val="00791292"/>
    <w:rsid w:val="0079132A"/>
    <w:rsid w:val="00791837"/>
    <w:rsid w:val="00791FC1"/>
    <w:rsid w:val="0079226B"/>
    <w:rsid w:val="0079274F"/>
    <w:rsid w:val="0079293A"/>
    <w:rsid w:val="00793050"/>
    <w:rsid w:val="00793453"/>
    <w:rsid w:val="00793C53"/>
    <w:rsid w:val="007940F1"/>
    <w:rsid w:val="00794646"/>
    <w:rsid w:val="007946C7"/>
    <w:rsid w:val="007948B2"/>
    <w:rsid w:val="00794903"/>
    <w:rsid w:val="007949D8"/>
    <w:rsid w:val="00794CF0"/>
    <w:rsid w:val="00795A14"/>
    <w:rsid w:val="00795AD5"/>
    <w:rsid w:val="00796533"/>
    <w:rsid w:val="007966E6"/>
    <w:rsid w:val="007967BA"/>
    <w:rsid w:val="007978D2"/>
    <w:rsid w:val="00797F0F"/>
    <w:rsid w:val="00797FEF"/>
    <w:rsid w:val="007A050D"/>
    <w:rsid w:val="007A1608"/>
    <w:rsid w:val="007A1B62"/>
    <w:rsid w:val="007A1C88"/>
    <w:rsid w:val="007A20C2"/>
    <w:rsid w:val="007A224B"/>
    <w:rsid w:val="007A2999"/>
    <w:rsid w:val="007A2BA4"/>
    <w:rsid w:val="007A315E"/>
    <w:rsid w:val="007A3BDF"/>
    <w:rsid w:val="007A40F4"/>
    <w:rsid w:val="007A42D4"/>
    <w:rsid w:val="007A42F2"/>
    <w:rsid w:val="007A4406"/>
    <w:rsid w:val="007A4A86"/>
    <w:rsid w:val="007A4AA3"/>
    <w:rsid w:val="007A4BAC"/>
    <w:rsid w:val="007A4D10"/>
    <w:rsid w:val="007A4F46"/>
    <w:rsid w:val="007A50CC"/>
    <w:rsid w:val="007A50D9"/>
    <w:rsid w:val="007A5288"/>
    <w:rsid w:val="007A5429"/>
    <w:rsid w:val="007A55DE"/>
    <w:rsid w:val="007A5639"/>
    <w:rsid w:val="007A57ED"/>
    <w:rsid w:val="007A5822"/>
    <w:rsid w:val="007A5952"/>
    <w:rsid w:val="007A596F"/>
    <w:rsid w:val="007A5B63"/>
    <w:rsid w:val="007A5D51"/>
    <w:rsid w:val="007A6722"/>
    <w:rsid w:val="007A68A5"/>
    <w:rsid w:val="007A6A04"/>
    <w:rsid w:val="007A6B5F"/>
    <w:rsid w:val="007A6D7E"/>
    <w:rsid w:val="007A6F4A"/>
    <w:rsid w:val="007A7184"/>
    <w:rsid w:val="007A7A90"/>
    <w:rsid w:val="007A7DDC"/>
    <w:rsid w:val="007B02A9"/>
    <w:rsid w:val="007B02C3"/>
    <w:rsid w:val="007B0517"/>
    <w:rsid w:val="007B0983"/>
    <w:rsid w:val="007B0C18"/>
    <w:rsid w:val="007B12EB"/>
    <w:rsid w:val="007B1415"/>
    <w:rsid w:val="007B1AD4"/>
    <w:rsid w:val="007B1B4F"/>
    <w:rsid w:val="007B1C7A"/>
    <w:rsid w:val="007B1E2D"/>
    <w:rsid w:val="007B1F87"/>
    <w:rsid w:val="007B328A"/>
    <w:rsid w:val="007B32A3"/>
    <w:rsid w:val="007B3323"/>
    <w:rsid w:val="007B3422"/>
    <w:rsid w:val="007B3C70"/>
    <w:rsid w:val="007B465B"/>
    <w:rsid w:val="007B4731"/>
    <w:rsid w:val="007B4867"/>
    <w:rsid w:val="007B4C42"/>
    <w:rsid w:val="007B4E8D"/>
    <w:rsid w:val="007B4F47"/>
    <w:rsid w:val="007B5174"/>
    <w:rsid w:val="007B5B45"/>
    <w:rsid w:val="007B60FC"/>
    <w:rsid w:val="007B6B08"/>
    <w:rsid w:val="007B6CBE"/>
    <w:rsid w:val="007B736F"/>
    <w:rsid w:val="007B7851"/>
    <w:rsid w:val="007B79D1"/>
    <w:rsid w:val="007B7ACD"/>
    <w:rsid w:val="007B7ADE"/>
    <w:rsid w:val="007C03D4"/>
    <w:rsid w:val="007C05E8"/>
    <w:rsid w:val="007C0731"/>
    <w:rsid w:val="007C09B2"/>
    <w:rsid w:val="007C0C64"/>
    <w:rsid w:val="007C0CE4"/>
    <w:rsid w:val="007C162F"/>
    <w:rsid w:val="007C1677"/>
    <w:rsid w:val="007C1909"/>
    <w:rsid w:val="007C190D"/>
    <w:rsid w:val="007C1B96"/>
    <w:rsid w:val="007C1D8C"/>
    <w:rsid w:val="007C2332"/>
    <w:rsid w:val="007C2AB5"/>
    <w:rsid w:val="007C30DA"/>
    <w:rsid w:val="007C316E"/>
    <w:rsid w:val="007C3C89"/>
    <w:rsid w:val="007C4121"/>
    <w:rsid w:val="007C66DA"/>
    <w:rsid w:val="007C6EAB"/>
    <w:rsid w:val="007C7417"/>
    <w:rsid w:val="007C74D4"/>
    <w:rsid w:val="007C7916"/>
    <w:rsid w:val="007D01CA"/>
    <w:rsid w:val="007D0CC2"/>
    <w:rsid w:val="007D0ECC"/>
    <w:rsid w:val="007D103D"/>
    <w:rsid w:val="007D16A8"/>
    <w:rsid w:val="007D16B1"/>
    <w:rsid w:val="007D1850"/>
    <w:rsid w:val="007D1AF4"/>
    <w:rsid w:val="007D212F"/>
    <w:rsid w:val="007D25D8"/>
    <w:rsid w:val="007D276C"/>
    <w:rsid w:val="007D2817"/>
    <w:rsid w:val="007D2CB6"/>
    <w:rsid w:val="007D3753"/>
    <w:rsid w:val="007D3CAC"/>
    <w:rsid w:val="007D3E62"/>
    <w:rsid w:val="007D4740"/>
    <w:rsid w:val="007D48AC"/>
    <w:rsid w:val="007D4B7A"/>
    <w:rsid w:val="007D4C84"/>
    <w:rsid w:val="007D4DEB"/>
    <w:rsid w:val="007D5446"/>
    <w:rsid w:val="007D56D0"/>
    <w:rsid w:val="007D57C6"/>
    <w:rsid w:val="007D5B39"/>
    <w:rsid w:val="007D5E31"/>
    <w:rsid w:val="007D5E41"/>
    <w:rsid w:val="007D622A"/>
    <w:rsid w:val="007D6277"/>
    <w:rsid w:val="007D6C7E"/>
    <w:rsid w:val="007D6E04"/>
    <w:rsid w:val="007D719B"/>
    <w:rsid w:val="007D745B"/>
    <w:rsid w:val="007D7663"/>
    <w:rsid w:val="007D786C"/>
    <w:rsid w:val="007E0160"/>
    <w:rsid w:val="007E0559"/>
    <w:rsid w:val="007E0769"/>
    <w:rsid w:val="007E0929"/>
    <w:rsid w:val="007E098C"/>
    <w:rsid w:val="007E0B3F"/>
    <w:rsid w:val="007E0EE0"/>
    <w:rsid w:val="007E116A"/>
    <w:rsid w:val="007E1EDA"/>
    <w:rsid w:val="007E248F"/>
    <w:rsid w:val="007E275C"/>
    <w:rsid w:val="007E2D91"/>
    <w:rsid w:val="007E3803"/>
    <w:rsid w:val="007E38AD"/>
    <w:rsid w:val="007E3E64"/>
    <w:rsid w:val="007E4580"/>
    <w:rsid w:val="007E490B"/>
    <w:rsid w:val="007E4B76"/>
    <w:rsid w:val="007E4B99"/>
    <w:rsid w:val="007E4D71"/>
    <w:rsid w:val="007E4F2E"/>
    <w:rsid w:val="007E50E7"/>
    <w:rsid w:val="007E5331"/>
    <w:rsid w:val="007E563A"/>
    <w:rsid w:val="007E563F"/>
    <w:rsid w:val="007E62A2"/>
    <w:rsid w:val="007E756F"/>
    <w:rsid w:val="007E79D4"/>
    <w:rsid w:val="007E7A24"/>
    <w:rsid w:val="007F015B"/>
    <w:rsid w:val="007F03F3"/>
    <w:rsid w:val="007F0E6E"/>
    <w:rsid w:val="007F0F70"/>
    <w:rsid w:val="007F18E7"/>
    <w:rsid w:val="007F196E"/>
    <w:rsid w:val="007F1C0F"/>
    <w:rsid w:val="007F2106"/>
    <w:rsid w:val="007F2219"/>
    <w:rsid w:val="007F227F"/>
    <w:rsid w:val="007F24B1"/>
    <w:rsid w:val="007F25A5"/>
    <w:rsid w:val="007F3101"/>
    <w:rsid w:val="007F33F8"/>
    <w:rsid w:val="007F37A4"/>
    <w:rsid w:val="007F3D9A"/>
    <w:rsid w:val="007F4380"/>
    <w:rsid w:val="007F4A9A"/>
    <w:rsid w:val="007F4BE7"/>
    <w:rsid w:val="007F5766"/>
    <w:rsid w:val="007F5DAF"/>
    <w:rsid w:val="007F6532"/>
    <w:rsid w:val="007F670B"/>
    <w:rsid w:val="007F68B2"/>
    <w:rsid w:val="007F6C2F"/>
    <w:rsid w:val="007F6E1A"/>
    <w:rsid w:val="007F6E5E"/>
    <w:rsid w:val="007F7027"/>
    <w:rsid w:val="007F7334"/>
    <w:rsid w:val="007F7418"/>
    <w:rsid w:val="007F78C8"/>
    <w:rsid w:val="007F7A27"/>
    <w:rsid w:val="007F7AE3"/>
    <w:rsid w:val="007F7BA9"/>
    <w:rsid w:val="008001A9"/>
    <w:rsid w:val="008004B2"/>
    <w:rsid w:val="00801001"/>
    <w:rsid w:val="0080125B"/>
    <w:rsid w:val="008012FE"/>
    <w:rsid w:val="008014E7"/>
    <w:rsid w:val="00801566"/>
    <w:rsid w:val="008015DC"/>
    <w:rsid w:val="008015F2"/>
    <w:rsid w:val="008017CD"/>
    <w:rsid w:val="00801B78"/>
    <w:rsid w:val="00801B83"/>
    <w:rsid w:val="00801BAD"/>
    <w:rsid w:val="00801E34"/>
    <w:rsid w:val="008020C0"/>
    <w:rsid w:val="0080259A"/>
    <w:rsid w:val="00802615"/>
    <w:rsid w:val="00802876"/>
    <w:rsid w:val="008028B1"/>
    <w:rsid w:val="00802EAB"/>
    <w:rsid w:val="00802F94"/>
    <w:rsid w:val="00803530"/>
    <w:rsid w:val="0080355E"/>
    <w:rsid w:val="00803EBF"/>
    <w:rsid w:val="008052E9"/>
    <w:rsid w:val="00805469"/>
    <w:rsid w:val="00805B59"/>
    <w:rsid w:val="00805DF2"/>
    <w:rsid w:val="00806036"/>
    <w:rsid w:val="008064EF"/>
    <w:rsid w:val="00806DA0"/>
    <w:rsid w:val="00806F38"/>
    <w:rsid w:val="0080729A"/>
    <w:rsid w:val="00807643"/>
    <w:rsid w:val="00807BC0"/>
    <w:rsid w:val="00807C80"/>
    <w:rsid w:val="00807E74"/>
    <w:rsid w:val="00807EFB"/>
    <w:rsid w:val="008100E6"/>
    <w:rsid w:val="0081021A"/>
    <w:rsid w:val="008107C1"/>
    <w:rsid w:val="008107F3"/>
    <w:rsid w:val="00810D2A"/>
    <w:rsid w:val="00810E09"/>
    <w:rsid w:val="00810E30"/>
    <w:rsid w:val="00811909"/>
    <w:rsid w:val="00811AFC"/>
    <w:rsid w:val="0081221B"/>
    <w:rsid w:val="00812244"/>
    <w:rsid w:val="008123BC"/>
    <w:rsid w:val="00812CEF"/>
    <w:rsid w:val="00812F56"/>
    <w:rsid w:val="008131D0"/>
    <w:rsid w:val="00813A6B"/>
    <w:rsid w:val="008142AC"/>
    <w:rsid w:val="00815210"/>
    <w:rsid w:val="00815AA0"/>
    <w:rsid w:val="00815AC0"/>
    <w:rsid w:val="00815C0F"/>
    <w:rsid w:val="008162F8"/>
    <w:rsid w:val="0081645A"/>
    <w:rsid w:val="008168A5"/>
    <w:rsid w:val="00816BA4"/>
    <w:rsid w:val="00816C1B"/>
    <w:rsid w:val="00817060"/>
    <w:rsid w:val="008176B7"/>
    <w:rsid w:val="00817DBA"/>
    <w:rsid w:val="00820123"/>
    <w:rsid w:val="00820276"/>
    <w:rsid w:val="00820313"/>
    <w:rsid w:val="0082098D"/>
    <w:rsid w:val="00820B75"/>
    <w:rsid w:val="00820E59"/>
    <w:rsid w:val="00820F27"/>
    <w:rsid w:val="0082131D"/>
    <w:rsid w:val="00821762"/>
    <w:rsid w:val="008224A9"/>
    <w:rsid w:val="00822C03"/>
    <w:rsid w:val="008232FC"/>
    <w:rsid w:val="00823950"/>
    <w:rsid w:val="00823E07"/>
    <w:rsid w:val="00823F03"/>
    <w:rsid w:val="00824CD7"/>
    <w:rsid w:val="008256B7"/>
    <w:rsid w:val="00825984"/>
    <w:rsid w:val="008259EC"/>
    <w:rsid w:val="00825CAC"/>
    <w:rsid w:val="00826D7E"/>
    <w:rsid w:val="00827130"/>
    <w:rsid w:val="008279DE"/>
    <w:rsid w:val="00827A83"/>
    <w:rsid w:val="00827BE8"/>
    <w:rsid w:val="00827F5A"/>
    <w:rsid w:val="0083023B"/>
    <w:rsid w:val="00830392"/>
    <w:rsid w:val="00830557"/>
    <w:rsid w:val="00830C17"/>
    <w:rsid w:val="00831161"/>
    <w:rsid w:val="00831497"/>
    <w:rsid w:val="00831750"/>
    <w:rsid w:val="0083179E"/>
    <w:rsid w:val="0083202D"/>
    <w:rsid w:val="008327AC"/>
    <w:rsid w:val="008328F4"/>
    <w:rsid w:val="008329C8"/>
    <w:rsid w:val="00832DA3"/>
    <w:rsid w:val="00833EA6"/>
    <w:rsid w:val="00833FA0"/>
    <w:rsid w:val="00834925"/>
    <w:rsid w:val="00834A4F"/>
    <w:rsid w:val="00834B92"/>
    <w:rsid w:val="00834C26"/>
    <w:rsid w:val="00834D69"/>
    <w:rsid w:val="0083545B"/>
    <w:rsid w:val="00835876"/>
    <w:rsid w:val="00835CFF"/>
    <w:rsid w:val="00835EDC"/>
    <w:rsid w:val="00836314"/>
    <w:rsid w:val="00836B07"/>
    <w:rsid w:val="00836B50"/>
    <w:rsid w:val="00836E47"/>
    <w:rsid w:val="00837AD9"/>
    <w:rsid w:val="00840F4B"/>
    <w:rsid w:val="0084101E"/>
    <w:rsid w:val="0084179A"/>
    <w:rsid w:val="00841CB1"/>
    <w:rsid w:val="008425BC"/>
    <w:rsid w:val="00842877"/>
    <w:rsid w:val="008439D6"/>
    <w:rsid w:val="00843A7C"/>
    <w:rsid w:val="00843EE4"/>
    <w:rsid w:val="00844403"/>
    <w:rsid w:val="00844461"/>
    <w:rsid w:val="00844690"/>
    <w:rsid w:val="00845B6A"/>
    <w:rsid w:val="00845C87"/>
    <w:rsid w:val="00845CA7"/>
    <w:rsid w:val="00845E77"/>
    <w:rsid w:val="00845F9F"/>
    <w:rsid w:val="0084623E"/>
    <w:rsid w:val="00846E96"/>
    <w:rsid w:val="00846F53"/>
    <w:rsid w:val="00847217"/>
    <w:rsid w:val="00847508"/>
    <w:rsid w:val="0084771C"/>
    <w:rsid w:val="00847720"/>
    <w:rsid w:val="00847FF3"/>
    <w:rsid w:val="0085013F"/>
    <w:rsid w:val="00850175"/>
    <w:rsid w:val="00850423"/>
    <w:rsid w:val="00850A23"/>
    <w:rsid w:val="00850A65"/>
    <w:rsid w:val="00850DCE"/>
    <w:rsid w:val="008515DF"/>
    <w:rsid w:val="0085176B"/>
    <w:rsid w:val="00851B77"/>
    <w:rsid w:val="00851BCD"/>
    <w:rsid w:val="00851FDD"/>
    <w:rsid w:val="00852269"/>
    <w:rsid w:val="008525F2"/>
    <w:rsid w:val="00852E1B"/>
    <w:rsid w:val="0085341A"/>
    <w:rsid w:val="008539F0"/>
    <w:rsid w:val="00853B7E"/>
    <w:rsid w:val="00854857"/>
    <w:rsid w:val="00854C60"/>
    <w:rsid w:val="00854CD0"/>
    <w:rsid w:val="00854DD1"/>
    <w:rsid w:val="00855523"/>
    <w:rsid w:val="00855BC6"/>
    <w:rsid w:val="008560D7"/>
    <w:rsid w:val="00856229"/>
    <w:rsid w:val="008562FD"/>
    <w:rsid w:val="008568FF"/>
    <w:rsid w:val="00856B70"/>
    <w:rsid w:val="00856F4C"/>
    <w:rsid w:val="0085708C"/>
    <w:rsid w:val="00857216"/>
    <w:rsid w:val="00857462"/>
    <w:rsid w:val="008574FA"/>
    <w:rsid w:val="00857AE1"/>
    <w:rsid w:val="00860177"/>
    <w:rsid w:val="00860473"/>
    <w:rsid w:val="008604D2"/>
    <w:rsid w:val="00860571"/>
    <w:rsid w:val="0086064D"/>
    <w:rsid w:val="00860813"/>
    <w:rsid w:val="00861110"/>
    <w:rsid w:val="0086181F"/>
    <w:rsid w:val="008618C3"/>
    <w:rsid w:val="00861C8F"/>
    <w:rsid w:val="00861D20"/>
    <w:rsid w:val="00861EA9"/>
    <w:rsid w:val="00862CA8"/>
    <w:rsid w:val="00862FDC"/>
    <w:rsid w:val="00863470"/>
    <w:rsid w:val="008636A1"/>
    <w:rsid w:val="0086390D"/>
    <w:rsid w:val="00863934"/>
    <w:rsid w:val="00863A80"/>
    <w:rsid w:val="00863C16"/>
    <w:rsid w:val="00863C4A"/>
    <w:rsid w:val="00863FF8"/>
    <w:rsid w:val="0086431D"/>
    <w:rsid w:val="00864329"/>
    <w:rsid w:val="00864335"/>
    <w:rsid w:val="0086441E"/>
    <w:rsid w:val="008649B8"/>
    <w:rsid w:val="008649F5"/>
    <w:rsid w:val="008652B6"/>
    <w:rsid w:val="008656DF"/>
    <w:rsid w:val="00865CF6"/>
    <w:rsid w:val="00866273"/>
    <w:rsid w:val="00866ED9"/>
    <w:rsid w:val="00867201"/>
    <w:rsid w:val="008672F9"/>
    <w:rsid w:val="0086745A"/>
    <w:rsid w:val="00867714"/>
    <w:rsid w:val="00867B5C"/>
    <w:rsid w:val="00867C07"/>
    <w:rsid w:val="00870507"/>
    <w:rsid w:val="008705D3"/>
    <w:rsid w:val="008707B7"/>
    <w:rsid w:val="00870943"/>
    <w:rsid w:val="008709F7"/>
    <w:rsid w:val="00870C00"/>
    <w:rsid w:val="00870D5D"/>
    <w:rsid w:val="00870F11"/>
    <w:rsid w:val="00870F83"/>
    <w:rsid w:val="00870F89"/>
    <w:rsid w:val="008710AC"/>
    <w:rsid w:val="0087123A"/>
    <w:rsid w:val="008713D0"/>
    <w:rsid w:val="008717C4"/>
    <w:rsid w:val="00872085"/>
    <w:rsid w:val="0087330B"/>
    <w:rsid w:val="0087348B"/>
    <w:rsid w:val="008740EB"/>
    <w:rsid w:val="00874365"/>
    <w:rsid w:val="008744E6"/>
    <w:rsid w:val="00874CD2"/>
    <w:rsid w:val="0087508B"/>
    <w:rsid w:val="00875702"/>
    <w:rsid w:val="00876632"/>
    <w:rsid w:val="00876B4F"/>
    <w:rsid w:val="00876FD8"/>
    <w:rsid w:val="0087741C"/>
    <w:rsid w:val="00877847"/>
    <w:rsid w:val="00880059"/>
    <w:rsid w:val="00880D44"/>
    <w:rsid w:val="00880D80"/>
    <w:rsid w:val="00880FCC"/>
    <w:rsid w:val="008810B2"/>
    <w:rsid w:val="00881153"/>
    <w:rsid w:val="00881391"/>
    <w:rsid w:val="008814AE"/>
    <w:rsid w:val="00881A5C"/>
    <w:rsid w:val="00881C30"/>
    <w:rsid w:val="00881D72"/>
    <w:rsid w:val="00881E75"/>
    <w:rsid w:val="00881F06"/>
    <w:rsid w:val="00882158"/>
    <w:rsid w:val="00883FBE"/>
    <w:rsid w:val="0088401D"/>
    <w:rsid w:val="0088412F"/>
    <w:rsid w:val="0088431A"/>
    <w:rsid w:val="008849EC"/>
    <w:rsid w:val="00884FE9"/>
    <w:rsid w:val="008854E2"/>
    <w:rsid w:val="00885717"/>
    <w:rsid w:val="00886468"/>
    <w:rsid w:val="0088646D"/>
    <w:rsid w:val="008864A8"/>
    <w:rsid w:val="008865F9"/>
    <w:rsid w:val="00886A61"/>
    <w:rsid w:val="00886F44"/>
    <w:rsid w:val="00887C17"/>
    <w:rsid w:val="00887F82"/>
    <w:rsid w:val="0089046C"/>
    <w:rsid w:val="00890B9B"/>
    <w:rsid w:val="00890F9B"/>
    <w:rsid w:val="008915A3"/>
    <w:rsid w:val="008916D0"/>
    <w:rsid w:val="00891792"/>
    <w:rsid w:val="00891B76"/>
    <w:rsid w:val="00891EE7"/>
    <w:rsid w:val="00891F2D"/>
    <w:rsid w:val="008927ED"/>
    <w:rsid w:val="00892E1E"/>
    <w:rsid w:val="00892EA9"/>
    <w:rsid w:val="00893B70"/>
    <w:rsid w:val="00894144"/>
    <w:rsid w:val="008943BA"/>
    <w:rsid w:val="008944C6"/>
    <w:rsid w:val="00894904"/>
    <w:rsid w:val="00894CAE"/>
    <w:rsid w:val="0089552C"/>
    <w:rsid w:val="00895720"/>
    <w:rsid w:val="00896FEA"/>
    <w:rsid w:val="008971A9"/>
    <w:rsid w:val="00897506"/>
    <w:rsid w:val="0089759B"/>
    <w:rsid w:val="008976C8"/>
    <w:rsid w:val="00897ABD"/>
    <w:rsid w:val="00897BAD"/>
    <w:rsid w:val="00897CD6"/>
    <w:rsid w:val="008A0165"/>
    <w:rsid w:val="008A04E0"/>
    <w:rsid w:val="008A0E5E"/>
    <w:rsid w:val="008A0F9B"/>
    <w:rsid w:val="008A131C"/>
    <w:rsid w:val="008A13B0"/>
    <w:rsid w:val="008A1AB4"/>
    <w:rsid w:val="008A1E83"/>
    <w:rsid w:val="008A29D2"/>
    <w:rsid w:val="008A2AF3"/>
    <w:rsid w:val="008A2B03"/>
    <w:rsid w:val="008A3752"/>
    <w:rsid w:val="008A3827"/>
    <w:rsid w:val="008A388B"/>
    <w:rsid w:val="008A3F96"/>
    <w:rsid w:val="008A4727"/>
    <w:rsid w:val="008A48B3"/>
    <w:rsid w:val="008A5E0D"/>
    <w:rsid w:val="008A61CC"/>
    <w:rsid w:val="008A6209"/>
    <w:rsid w:val="008A65AB"/>
    <w:rsid w:val="008A68F9"/>
    <w:rsid w:val="008A6C6D"/>
    <w:rsid w:val="008A6EEA"/>
    <w:rsid w:val="008A78E9"/>
    <w:rsid w:val="008A7CB3"/>
    <w:rsid w:val="008A7E7E"/>
    <w:rsid w:val="008A7FB9"/>
    <w:rsid w:val="008B0285"/>
    <w:rsid w:val="008B02AB"/>
    <w:rsid w:val="008B036A"/>
    <w:rsid w:val="008B0401"/>
    <w:rsid w:val="008B07DD"/>
    <w:rsid w:val="008B0892"/>
    <w:rsid w:val="008B0C6B"/>
    <w:rsid w:val="008B0EFC"/>
    <w:rsid w:val="008B183C"/>
    <w:rsid w:val="008B183E"/>
    <w:rsid w:val="008B1C03"/>
    <w:rsid w:val="008B1FB5"/>
    <w:rsid w:val="008B2005"/>
    <w:rsid w:val="008B208A"/>
    <w:rsid w:val="008B21D4"/>
    <w:rsid w:val="008B2D8D"/>
    <w:rsid w:val="008B304E"/>
    <w:rsid w:val="008B35BB"/>
    <w:rsid w:val="008B38C1"/>
    <w:rsid w:val="008B3CF1"/>
    <w:rsid w:val="008B44F2"/>
    <w:rsid w:val="008B4530"/>
    <w:rsid w:val="008B4698"/>
    <w:rsid w:val="008B477F"/>
    <w:rsid w:val="008B4DC1"/>
    <w:rsid w:val="008B4EB1"/>
    <w:rsid w:val="008B50BD"/>
    <w:rsid w:val="008B5737"/>
    <w:rsid w:val="008B5A82"/>
    <w:rsid w:val="008B5CFC"/>
    <w:rsid w:val="008B67F5"/>
    <w:rsid w:val="008B6E4D"/>
    <w:rsid w:val="008B7285"/>
    <w:rsid w:val="008B7936"/>
    <w:rsid w:val="008C05A8"/>
    <w:rsid w:val="008C089D"/>
    <w:rsid w:val="008C0A9D"/>
    <w:rsid w:val="008C0AFF"/>
    <w:rsid w:val="008C0E09"/>
    <w:rsid w:val="008C1230"/>
    <w:rsid w:val="008C13CA"/>
    <w:rsid w:val="008C1651"/>
    <w:rsid w:val="008C16EF"/>
    <w:rsid w:val="008C1ACA"/>
    <w:rsid w:val="008C1BFD"/>
    <w:rsid w:val="008C1E57"/>
    <w:rsid w:val="008C1F1A"/>
    <w:rsid w:val="008C204E"/>
    <w:rsid w:val="008C2377"/>
    <w:rsid w:val="008C293A"/>
    <w:rsid w:val="008C29C9"/>
    <w:rsid w:val="008C36C7"/>
    <w:rsid w:val="008C37A5"/>
    <w:rsid w:val="008C38EB"/>
    <w:rsid w:val="008C3CE0"/>
    <w:rsid w:val="008C3D06"/>
    <w:rsid w:val="008C3F48"/>
    <w:rsid w:val="008C42C8"/>
    <w:rsid w:val="008C57FD"/>
    <w:rsid w:val="008C5F68"/>
    <w:rsid w:val="008C6199"/>
    <w:rsid w:val="008C6227"/>
    <w:rsid w:val="008C6468"/>
    <w:rsid w:val="008C6ED8"/>
    <w:rsid w:val="008C735E"/>
    <w:rsid w:val="008C764A"/>
    <w:rsid w:val="008C76AC"/>
    <w:rsid w:val="008C7B5E"/>
    <w:rsid w:val="008C7ED1"/>
    <w:rsid w:val="008C7F53"/>
    <w:rsid w:val="008D055A"/>
    <w:rsid w:val="008D0A3D"/>
    <w:rsid w:val="008D0B75"/>
    <w:rsid w:val="008D0C2D"/>
    <w:rsid w:val="008D1057"/>
    <w:rsid w:val="008D1091"/>
    <w:rsid w:val="008D146E"/>
    <w:rsid w:val="008D1541"/>
    <w:rsid w:val="008D1A36"/>
    <w:rsid w:val="008D1A41"/>
    <w:rsid w:val="008D1AB8"/>
    <w:rsid w:val="008D1FE2"/>
    <w:rsid w:val="008D2993"/>
    <w:rsid w:val="008D2C57"/>
    <w:rsid w:val="008D2DC1"/>
    <w:rsid w:val="008D2DDF"/>
    <w:rsid w:val="008D2E5D"/>
    <w:rsid w:val="008D2EF9"/>
    <w:rsid w:val="008D2FC4"/>
    <w:rsid w:val="008D328F"/>
    <w:rsid w:val="008D32AE"/>
    <w:rsid w:val="008D3475"/>
    <w:rsid w:val="008D3EDD"/>
    <w:rsid w:val="008D4061"/>
    <w:rsid w:val="008D4063"/>
    <w:rsid w:val="008D4100"/>
    <w:rsid w:val="008D4916"/>
    <w:rsid w:val="008D4E14"/>
    <w:rsid w:val="008D4EE4"/>
    <w:rsid w:val="008D55E6"/>
    <w:rsid w:val="008D582C"/>
    <w:rsid w:val="008D5AC6"/>
    <w:rsid w:val="008D685E"/>
    <w:rsid w:val="008D6A02"/>
    <w:rsid w:val="008D6AFA"/>
    <w:rsid w:val="008D6B05"/>
    <w:rsid w:val="008D6B7F"/>
    <w:rsid w:val="008D6ED3"/>
    <w:rsid w:val="008D6EEB"/>
    <w:rsid w:val="008D775B"/>
    <w:rsid w:val="008E0042"/>
    <w:rsid w:val="008E0460"/>
    <w:rsid w:val="008E066E"/>
    <w:rsid w:val="008E0BE6"/>
    <w:rsid w:val="008E0DC1"/>
    <w:rsid w:val="008E13CA"/>
    <w:rsid w:val="008E1515"/>
    <w:rsid w:val="008E19A3"/>
    <w:rsid w:val="008E1A0B"/>
    <w:rsid w:val="008E1E26"/>
    <w:rsid w:val="008E22C6"/>
    <w:rsid w:val="008E36CA"/>
    <w:rsid w:val="008E37E7"/>
    <w:rsid w:val="008E3AA7"/>
    <w:rsid w:val="008E3B3A"/>
    <w:rsid w:val="008E3DA6"/>
    <w:rsid w:val="008E4A70"/>
    <w:rsid w:val="008E4B6D"/>
    <w:rsid w:val="008E5065"/>
    <w:rsid w:val="008E5595"/>
    <w:rsid w:val="008E5734"/>
    <w:rsid w:val="008E59B2"/>
    <w:rsid w:val="008E59D1"/>
    <w:rsid w:val="008E5AC6"/>
    <w:rsid w:val="008E5D02"/>
    <w:rsid w:val="008E5F2A"/>
    <w:rsid w:val="008E71A1"/>
    <w:rsid w:val="008E729C"/>
    <w:rsid w:val="008E7545"/>
    <w:rsid w:val="008E7696"/>
    <w:rsid w:val="008E782F"/>
    <w:rsid w:val="008E7C75"/>
    <w:rsid w:val="008F177C"/>
    <w:rsid w:val="008F18BD"/>
    <w:rsid w:val="008F1DED"/>
    <w:rsid w:val="008F1F4B"/>
    <w:rsid w:val="008F203E"/>
    <w:rsid w:val="008F2B41"/>
    <w:rsid w:val="008F376D"/>
    <w:rsid w:val="008F3B80"/>
    <w:rsid w:val="008F4702"/>
    <w:rsid w:val="008F4F02"/>
    <w:rsid w:val="008F5644"/>
    <w:rsid w:val="008F56DE"/>
    <w:rsid w:val="008F5A25"/>
    <w:rsid w:val="008F61F7"/>
    <w:rsid w:val="008F6530"/>
    <w:rsid w:val="008F6B7E"/>
    <w:rsid w:val="008F6E1F"/>
    <w:rsid w:val="008F74B9"/>
    <w:rsid w:val="008F78D7"/>
    <w:rsid w:val="008F7D6D"/>
    <w:rsid w:val="008F7FB1"/>
    <w:rsid w:val="00900549"/>
    <w:rsid w:val="009007E3"/>
    <w:rsid w:val="00900AAE"/>
    <w:rsid w:val="00901A2D"/>
    <w:rsid w:val="009028EF"/>
    <w:rsid w:val="0090295F"/>
    <w:rsid w:val="00902ACD"/>
    <w:rsid w:val="00902D03"/>
    <w:rsid w:val="00903259"/>
    <w:rsid w:val="009037E0"/>
    <w:rsid w:val="00903CA6"/>
    <w:rsid w:val="00903CDF"/>
    <w:rsid w:val="00904016"/>
    <w:rsid w:val="00904123"/>
    <w:rsid w:val="00904A6E"/>
    <w:rsid w:val="00904AAC"/>
    <w:rsid w:val="009053BA"/>
    <w:rsid w:val="00905AD0"/>
    <w:rsid w:val="00905B42"/>
    <w:rsid w:val="00905B5F"/>
    <w:rsid w:val="009060A5"/>
    <w:rsid w:val="00906ACB"/>
    <w:rsid w:val="00906B09"/>
    <w:rsid w:val="00906D87"/>
    <w:rsid w:val="00906DC4"/>
    <w:rsid w:val="00906E01"/>
    <w:rsid w:val="00906FE0"/>
    <w:rsid w:val="0090750C"/>
    <w:rsid w:val="00907FA8"/>
    <w:rsid w:val="00910C7D"/>
    <w:rsid w:val="0091139B"/>
    <w:rsid w:val="0091177F"/>
    <w:rsid w:val="009119FD"/>
    <w:rsid w:val="00911A3D"/>
    <w:rsid w:val="00911B78"/>
    <w:rsid w:val="0091216E"/>
    <w:rsid w:val="009121A6"/>
    <w:rsid w:val="009123FF"/>
    <w:rsid w:val="0091257C"/>
    <w:rsid w:val="00912BA1"/>
    <w:rsid w:val="00912ED0"/>
    <w:rsid w:val="00913020"/>
    <w:rsid w:val="00913551"/>
    <w:rsid w:val="00913688"/>
    <w:rsid w:val="00913FF6"/>
    <w:rsid w:val="0091411A"/>
    <w:rsid w:val="009141C6"/>
    <w:rsid w:val="00914582"/>
    <w:rsid w:val="00914656"/>
    <w:rsid w:val="0091467D"/>
    <w:rsid w:val="00914687"/>
    <w:rsid w:val="009147A6"/>
    <w:rsid w:val="00914810"/>
    <w:rsid w:val="00914C90"/>
    <w:rsid w:val="00915067"/>
    <w:rsid w:val="00915DC4"/>
    <w:rsid w:val="00916311"/>
    <w:rsid w:val="00916A50"/>
    <w:rsid w:val="00916F41"/>
    <w:rsid w:val="00916F5F"/>
    <w:rsid w:val="00917A61"/>
    <w:rsid w:val="00917C71"/>
    <w:rsid w:val="00917D2C"/>
    <w:rsid w:val="009209FC"/>
    <w:rsid w:val="00921233"/>
    <w:rsid w:val="00921562"/>
    <w:rsid w:val="0092180F"/>
    <w:rsid w:val="009218AF"/>
    <w:rsid w:val="0092196C"/>
    <w:rsid w:val="00921AEA"/>
    <w:rsid w:val="00921D5A"/>
    <w:rsid w:val="00922013"/>
    <w:rsid w:val="00922189"/>
    <w:rsid w:val="00923978"/>
    <w:rsid w:val="009242F0"/>
    <w:rsid w:val="009256B9"/>
    <w:rsid w:val="0092585D"/>
    <w:rsid w:val="009264B2"/>
    <w:rsid w:val="009264B8"/>
    <w:rsid w:val="00926C40"/>
    <w:rsid w:val="0092707D"/>
    <w:rsid w:val="009272A9"/>
    <w:rsid w:val="00927B27"/>
    <w:rsid w:val="00927FD3"/>
    <w:rsid w:val="009305B2"/>
    <w:rsid w:val="009306C3"/>
    <w:rsid w:val="0093095E"/>
    <w:rsid w:val="00930D02"/>
    <w:rsid w:val="009310E8"/>
    <w:rsid w:val="009315A5"/>
    <w:rsid w:val="0093174E"/>
    <w:rsid w:val="00931B7B"/>
    <w:rsid w:val="00931B84"/>
    <w:rsid w:val="00931F8E"/>
    <w:rsid w:val="009322CB"/>
    <w:rsid w:val="009322F4"/>
    <w:rsid w:val="00932385"/>
    <w:rsid w:val="00932725"/>
    <w:rsid w:val="00932CBB"/>
    <w:rsid w:val="00932E48"/>
    <w:rsid w:val="00933566"/>
    <w:rsid w:val="00933638"/>
    <w:rsid w:val="00933ABE"/>
    <w:rsid w:val="00933CE4"/>
    <w:rsid w:val="0093428E"/>
    <w:rsid w:val="00934B9E"/>
    <w:rsid w:val="00934EBF"/>
    <w:rsid w:val="00934F92"/>
    <w:rsid w:val="0093563D"/>
    <w:rsid w:val="00935A40"/>
    <w:rsid w:val="00935D4A"/>
    <w:rsid w:val="00935EB5"/>
    <w:rsid w:val="00935FFD"/>
    <w:rsid w:val="009365AE"/>
    <w:rsid w:val="009365EE"/>
    <w:rsid w:val="009369A8"/>
    <w:rsid w:val="00936F24"/>
    <w:rsid w:val="00937683"/>
    <w:rsid w:val="0093771B"/>
    <w:rsid w:val="00937B77"/>
    <w:rsid w:val="00940412"/>
    <w:rsid w:val="0094071E"/>
    <w:rsid w:val="00940734"/>
    <w:rsid w:val="0094091F"/>
    <w:rsid w:val="0094096C"/>
    <w:rsid w:val="00940C56"/>
    <w:rsid w:val="009414CD"/>
    <w:rsid w:val="00941DE7"/>
    <w:rsid w:val="00942105"/>
    <w:rsid w:val="00942310"/>
    <w:rsid w:val="0094254E"/>
    <w:rsid w:val="00942963"/>
    <w:rsid w:val="009429EF"/>
    <w:rsid w:val="00942A76"/>
    <w:rsid w:val="00942E9B"/>
    <w:rsid w:val="00942F55"/>
    <w:rsid w:val="00943520"/>
    <w:rsid w:val="00943F14"/>
    <w:rsid w:val="00943FB8"/>
    <w:rsid w:val="009443AF"/>
    <w:rsid w:val="00944A94"/>
    <w:rsid w:val="009450C8"/>
    <w:rsid w:val="0094549B"/>
    <w:rsid w:val="00945E3A"/>
    <w:rsid w:val="00945F30"/>
    <w:rsid w:val="00946096"/>
    <w:rsid w:val="00946189"/>
    <w:rsid w:val="00946A48"/>
    <w:rsid w:val="00946EED"/>
    <w:rsid w:val="009471FE"/>
    <w:rsid w:val="00947377"/>
    <w:rsid w:val="0094756C"/>
    <w:rsid w:val="009476DB"/>
    <w:rsid w:val="00947820"/>
    <w:rsid w:val="009479BE"/>
    <w:rsid w:val="00947A7B"/>
    <w:rsid w:val="00947CD7"/>
    <w:rsid w:val="00947FDA"/>
    <w:rsid w:val="00950430"/>
    <w:rsid w:val="00950731"/>
    <w:rsid w:val="00951061"/>
    <w:rsid w:val="009519C4"/>
    <w:rsid w:val="00951A28"/>
    <w:rsid w:val="00951B60"/>
    <w:rsid w:val="00951E5D"/>
    <w:rsid w:val="009521C0"/>
    <w:rsid w:val="00952521"/>
    <w:rsid w:val="0095258F"/>
    <w:rsid w:val="009527AE"/>
    <w:rsid w:val="00952B67"/>
    <w:rsid w:val="00952F5C"/>
    <w:rsid w:val="0095315D"/>
    <w:rsid w:val="009531B6"/>
    <w:rsid w:val="00953406"/>
    <w:rsid w:val="009534DF"/>
    <w:rsid w:val="0095389A"/>
    <w:rsid w:val="00953D2C"/>
    <w:rsid w:val="009550D1"/>
    <w:rsid w:val="00955273"/>
    <w:rsid w:val="009555D7"/>
    <w:rsid w:val="00955A0F"/>
    <w:rsid w:val="00955BA7"/>
    <w:rsid w:val="00956279"/>
    <w:rsid w:val="0095651B"/>
    <w:rsid w:val="009567BE"/>
    <w:rsid w:val="00956AA5"/>
    <w:rsid w:val="00956CBF"/>
    <w:rsid w:val="00956F63"/>
    <w:rsid w:val="009570FA"/>
    <w:rsid w:val="009579C7"/>
    <w:rsid w:val="00957A6F"/>
    <w:rsid w:val="00957F66"/>
    <w:rsid w:val="00960656"/>
    <w:rsid w:val="00960AF2"/>
    <w:rsid w:val="0096101A"/>
    <w:rsid w:val="009610F8"/>
    <w:rsid w:val="009613EA"/>
    <w:rsid w:val="009617B4"/>
    <w:rsid w:val="00961AD6"/>
    <w:rsid w:val="00961B1B"/>
    <w:rsid w:val="00961DD8"/>
    <w:rsid w:val="00961EF2"/>
    <w:rsid w:val="00961F31"/>
    <w:rsid w:val="0096290E"/>
    <w:rsid w:val="00962985"/>
    <w:rsid w:val="00962BB3"/>
    <w:rsid w:val="00963010"/>
    <w:rsid w:val="009631F7"/>
    <w:rsid w:val="00963414"/>
    <w:rsid w:val="009636A9"/>
    <w:rsid w:val="00963986"/>
    <w:rsid w:val="00963A71"/>
    <w:rsid w:val="00963C53"/>
    <w:rsid w:val="0096428C"/>
    <w:rsid w:val="00964322"/>
    <w:rsid w:val="009646DB"/>
    <w:rsid w:val="009647E1"/>
    <w:rsid w:val="009648D1"/>
    <w:rsid w:val="00964940"/>
    <w:rsid w:val="00964B81"/>
    <w:rsid w:val="00965364"/>
    <w:rsid w:val="00965D95"/>
    <w:rsid w:val="009666EA"/>
    <w:rsid w:val="009673F0"/>
    <w:rsid w:val="0096760A"/>
    <w:rsid w:val="00967B37"/>
    <w:rsid w:val="00967DA9"/>
    <w:rsid w:val="009705B9"/>
    <w:rsid w:val="00971289"/>
    <w:rsid w:val="00971BC7"/>
    <w:rsid w:val="00971E03"/>
    <w:rsid w:val="00971E75"/>
    <w:rsid w:val="00972616"/>
    <w:rsid w:val="00972651"/>
    <w:rsid w:val="009729F0"/>
    <w:rsid w:val="00972EEF"/>
    <w:rsid w:val="00973115"/>
    <w:rsid w:val="009734AA"/>
    <w:rsid w:val="00973A90"/>
    <w:rsid w:val="00973D7C"/>
    <w:rsid w:val="009740E6"/>
    <w:rsid w:val="0097438E"/>
    <w:rsid w:val="00974A83"/>
    <w:rsid w:val="00974A91"/>
    <w:rsid w:val="00974BC2"/>
    <w:rsid w:val="00974FCB"/>
    <w:rsid w:val="00975062"/>
    <w:rsid w:val="009753E0"/>
    <w:rsid w:val="009755D4"/>
    <w:rsid w:val="00975BD6"/>
    <w:rsid w:val="00976B49"/>
    <w:rsid w:val="00976D0C"/>
    <w:rsid w:val="00977167"/>
    <w:rsid w:val="009772A2"/>
    <w:rsid w:val="009777C4"/>
    <w:rsid w:val="00977809"/>
    <w:rsid w:val="00977FED"/>
    <w:rsid w:val="00980203"/>
    <w:rsid w:val="009803EB"/>
    <w:rsid w:val="009806D4"/>
    <w:rsid w:val="00980B6C"/>
    <w:rsid w:val="00980CD8"/>
    <w:rsid w:val="00981092"/>
    <w:rsid w:val="00981116"/>
    <w:rsid w:val="00981696"/>
    <w:rsid w:val="0098172C"/>
    <w:rsid w:val="0098240A"/>
    <w:rsid w:val="00982AAF"/>
    <w:rsid w:val="00983715"/>
    <w:rsid w:val="00984717"/>
    <w:rsid w:val="00984FF7"/>
    <w:rsid w:val="0098530E"/>
    <w:rsid w:val="009859FC"/>
    <w:rsid w:val="009861FC"/>
    <w:rsid w:val="009864CE"/>
    <w:rsid w:val="009868AF"/>
    <w:rsid w:val="00986B32"/>
    <w:rsid w:val="00987122"/>
    <w:rsid w:val="009873CB"/>
    <w:rsid w:val="009875E8"/>
    <w:rsid w:val="009879B1"/>
    <w:rsid w:val="00987AD2"/>
    <w:rsid w:val="00987BBF"/>
    <w:rsid w:val="00987D05"/>
    <w:rsid w:val="00987E24"/>
    <w:rsid w:val="00990144"/>
    <w:rsid w:val="009909BC"/>
    <w:rsid w:val="00991110"/>
    <w:rsid w:val="00991185"/>
    <w:rsid w:val="00991691"/>
    <w:rsid w:val="00991710"/>
    <w:rsid w:val="00992592"/>
    <w:rsid w:val="009927FE"/>
    <w:rsid w:val="00992A2A"/>
    <w:rsid w:val="00992A49"/>
    <w:rsid w:val="00993584"/>
    <w:rsid w:val="00993B8A"/>
    <w:rsid w:val="00993BB6"/>
    <w:rsid w:val="00993BD6"/>
    <w:rsid w:val="00993C99"/>
    <w:rsid w:val="009941AC"/>
    <w:rsid w:val="0099483F"/>
    <w:rsid w:val="009949FB"/>
    <w:rsid w:val="00994BD8"/>
    <w:rsid w:val="00994D6C"/>
    <w:rsid w:val="00995134"/>
    <w:rsid w:val="00995C26"/>
    <w:rsid w:val="00996850"/>
    <w:rsid w:val="00996875"/>
    <w:rsid w:val="00996EFB"/>
    <w:rsid w:val="0099768F"/>
    <w:rsid w:val="009977BC"/>
    <w:rsid w:val="00997D07"/>
    <w:rsid w:val="00997D53"/>
    <w:rsid w:val="009A00A8"/>
    <w:rsid w:val="009A00B9"/>
    <w:rsid w:val="009A0E76"/>
    <w:rsid w:val="009A12B2"/>
    <w:rsid w:val="009A1BDE"/>
    <w:rsid w:val="009A1BE2"/>
    <w:rsid w:val="009A230E"/>
    <w:rsid w:val="009A292A"/>
    <w:rsid w:val="009A3155"/>
    <w:rsid w:val="009A35CA"/>
    <w:rsid w:val="009A3C75"/>
    <w:rsid w:val="009A3CAE"/>
    <w:rsid w:val="009A409D"/>
    <w:rsid w:val="009A459A"/>
    <w:rsid w:val="009A485B"/>
    <w:rsid w:val="009A485E"/>
    <w:rsid w:val="009A4CC1"/>
    <w:rsid w:val="009A4F9B"/>
    <w:rsid w:val="009A5830"/>
    <w:rsid w:val="009A6665"/>
    <w:rsid w:val="009A68DA"/>
    <w:rsid w:val="009A6CB4"/>
    <w:rsid w:val="009A6DC1"/>
    <w:rsid w:val="009A6DF7"/>
    <w:rsid w:val="009A747A"/>
    <w:rsid w:val="009A76C7"/>
    <w:rsid w:val="009A7720"/>
    <w:rsid w:val="009A796F"/>
    <w:rsid w:val="009A7A8F"/>
    <w:rsid w:val="009A7C36"/>
    <w:rsid w:val="009B02C1"/>
    <w:rsid w:val="009B0536"/>
    <w:rsid w:val="009B0CBF"/>
    <w:rsid w:val="009B0F56"/>
    <w:rsid w:val="009B1419"/>
    <w:rsid w:val="009B18B8"/>
    <w:rsid w:val="009B1A21"/>
    <w:rsid w:val="009B20CF"/>
    <w:rsid w:val="009B2506"/>
    <w:rsid w:val="009B286B"/>
    <w:rsid w:val="009B28CC"/>
    <w:rsid w:val="009B31E0"/>
    <w:rsid w:val="009B347F"/>
    <w:rsid w:val="009B3786"/>
    <w:rsid w:val="009B378E"/>
    <w:rsid w:val="009B38F2"/>
    <w:rsid w:val="009B3A02"/>
    <w:rsid w:val="009B3A07"/>
    <w:rsid w:val="009B401D"/>
    <w:rsid w:val="009B43F0"/>
    <w:rsid w:val="009B579A"/>
    <w:rsid w:val="009B5B60"/>
    <w:rsid w:val="009B5F7A"/>
    <w:rsid w:val="009B6086"/>
    <w:rsid w:val="009B63C6"/>
    <w:rsid w:val="009B6800"/>
    <w:rsid w:val="009B686A"/>
    <w:rsid w:val="009B6BD4"/>
    <w:rsid w:val="009B7318"/>
    <w:rsid w:val="009B7337"/>
    <w:rsid w:val="009B7665"/>
    <w:rsid w:val="009C032D"/>
    <w:rsid w:val="009C0405"/>
    <w:rsid w:val="009C08CA"/>
    <w:rsid w:val="009C08EC"/>
    <w:rsid w:val="009C0963"/>
    <w:rsid w:val="009C0B67"/>
    <w:rsid w:val="009C11E6"/>
    <w:rsid w:val="009C138F"/>
    <w:rsid w:val="009C171A"/>
    <w:rsid w:val="009C1721"/>
    <w:rsid w:val="009C1769"/>
    <w:rsid w:val="009C1782"/>
    <w:rsid w:val="009C1AAC"/>
    <w:rsid w:val="009C1D44"/>
    <w:rsid w:val="009C27B7"/>
    <w:rsid w:val="009C2B06"/>
    <w:rsid w:val="009C312D"/>
    <w:rsid w:val="009C33CE"/>
    <w:rsid w:val="009C39BD"/>
    <w:rsid w:val="009C423D"/>
    <w:rsid w:val="009C46A1"/>
    <w:rsid w:val="009C4DA3"/>
    <w:rsid w:val="009C53DB"/>
    <w:rsid w:val="009C54C9"/>
    <w:rsid w:val="009C5BC9"/>
    <w:rsid w:val="009C5FA6"/>
    <w:rsid w:val="009C5FAF"/>
    <w:rsid w:val="009C63A8"/>
    <w:rsid w:val="009C64FA"/>
    <w:rsid w:val="009C673C"/>
    <w:rsid w:val="009C6B69"/>
    <w:rsid w:val="009C6B72"/>
    <w:rsid w:val="009C6CDF"/>
    <w:rsid w:val="009C6D6C"/>
    <w:rsid w:val="009C72B8"/>
    <w:rsid w:val="009C751E"/>
    <w:rsid w:val="009C79D2"/>
    <w:rsid w:val="009C7A7D"/>
    <w:rsid w:val="009C7BDD"/>
    <w:rsid w:val="009D066B"/>
    <w:rsid w:val="009D1B93"/>
    <w:rsid w:val="009D213E"/>
    <w:rsid w:val="009D2154"/>
    <w:rsid w:val="009D218E"/>
    <w:rsid w:val="009D21EA"/>
    <w:rsid w:val="009D22A7"/>
    <w:rsid w:val="009D2D5F"/>
    <w:rsid w:val="009D322A"/>
    <w:rsid w:val="009D3353"/>
    <w:rsid w:val="009D34E2"/>
    <w:rsid w:val="009D4258"/>
    <w:rsid w:val="009D489F"/>
    <w:rsid w:val="009D49F0"/>
    <w:rsid w:val="009D5096"/>
    <w:rsid w:val="009D5687"/>
    <w:rsid w:val="009D6A26"/>
    <w:rsid w:val="009D7009"/>
    <w:rsid w:val="009D7182"/>
    <w:rsid w:val="009D7638"/>
    <w:rsid w:val="009D7EC1"/>
    <w:rsid w:val="009E049D"/>
    <w:rsid w:val="009E08C7"/>
    <w:rsid w:val="009E0FE4"/>
    <w:rsid w:val="009E101A"/>
    <w:rsid w:val="009E121D"/>
    <w:rsid w:val="009E12A2"/>
    <w:rsid w:val="009E131D"/>
    <w:rsid w:val="009E184F"/>
    <w:rsid w:val="009E1CBB"/>
    <w:rsid w:val="009E21E4"/>
    <w:rsid w:val="009E2342"/>
    <w:rsid w:val="009E2631"/>
    <w:rsid w:val="009E29D3"/>
    <w:rsid w:val="009E330A"/>
    <w:rsid w:val="009E3393"/>
    <w:rsid w:val="009E3471"/>
    <w:rsid w:val="009E3E34"/>
    <w:rsid w:val="009E4427"/>
    <w:rsid w:val="009E44EC"/>
    <w:rsid w:val="009E4555"/>
    <w:rsid w:val="009E47AD"/>
    <w:rsid w:val="009E4926"/>
    <w:rsid w:val="009E4BE3"/>
    <w:rsid w:val="009E5C36"/>
    <w:rsid w:val="009E5CB1"/>
    <w:rsid w:val="009E66B2"/>
    <w:rsid w:val="009E6B03"/>
    <w:rsid w:val="009E6BC2"/>
    <w:rsid w:val="009E6E57"/>
    <w:rsid w:val="009E6F43"/>
    <w:rsid w:val="009E701C"/>
    <w:rsid w:val="009E72B3"/>
    <w:rsid w:val="009E7B94"/>
    <w:rsid w:val="009E7CDD"/>
    <w:rsid w:val="009E7FCD"/>
    <w:rsid w:val="009F07AE"/>
    <w:rsid w:val="009F090C"/>
    <w:rsid w:val="009F1007"/>
    <w:rsid w:val="009F1290"/>
    <w:rsid w:val="009F145A"/>
    <w:rsid w:val="009F1548"/>
    <w:rsid w:val="009F15CA"/>
    <w:rsid w:val="009F167E"/>
    <w:rsid w:val="009F17F3"/>
    <w:rsid w:val="009F1C16"/>
    <w:rsid w:val="009F1D93"/>
    <w:rsid w:val="009F1E4F"/>
    <w:rsid w:val="009F2A52"/>
    <w:rsid w:val="009F2ABC"/>
    <w:rsid w:val="009F31CF"/>
    <w:rsid w:val="009F32D8"/>
    <w:rsid w:val="009F35A1"/>
    <w:rsid w:val="009F37BA"/>
    <w:rsid w:val="009F38FB"/>
    <w:rsid w:val="009F3A35"/>
    <w:rsid w:val="009F3AD0"/>
    <w:rsid w:val="009F3D6C"/>
    <w:rsid w:val="009F4303"/>
    <w:rsid w:val="009F46C8"/>
    <w:rsid w:val="009F46D1"/>
    <w:rsid w:val="009F4955"/>
    <w:rsid w:val="009F4A8A"/>
    <w:rsid w:val="009F4E3B"/>
    <w:rsid w:val="009F50D1"/>
    <w:rsid w:val="009F5455"/>
    <w:rsid w:val="009F5715"/>
    <w:rsid w:val="009F57FF"/>
    <w:rsid w:val="009F653B"/>
    <w:rsid w:val="009F667F"/>
    <w:rsid w:val="009F70F6"/>
    <w:rsid w:val="009F7BEA"/>
    <w:rsid w:val="00A00BD4"/>
    <w:rsid w:val="00A01C1D"/>
    <w:rsid w:val="00A01EA6"/>
    <w:rsid w:val="00A02025"/>
    <w:rsid w:val="00A02607"/>
    <w:rsid w:val="00A027C9"/>
    <w:rsid w:val="00A0281F"/>
    <w:rsid w:val="00A02EC5"/>
    <w:rsid w:val="00A0305B"/>
    <w:rsid w:val="00A03334"/>
    <w:rsid w:val="00A035B8"/>
    <w:rsid w:val="00A03BE9"/>
    <w:rsid w:val="00A03DE0"/>
    <w:rsid w:val="00A03F94"/>
    <w:rsid w:val="00A042F0"/>
    <w:rsid w:val="00A045AB"/>
    <w:rsid w:val="00A06A7F"/>
    <w:rsid w:val="00A06FBF"/>
    <w:rsid w:val="00A07B2E"/>
    <w:rsid w:val="00A07DC9"/>
    <w:rsid w:val="00A104F1"/>
    <w:rsid w:val="00A10AFB"/>
    <w:rsid w:val="00A10F98"/>
    <w:rsid w:val="00A117D3"/>
    <w:rsid w:val="00A12043"/>
    <w:rsid w:val="00A12708"/>
    <w:rsid w:val="00A12849"/>
    <w:rsid w:val="00A12BE8"/>
    <w:rsid w:val="00A13EFF"/>
    <w:rsid w:val="00A142A8"/>
    <w:rsid w:val="00A144F9"/>
    <w:rsid w:val="00A145AD"/>
    <w:rsid w:val="00A1473A"/>
    <w:rsid w:val="00A14A2E"/>
    <w:rsid w:val="00A150FE"/>
    <w:rsid w:val="00A15245"/>
    <w:rsid w:val="00A1656D"/>
    <w:rsid w:val="00A168F1"/>
    <w:rsid w:val="00A16A65"/>
    <w:rsid w:val="00A16E39"/>
    <w:rsid w:val="00A1730E"/>
    <w:rsid w:val="00A17591"/>
    <w:rsid w:val="00A176CE"/>
    <w:rsid w:val="00A17C4D"/>
    <w:rsid w:val="00A17FDA"/>
    <w:rsid w:val="00A205CA"/>
    <w:rsid w:val="00A20606"/>
    <w:rsid w:val="00A20AAE"/>
    <w:rsid w:val="00A20B1A"/>
    <w:rsid w:val="00A21033"/>
    <w:rsid w:val="00A21200"/>
    <w:rsid w:val="00A21A3E"/>
    <w:rsid w:val="00A21CBC"/>
    <w:rsid w:val="00A21CDA"/>
    <w:rsid w:val="00A21F48"/>
    <w:rsid w:val="00A220E9"/>
    <w:rsid w:val="00A2222E"/>
    <w:rsid w:val="00A22CC4"/>
    <w:rsid w:val="00A23516"/>
    <w:rsid w:val="00A236FD"/>
    <w:rsid w:val="00A23E40"/>
    <w:rsid w:val="00A24693"/>
    <w:rsid w:val="00A2532F"/>
    <w:rsid w:val="00A25AB7"/>
    <w:rsid w:val="00A25D39"/>
    <w:rsid w:val="00A263AD"/>
    <w:rsid w:val="00A26638"/>
    <w:rsid w:val="00A2663A"/>
    <w:rsid w:val="00A267A1"/>
    <w:rsid w:val="00A26A9B"/>
    <w:rsid w:val="00A26BF8"/>
    <w:rsid w:val="00A27626"/>
    <w:rsid w:val="00A27662"/>
    <w:rsid w:val="00A27AFB"/>
    <w:rsid w:val="00A27EA0"/>
    <w:rsid w:val="00A3059A"/>
    <w:rsid w:val="00A3093A"/>
    <w:rsid w:val="00A3098A"/>
    <w:rsid w:val="00A30E21"/>
    <w:rsid w:val="00A31970"/>
    <w:rsid w:val="00A31E58"/>
    <w:rsid w:val="00A32529"/>
    <w:rsid w:val="00A329FD"/>
    <w:rsid w:val="00A333E4"/>
    <w:rsid w:val="00A33631"/>
    <w:rsid w:val="00A33CF3"/>
    <w:rsid w:val="00A340F0"/>
    <w:rsid w:val="00A344F3"/>
    <w:rsid w:val="00A3453A"/>
    <w:rsid w:val="00A35F7D"/>
    <w:rsid w:val="00A361B5"/>
    <w:rsid w:val="00A361CA"/>
    <w:rsid w:val="00A362ED"/>
    <w:rsid w:val="00A366CE"/>
    <w:rsid w:val="00A368DA"/>
    <w:rsid w:val="00A36D92"/>
    <w:rsid w:val="00A370FD"/>
    <w:rsid w:val="00A37267"/>
    <w:rsid w:val="00A37381"/>
    <w:rsid w:val="00A37494"/>
    <w:rsid w:val="00A379A3"/>
    <w:rsid w:val="00A37CA9"/>
    <w:rsid w:val="00A40213"/>
    <w:rsid w:val="00A40741"/>
    <w:rsid w:val="00A40768"/>
    <w:rsid w:val="00A40E9D"/>
    <w:rsid w:val="00A40ED4"/>
    <w:rsid w:val="00A41B58"/>
    <w:rsid w:val="00A4221C"/>
    <w:rsid w:val="00A425DF"/>
    <w:rsid w:val="00A42B41"/>
    <w:rsid w:val="00A42CF8"/>
    <w:rsid w:val="00A42E80"/>
    <w:rsid w:val="00A4361B"/>
    <w:rsid w:val="00A43668"/>
    <w:rsid w:val="00A43B67"/>
    <w:rsid w:val="00A43E15"/>
    <w:rsid w:val="00A446E3"/>
    <w:rsid w:val="00A44813"/>
    <w:rsid w:val="00A44E37"/>
    <w:rsid w:val="00A450F7"/>
    <w:rsid w:val="00A455AC"/>
    <w:rsid w:val="00A4564B"/>
    <w:rsid w:val="00A45846"/>
    <w:rsid w:val="00A459A1"/>
    <w:rsid w:val="00A45DB7"/>
    <w:rsid w:val="00A4693A"/>
    <w:rsid w:val="00A46A6E"/>
    <w:rsid w:val="00A47776"/>
    <w:rsid w:val="00A47885"/>
    <w:rsid w:val="00A50025"/>
    <w:rsid w:val="00A50A02"/>
    <w:rsid w:val="00A512FF"/>
    <w:rsid w:val="00A517D6"/>
    <w:rsid w:val="00A5186B"/>
    <w:rsid w:val="00A51989"/>
    <w:rsid w:val="00A51ED7"/>
    <w:rsid w:val="00A5236E"/>
    <w:rsid w:val="00A524C1"/>
    <w:rsid w:val="00A5277A"/>
    <w:rsid w:val="00A529E8"/>
    <w:rsid w:val="00A53141"/>
    <w:rsid w:val="00A5360F"/>
    <w:rsid w:val="00A53C02"/>
    <w:rsid w:val="00A53D68"/>
    <w:rsid w:val="00A543E3"/>
    <w:rsid w:val="00A54C4B"/>
    <w:rsid w:val="00A54C79"/>
    <w:rsid w:val="00A54DA1"/>
    <w:rsid w:val="00A54ECE"/>
    <w:rsid w:val="00A551F1"/>
    <w:rsid w:val="00A5575E"/>
    <w:rsid w:val="00A5586B"/>
    <w:rsid w:val="00A55C37"/>
    <w:rsid w:val="00A55F02"/>
    <w:rsid w:val="00A560B5"/>
    <w:rsid w:val="00A562C1"/>
    <w:rsid w:val="00A56690"/>
    <w:rsid w:val="00A56820"/>
    <w:rsid w:val="00A56855"/>
    <w:rsid w:val="00A56A9E"/>
    <w:rsid w:val="00A56EF2"/>
    <w:rsid w:val="00A57262"/>
    <w:rsid w:val="00A57386"/>
    <w:rsid w:val="00A575BE"/>
    <w:rsid w:val="00A5762E"/>
    <w:rsid w:val="00A57F66"/>
    <w:rsid w:val="00A60439"/>
    <w:rsid w:val="00A604C9"/>
    <w:rsid w:val="00A60521"/>
    <w:rsid w:val="00A6085B"/>
    <w:rsid w:val="00A60FF7"/>
    <w:rsid w:val="00A611D1"/>
    <w:rsid w:val="00A6121F"/>
    <w:rsid w:val="00A61681"/>
    <w:rsid w:val="00A61FCA"/>
    <w:rsid w:val="00A62277"/>
    <w:rsid w:val="00A624E4"/>
    <w:rsid w:val="00A637D5"/>
    <w:rsid w:val="00A637D9"/>
    <w:rsid w:val="00A6381D"/>
    <w:rsid w:val="00A6422C"/>
    <w:rsid w:val="00A648E5"/>
    <w:rsid w:val="00A64E1E"/>
    <w:rsid w:val="00A6561B"/>
    <w:rsid w:val="00A660C4"/>
    <w:rsid w:val="00A66981"/>
    <w:rsid w:val="00A66AC1"/>
    <w:rsid w:val="00A66CFA"/>
    <w:rsid w:val="00A670FC"/>
    <w:rsid w:val="00A679C8"/>
    <w:rsid w:val="00A67B08"/>
    <w:rsid w:val="00A67BEA"/>
    <w:rsid w:val="00A67CEA"/>
    <w:rsid w:val="00A67CEF"/>
    <w:rsid w:val="00A70456"/>
    <w:rsid w:val="00A70618"/>
    <w:rsid w:val="00A70C26"/>
    <w:rsid w:val="00A70EE1"/>
    <w:rsid w:val="00A710C8"/>
    <w:rsid w:val="00A715A7"/>
    <w:rsid w:val="00A7172A"/>
    <w:rsid w:val="00A71A1A"/>
    <w:rsid w:val="00A722E1"/>
    <w:rsid w:val="00A723FE"/>
    <w:rsid w:val="00A72433"/>
    <w:rsid w:val="00A725A0"/>
    <w:rsid w:val="00A7272F"/>
    <w:rsid w:val="00A7335E"/>
    <w:rsid w:val="00A733A6"/>
    <w:rsid w:val="00A735A8"/>
    <w:rsid w:val="00A73791"/>
    <w:rsid w:val="00A73B85"/>
    <w:rsid w:val="00A73C22"/>
    <w:rsid w:val="00A740EF"/>
    <w:rsid w:val="00A74495"/>
    <w:rsid w:val="00A74685"/>
    <w:rsid w:val="00A747CB"/>
    <w:rsid w:val="00A74C54"/>
    <w:rsid w:val="00A75248"/>
    <w:rsid w:val="00A752A2"/>
    <w:rsid w:val="00A75D8B"/>
    <w:rsid w:val="00A76137"/>
    <w:rsid w:val="00A76225"/>
    <w:rsid w:val="00A76430"/>
    <w:rsid w:val="00A76929"/>
    <w:rsid w:val="00A77129"/>
    <w:rsid w:val="00A772AB"/>
    <w:rsid w:val="00A7747C"/>
    <w:rsid w:val="00A77522"/>
    <w:rsid w:val="00A775FD"/>
    <w:rsid w:val="00A777FC"/>
    <w:rsid w:val="00A77B72"/>
    <w:rsid w:val="00A77D9C"/>
    <w:rsid w:val="00A806EB"/>
    <w:rsid w:val="00A807B6"/>
    <w:rsid w:val="00A80CEE"/>
    <w:rsid w:val="00A80D11"/>
    <w:rsid w:val="00A80F62"/>
    <w:rsid w:val="00A812D4"/>
    <w:rsid w:val="00A81605"/>
    <w:rsid w:val="00A818A7"/>
    <w:rsid w:val="00A81CFD"/>
    <w:rsid w:val="00A81E00"/>
    <w:rsid w:val="00A821AA"/>
    <w:rsid w:val="00A821FD"/>
    <w:rsid w:val="00A82810"/>
    <w:rsid w:val="00A82820"/>
    <w:rsid w:val="00A82A16"/>
    <w:rsid w:val="00A82F63"/>
    <w:rsid w:val="00A834D7"/>
    <w:rsid w:val="00A83581"/>
    <w:rsid w:val="00A840DF"/>
    <w:rsid w:val="00A844A2"/>
    <w:rsid w:val="00A84616"/>
    <w:rsid w:val="00A8490F"/>
    <w:rsid w:val="00A84A64"/>
    <w:rsid w:val="00A84BCB"/>
    <w:rsid w:val="00A85D89"/>
    <w:rsid w:val="00A862CF"/>
    <w:rsid w:val="00A86454"/>
    <w:rsid w:val="00A8689F"/>
    <w:rsid w:val="00A86A76"/>
    <w:rsid w:val="00A86B7D"/>
    <w:rsid w:val="00A86CFF"/>
    <w:rsid w:val="00A874F9"/>
    <w:rsid w:val="00A878FF"/>
    <w:rsid w:val="00A87B65"/>
    <w:rsid w:val="00A87F3D"/>
    <w:rsid w:val="00A90492"/>
    <w:rsid w:val="00A90796"/>
    <w:rsid w:val="00A90DAA"/>
    <w:rsid w:val="00A9168E"/>
    <w:rsid w:val="00A91AD0"/>
    <w:rsid w:val="00A92493"/>
    <w:rsid w:val="00A92D2A"/>
    <w:rsid w:val="00A93033"/>
    <w:rsid w:val="00A931A2"/>
    <w:rsid w:val="00A93324"/>
    <w:rsid w:val="00A93650"/>
    <w:rsid w:val="00A937E8"/>
    <w:rsid w:val="00A93A28"/>
    <w:rsid w:val="00A93CEA"/>
    <w:rsid w:val="00A942C4"/>
    <w:rsid w:val="00A9434B"/>
    <w:rsid w:val="00A94A91"/>
    <w:rsid w:val="00A94B1A"/>
    <w:rsid w:val="00A955C7"/>
    <w:rsid w:val="00A955E4"/>
    <w:rsid w:val="00A956E0"/>
    <w:rsid w:val="00A96B7C"/>
    <w:rsid w:val="00A974D4"/>
    <w:rsid w:val="00A974F6"/>
    <w:rsid w:val="00A975B6"/>
    <w:rsid w:val="00AA0173"/>
    <w:rsid w:val="00AA0844"/>
    <w:rsid w:val="00AA0C54"/>
    <w:rsid w:val="00AA0D82"/>
    <w:rsid w:val="00AA0DB0"/>
    <w:rsid w:val="00AA19E0"/>
    <w:rsid w:val="00AA1A0C"/>
    <w:rsid w:val="00AA2022"/>
    <w:rsid w:val="00AA2439"/>
    <w:rsid w:val="00AA3485"/>
    <w:rsid w:val="00AA35A2"/>
    <w:rsid w:val="00AA35C7"/>
    <w:rsid w:val="00AA51B5"/>
    <w:rsid w:val="00AA53F6"/>
    <w:rsid w:val="00AA540F"/>
    <w:rsid w:val="00AA5523"/>
    <w:rsid w:val="00AA565A"/>
    <w:rsid w:val="00AA5CC5"/>
    <w:rsid w:val="00AA60FE"/>
    <w:rsid w:val="00AA7206"/>
    <w:rsid w:val="00AA721E"/>
    <w:rsid w:val="00AA7C0C"/>
    <w:rsid w:val="00AA7F6B"/>
    <w:rsid w:val="00AB0183"/>
    <w:rsid w:val="00AB10D1"/>
    <w:rsid w:val="00AB16BD"/>
    <w:rsid w:val="00AB171A"/>
    <w:rsid w:val="00AB1D06"/>
    <w:rsid w:val="00AB2861"/>
    <w:rsid w:val="00AB2B7F"/>
    <w:rsid w:val="00AB3505"/>
    <w:rsid w:val="00AB4015"/>
    <w:rsid w:val="00AB419C"/>
    <w:rsid w:val="00AB42A9"/>
    <w:rsid w:val="00AB452A"/>
    <w:rsid w:val="00AB4549"/>
    <w:rsid w:val="00AB4554"/>
    <w:rsid w:val="00AB45ED"/>
    <w:rsid w:val="00AB5110"/>
    <w:rsid w:val="00AB53C9"/>
    <w:rsid w:val="00AB5734"/>
    <w:rsid w:val="00AB57E0"/>
    <w:rsid w:val="00AB5C37"/>
    <w:rsid w:val="00AB5EA8"/>
    <w:rsid w:val="00AB5F5E"/>
    <w:rsid w:val="00AB61A3"/>
    <w:rsid w:val="00AB68D3"/>
    <w:rsid w:val="00AB6934"/>
    <w:rsid w:val="00AB6A97"/>
    <w:rsid w:val="00AB737F"/>
    <w:rsid w:val="00AB7649"/>
    <w:rsid w:val="00AB767A"/>
    <w:rsid w:val="00AB7940"/>
    <w:rsid w:val="00AB7A16"/>
    <w:rsid w:val="00AC03CD"/>
    <w:rsid w:val="00AC0AFB"/>
    <w:rsid w:val="00AC0B90"/>
    <w:rsid w:val="00AC0C09"/>
    <w:rsid w:val="00AC115A"/>
    <w:rsid w:val="00AC1A2C"/>
    <w:rsid w:val="00AC1BDC"/>
    <w:rsid w:val="00AC21A0"/>
    <w:rsid w:val="00AC250F"/>
    <w:rsid w:val="00AC28C4"/>
    <w:rsid w:val="00AC29B1"/>
    <w:rsid w:val="00AC2FD7"/>
    <w:rsid w:val="00AC32EE"/>
    <w:rsid w:val="00AC39FB"/>
    <w:rsid w:val="00AC416B"/>
    <w:rsid w:val="00AC4CA6"/>
    <w:rsid w:val="00AC4DCE"/>
    <w:rsid w:val="00AC5051"/>
    <w:rsid w:val="00AC5596"/>
    <w:rsid w:val="00AC57EB"/>
    <w:rsid w:val="00AC5C48"/>
    <w:rsid w:val="00AC6478"/>
    <w:rsid w:val="00AC663D"/>
    <w:rsid w:val="00AC6E83"/>
    <w:rsid w:val="00AC6E8F"/>
    <w:rsid w:val="00AC6F6D"/>
    <w:rsid w:val="00AC6F7B"/>
    <w:rsid w:val="00AC6FA8"/>
    <w:rsid w:val="00AC7250"/>
    <w:rsid w:val="00AC73C4"/>
    <w:rsid w:val="00AC747E"/>
    <w:rsid w:val="00AC76CC"/>
    <w:rsid w:val="00AC7977"/>
    <w:rsid w:val="00AC7BFF"/>
    <w:rsid w:val="00AC7F63"/>
    <w:rsid w:val="00AD0309"/>
    <w:rsid w:val="00AD0A40"/>
    <w:rsid w:val="00AD0E8D"/>
    <w:rsid w:val="00AD12FD"/>
    <w:rsid w:val="00AD1941"/>
    <w:rsid w:val="00AD1A04"/>
    <w:rsid w:val="00AD1AA7"/>
    <w:rsid w:val="00AD1F80"/>
    <w:rsid w:val="00AD2054"/>
    <w:rsid w:val="00AD297D"/>
    <w:rsid w:val="00AD2D43"/>
    <w:rsid w:val="00AD357D"/>
    <w:rsid w:val="00AD3A4F"/>
    <w:rsid w:val="00AD3EC7"/>
    <w:rsid w:val="00AD43E0"/>
    <w:rsid w:val="00AD4591"/>
    <w:rsid w:val="00AD4593"/>
    <w:rsid w:val="00AD49DD"/>
    <w:rsid w:val="00AD53E8"/>
    <w:rsid w:val="00AD5E56"/>
    <w:rsid w:val="00AD5EA3"/>
    <w:rsid w:val="00AD5EC5"/>
    <w:rsid w:val="00AD68D5"/>
    <w:rsid w:val="00AD6B56"/>
    <w:rsid w:val="00AD6DAF"/>
    <w:rsid w:val="00AD776E"/>
    <w:rsid w:val="00AD77C2"/>
    <w:rsid w:val="00AD78AE"/>
    <w:rsid w:val="00AD798C"/>
    <w:rsid w:val="00AD7FE8"/>
    <w:rsid w:val="00AE01AC"/>
    <w:rsid w:val="00AE044C"/>
    <w:rsid w:val="00AE05FC"/>
    <w:rsid w:val="00AE06D5"/>
    <w:rsid w:val="00AE099D"/>
    <w:rsid w:val="00AE100A"/>
    <w:rsid w:val="00AE11E3"/>
    <w:rsid w:val="00AE19FE"/>
    <w:rsid w:val="00AE2433"/>
    <w:rsid w:val="00AE2592"/>
    <w:rsid w:val="00AE25A1"/>
    <w:rsid w:val="00AE275B"/>
    <w:rsid w:val="00AE2DB5"/>
    <w:rsid w:val="00AE2F18"/>
    <w:rsid w:val="00AE2FB9"/>
    <w:rsid w:val="00AE3436"/>
    <w:rsid w:val="00AE345C"/>
    <w:rsid w:val="00AE3994"/>
    <w:rsid w:val="00AE3CB6"/>
    <w:rsid w:val="00AE3DD0"/>
    <w:rsid w:val="00AE3E72"/>
    <w:rsid w:val="00AE3F61"/>
    <w:rsid w:val="00AE4244"/>
    <w:rsid w:val="00AE42E2"/>
    <w:rsid w:val="00AE4D59"/>
    <w:rsid w:val="00AE4F60"/>
    <w:rsid w:val="00AE4F97"/>
    <w:rsid w:val="00AE5484"/>
    <w:rsid w:val="00AE55D5"/>
    <w:rsid w:val="00AE590F"/>
    <w:rsid w:val="00AE63B3"/>
    <w:rsid w:val="00AE6FAA"/>
    <w:rsid w:val="00AE757B"/>
    <w:rsid w:val="00AE7A74"/>
    <w:rsid w:val="00AE7D61"/>
    <w:rsid w:val="00AE7E91"/>
    <w:rsid w:val="00AF02BB"/>
    <w:rsid w:val="00AF05B7"/>
    <w:rsid w:val="00AF06C1"/>
    <w:rsid w:val="00AF07C9"/>
    <w:rsid w:val="00AF095D"/>
    <w:rsid w:val="00AF0C35"/>
    <w:rsid w:val="00AF11A5"/>
    <w:rsid w:val="00AF139A"/>
    <w:rsid w:val="00AF19FA"/>
    <w:rsid w:val="00AF1D33"/>
    <w:rsid w:val="00AF1D90"/>
    <w:rsid w:val="00AF237D"/>
    <w:rsid w:val="00AF23A1"/>
    <w:rsid w:val="00AF2BDE"/>
    <w:rsid w:val="00AF2F8B"/>
    <w:rsid w:val="00AF30D6"/>
    <w:rsid w:val="00AF39D8"/>
    <w:rsid w:val="00AF4028"/>
    <w:rsid w:val="00AF4305"/>
    <w:rsid w:val="00AF4593"/>
    <w:rsid w:val="00AF5ED8"/>
    <w:rsid w:val="00AF5F53"/>
    <w:rsid w:val="00AF6C53"/>
    <w:rsid w:val="00AF6D23"/>
    <w:rsid w:val="00AF6FC5"/>
    <w:rsid w:val="00AF7129"/>
    <w:rsid w:val="00AF71F8"/>
    <w:rsid w:val="00AF77CE"/>
    <w:rsid w:val="00AF77D3"/>
    <w:rsid w:val="00AF77E1"/>
    <w:rsid w:val="00AF7962"/>
    <w:rsid w:val="00AF7E5F"/>
    <w:rsid w:val="00AF7F94"/>
    <w:rsid w:val="00AF7FD6"/>
    <w:rsid w:val="00B0000A"/>
    <w:rsid w:val="00B00665"/>
    <w:rsid w:val="00B00E49"/>
    <w:rsid w:val="00B00E7C"/>
    <w:rsid w:val="00B0113A"/>
    <w:rsid w:val="00B0166C"/>
    <w:rsid w:val="00B01A73"/>
    <w:rsid w:val="00B01AA0"/>
    <w:rsid w:val="00B01C6E"/>
    <w:rsid w:val="00B01F44"/>
    <w:rsid w:val="00B02081"/>
    <w:rsid w:val="00B021A7"/>
    <w:rsid w:val="00B021C1"/>
    <w:rsid w:val="00B0232F"/>
    <w:rsid w:val="00B0290D"/>
    <w:rsid w:val="00B02E7A"/>
    <w:rsid w:val="00B03088"/>
    <w:rsid w:val="00B037D5"/>
    <w:rsid w:val="00B03B7D"/>
    <w:rsid w:val="00B040D9"/>
    <w:rsid w:val="00B04422"/>
    <w:rsid w:val="00B046C9"/>
    <w:rsid w:val="00B04843"/>
    <w:rsid w:val="00B0502F"/>
    <w:rsid w:val="00B056DD"/>
    <w:rsid w:val="00B05DE8"/>
    <w:rsid w:val="00B07F54"/>
    <w:rsid w:val="00B10672"/>
    <w:rsid w:val="00B11030"/>
    <w:rsid w:val="00B11327"/>
    <w:rsid w:val="00B1167A"/>
    <w:rsid w:val="00B116B3"/>
    <w:rsid w:val="00B119C9"/>
    <w:rsid w:val="00B11A88"/>
    <w:rsid w:val="00B12D07"/>
    <w:rsid w:val="00B12F0E"/>
    <w:rsid w:val="00B1329C"/>
    <w:rsid w:val="00B1385A"/>
    <w:rsid w:val="00B138B8"/>
    <w:rsid w:val="00B13C07"/>
    <w:rsid w:val="00B13E0A"/>
    <w:rsid w:val="00B13F54"/>
    <w:rsid w:val="00B14304"/>
    <w:rsid w:val="00B14ECA"/>
    <w:rsid w:val="00B15580"/>
    <w:rsid w:val="00B163E9"/>
    <w:rsid w:val="00B16B69"/>
    <w:rsid w:val="00B16CC1"/>
    <w:rsid w:val="00B17F46"/>
    <w:rsid w:val="00B20128"/>
    <w:rsid w:val="00B2060A"/>
    <w:rsid w:val="00B20684"/>
    <w:rsid w:val="00B2083E"/>
    <w:rsid w:val="00B211F9"/>
    <w:rsid w:val="00B21236"/>
    <w:rsid w:val="00B21371"/>
    <w:rsid w:val="00B21BAD"/>
    <w:rsid w:val="00B21DE2"/>
    <w:rsid w:val="00B21EFA"/>
    <w:rsid w:val="00B2226E"/>
    <w:rsid w:val="00B223BE"/>
    <w:rsid w:val="00B22405"/>
    <w:rsid w:val="00B224BA"/>
    <w:rsid w:val="00B22666"/>
    <w:rsid w:val="00B23648"/>
    <w:rsid w:val="00B23E02"/>
    <w:rsid w:val="00B23E5D"/>
    <w:rsid w:val="00B23FE3"/>
    <w:rsid w:val="00B24233"/>
    <w:rsid w:val="00B24C55"/>
    <w:rsid w:val="00B24D63"/>
    <w:rsid w:val="00B251E9"/>
    <w:rsid w:val="00B255B1"/>
    <w:rsid w:val="00B26284"/>
    <w:rsid w:val="00B26931"/>
    <w:rsid w:val="00B269F1"/>
    <w:rsid w:val="00B26AFF"/>
    <w:rsid w:val="00B26D92"/>
    <w:rsid w:val="00B26F82"/>
    <w:rsid w:val="00B27111"/>
    <w:rsid w:val="00B2782C"/>
    <w:rsid w:val="00B27884"/>
    <w:rsid w:val="00B3032B"/>
    <w:rsid w:val="00B30482"/>
    <w:rsid w:val="00B306B3"/>
    <w:rsid w:val="00B3094D"/>
    <w:rsid w:val="00B30EAF"/>
    <w:rsid w:val="00B31889"/>
    <w:rsid w:val="00B31F21"/>
    <w:rsid w:val="00B320D1"/>
    <w:rsid w:val="00B326E5"/>
    <w:rsid w:val="00B32C1F"/>
    <w:rsid w:val="00B32CDB"/>
    <w:rsid w:val="00B32DDB"/>
    <w:rsid w:val="00B32F8C"/>
    <w:rsid w:val="00B33419"/>
    <w:rsid w:val="00B33615"/>
    <w:rsid w:val="00B33A8D"/>
    <w:rsid w:val="00B33C4B"/>
    <w:rsid w:val="00B3401D"/>
    <w:rsid w:val="00B34157"/>
    <w:rsid w:val="00B342CB"/>
    <w:rsid w:val="00B3468E"/>
    <w:rsid w:val="00B346FA"/>
    <w:rsid w:val="00B3513A"/>
    <w:rsid w:val="00B3549D"/>
    <w:rsid w:val="00B359A4"/>
    <w:rsid w:val="00B35D78"/>
    <w:rsid w:val="00B36DCE"/>
    <w:rsid w:val="00B37128"/>
    <w:rsid w:val="00B372A6"/>
    <w:rsid w:val="00B3730A"/>
    <w:rsid w:val="00B37336"/>
    <w:rsid w:val="00B37677"/>
    <w:rsid w:val="00B376C9"/>
    <w:rsid w:val="00B37882"/>
    <w:rsid w:val="00B37983"/>
    <w:rsid w:val="00B37D44"/>
    <w:rsid w:val="00B37DF3"/>
    <w:rsid w:val="00B409D2"/>
    <w:rsid w:val="00B40C79"/>
    <w:rsid w:val="00B410DD"/>
    <w:rsid w:val="00B413B0"/>
    <w:rsid w:val="00B41A07"/>
    <w:rsid w:val="00B41B96"/>
    <w:rsid w:val="00B41C51"/>
    <w:rsid w:val="00B41D88"/>
    <w:rsid w:val="00B42839"/>
    <w:rsid w:val="00B42B40"/>
    <w:rsid w:val="00B42C8F"/>
    <w:rsid w:val="00B42D7A"/>
    <w:rsid w:val="00B42F05"/>
    <w:rsid w:val="00B434F8"/>
    <w:rsid w:val="00B4406B"/>
    <w:rsid w:val="00B44542"/>
    <w:rsid w:val="00B4466C"/>
    <w:rsid w:val="00B44969"/>
    <w:rsid w:val="00B44F78"/>
    <w:rsid w:val="00B452EC"/>
    <w:rsid w:val="00B45B27"/>
    <w:rsid w:val="00B46242"/>
    <w:rsid w:val="00B46993"/>
    <w:rsid w:val="00B46A37"/>
    <w:rsid w:val="00B47C0D"/>
    <w:rsid w:val="00B47F14"/>
    <w:rsid w:val="00B50076"/>
    <w:rsid w:val="00B5031E"/>
    <w:rsid w:val="00B504C8"/>
    <w:rsid w:val="00B5054A"/>
    <w:rsid w:val="00B50D41"/>
    <w:rsid w:val="00B515E0"/>
    <w:rsid w:val="00B51D8B"/>
    <w:rsid w:val="00B51DC3"/>
    <w:rsid w:val="00B5212A"/>
    <w:rsid w:val="00B52A26"/>
    <w:rsid w:val="00B52A70"/>
    <w:rsid w:val="00B52DC3"/>
    <w:rsid w:val="00B533DA"/>
    <w:rsid w:val="00B53498"/>
    <w:rsid w:val="00B54173"/>
    <w:rsid w:val="00B54262"/>
    <w:rsid w:val="00B5448B"/>
    <w:rsid w:val="00B545DA"/>
    <w:rsid w:val="00B54AB6"/>
    <w:rsid w:val="00B54AD3"/>
    <w:rsid w:val="00B54B6B"/>
    <w:rsid w:val="00B54BAF"/>
    <w:rsid w:val="00B54E96"/>
    <w:rsid w:val="00B54ECD"/>
    <w:rsid w:val="00B54EE1"/>
    <w:rsid w:val="00B55316"/>
    <w:rsid w:val="00B553BB"/>
    <w:rsid w:val="00B5616B"/>
    <w:rsid w:val="00B56193"/>
    <w:rsid w:val="00B5627E"/>
    <w:rsid w:val="00B565B3"/>
    <w:rsid w:val="00B56651"/>
    <w:rsid w:val="00B56961"/>
    <w:rsid w:val="00B56EBC"/>
    <w:rsid w:val="00B5741F"/>
    <w:rsid w:val="00B57508"/>
    <w:rsid w:val="00B576E4"/>
    <w:rsid w:val="00B577E9"/>
    <w:rsid w:val="00B57AE5"/>
    <w:rsid w:val="00B60152"/>
    <w:rsid w:val="00B60D80"/>
    <w:rsid w:val="00B61A36"/>
    <w:rsid w:val="00B622AE"/>
    <w:rsid w:val="00B62476"/>
    <w:rsid w:val="00B629FD"/>
    <w:rsid w:val="00B62B6A"/>
    <w:rsid w:val="00B632F5"/>
    <w:rsid w:val="00B63426"/>
    <w:rsid w:val="00B63F01"/>
    <w:rsid w:val="00B63FA2"/>
    <w:rsid w:val="00B63FBB"/>
    <w:rsid w:val="00B6414D"/>
    <w:rsid w:val="00B64223"/>
    <w:rsid w:val="00B644B5"/>
    <w:rsid w:val="00B644B6"/>
    <w:rsid w:val="00B64551"/>
    <w:rsid w:val="00B6458E"/>
    <w:rsid w:val="00B64818"/>
    <w:rsid w:val="00B64A21"/>
    <w:rsid w:val="00B65097"/>
    <w:rsid w:val="00B65287"/>
    <w:rsid w:val="00B65577"/>
    <w:rsid w:val="00B65764"/>
    <w:rsid w:val="00B65B59"/>
    <w:rsid w:val="00B65B70"/>
    <w:rsid w:val="00B66294"/>
    <w:rsid w:val="00B66FBD"/>
    <w:rsid w:val="00B6744D"/>
    <w:rsid w:val="00B677E4"/>
    <w:rsid w:val="00B67B2D"/>
    <w:rsid w:val="00B67FAE"/>
    <w:rsid w:val="00B70084"/>
    <w:rsid w:val="00B7034B"/>
    <w:rsid w:val="00B703E7"/>
    <w:rsid w:val="00B7053D"/>
    <w:rsid w:val="00B7089B"/>
    <w:rsid w:val="00B70DC1"/>
    <w:rsid w:val="00B7124B"/>
    <w:rsid w:val="00B71328"/>
    <w:rsid w:val="00B71961"/>
    <w:rsid w:val="00B71A6C"/>
    <w:rsid w:val="00B71D3E"/>
    <w:rsid w:val="00B72465"/>
    <w:rsid w:val="00B72D66"/>
    <w:rsid w:val="00B73327"/>
    <w:rsid w:val="00B734DE"/>
    <w:rsid w:val="00B73A2B"/>
    <w:rsid w:val="00B73D6D"/>
    <w:rsid w:val="00B742C9"/>
    <w:rsid w:val="00B74891"/>
    <w:rsid w:val="00B74C04"/>
    <w:rsid w:val="00B74D07"/>
    <w:rsid w:val="00B75170"/>
    <w:rsid w:val="00B753C0"/>
    <w:rsid w:val="00B7571E"/>
    <w:rsid w:val="00B75E44"/>
    <w:rsid w:val="00B75EEF"/>
    <w:rsid w:val="00B77335"/>
    <w:rsid w:val="00B7742F"/>
    <w:rsid w:val="00B774B0"/>
    <w:rsid w:val="00B7780B"/>
    <w:rsid w:val="00B77B33"/>
    <w:rsid w:val="00B77D30"/>
    <w:rsid w:val="00B80134"/>
    <w:rsid w:val="00B8019A"/>
    <w:rsid w:val="00B801E3"/>
    <w:rsid w:val="00B80627"/>
    <w:rsid w:val="00B80808"/>
    <w:rsid w:val="00B80C4D"/>
    <w:rsid w:val="00B80E46"/>
    <w:rsid w:val="00B8121C"/>
    <w:rsid w:val="00B81372"/>
    <w:rsid w:val="00B8152D"/>
    <w:rsid w:val="00B818FD"/>
    <w:rsid w:val="00B82910"/>
    <w:rsid w:val="00B83594"/>
    <w:rsid w:val="00B8401E"/>
    <w:rsid w:val="00B84435"/>
    <w:rsid w:val="00B84651"/>
    <w:rsid w:val="00B84C86"/>
    <w:rsid w:val="00B85002"/>
    <w:rsid w:val="00B85662"/>
    <w:rsid w:val="00B85CB3"/>
    <w:rsid w:val="00B861AA"/>
    <w:rsid w:val="00B86676"/>
    <w:rsid w:val="00B86770"/>
    <w:rsid w:val="00B867F3"/>
    <w:rsid w:val="00B87759"/>
    <w:rsid w:val="00B87BBF"/>
    <w:rsid w:val="00B90DBF"/>
    <w:rsid w:val="00B90E55"/>
    <w:rsid w:val="00B910A5"/>
    <w:rsid w:val="00B9238C"/>
    <w:rsid w:val="00B92618"/>
    <w:rsid w:val="00B928AA"/>
    <w:rsid w:val="00B92B2A"/>
    <w:rsid w:val="00B92BE1"/>
    <w:rsid w:val="00B9334F"/>
    <w:rsid w:val="00B93503"/>
    <w:rsid w:val="00B93C7D"/>
    <w:rsid w:val="00B93F64"/>
    <w:rsid w:val="00B945DD"/>
    <w:rsid w:val="00B94B37"/>
    <w:rsid w:val="00B94DF9"/>
    <w:rsid w:val="00B951C8"/>
    <w:rsid w:val="00B95843"/>
    <w:rsid w:val="00B95C72"/>
    <w:rsid w:val="00B95DC0"/>
    <w:rsid w:val="00B95E36"/>
    <w:rsid w:val="00B962F0"/>
    <w:rsid w:val="00B9691A"/>
    <w:rsid w:val="00B96D49"/>
    <w:rsid w:val="00B96EF7"/>
    <w:rsid w:val="00B97524"/>
    <w:rsid w:val="00B97FB3"/>
    <w:rsid w:val="00BA03C3"/>
    <w:rsid w:val="00BA0F9C"/>
    <w:rsid w:val="00BA0FFB"/>
    <w:rsid w:val="00BA118D"/>
    <w:rsid w:val="00BA141F"/>
    <w:rsid w:val="00BA149D"/>
    <w:rsid w:val="00BA1C3F"/>
    <w:rsid w:val="00BA1C40"/>
    <w:rsid w:val="00BA273E"/>
    <w:rsid w:val="00BA28CB"/>
    <w:rsid w:val="00BA2DB4"/>
    <w:rsid w:val="00BA358B"/>
    <w:rsid w:val="00BA38FC"/>
    <w:rsid w:val="00BA3D7B"/>
    <w:rsid w:val="00BA41B9"/>
    <w:rsid w:val="00BA421F"/>
    <w:rsid w:val="00BA428D"/>
    <w:rsid w:val="00BA4383"/>
    <w:rsid w:val="00BA43CE"/>
    <w:rsid w:val="00BA487C"/>
    <w:rsid w:val="00BA4BB5"/>
    <w:rsid w:val="00BA55A5"/>
    <w:rsid w:val="00BA5614"/>
    <w:rsid w:val="00BA56E8"/>
    <w:rsid w:val="00BA649A"/>
    <w:rsid w:val="00BA6DC5"/>
    <w:rsid w:val="00BA6E26"/>
    <w:rsid w:val="00BA72BF"/>
    <w:rsid w:val="00BA7414"/>
    <w:rsid w:val="00BA76AA"/>
    <w:rsid w:val="00BA7D8E"/>
    <w:rsid w:val="00BB0408"/>
    <w:rsid w:val="00BB0484"/>
    <w:rsid w:val="00BB149A"/>
    <w:rsid w:val="00BB17A5"/>
    <w:rsid w:val="00BB19D9"/>
    <w:rsid w:val="00BB20B7"/>
    <w:rsid w:val="00BB2229"/>
    <w:rsid w:val="00BB2AD1"/>
    <w:rsid w:val="00BB34EA"/>
    <w:rsid w:val="00BB3560"/>
    <w:rsid w:val="00BB35B1"/>
    <w:rsid w:val="00BB368A"/>
    <w:rsid w:val="00BB39FE"/>
    <w:rsid w:val="00BB3CE1"/>
    <w:rsid w:val="00BB4322"/>
    <w:rsid w:val="00BB4385"/>
    <w:rsid w:val="00BB4EA4"/>
    <w:rsid w:val="00BB537B"/>
    <w:rsid w:val="00BB57C2"/>
    <w:rsid w:val="00BB58B1"/>
    <w:rsid w:val="00BB5BAC"/>
    <w:rsid w:val="00BB5CA6"/>
    <w:rsid w:val="00BB5D5D"/>
    <w:rsid w:val="00BB66EC"/>
    <w:rsid w:val="00BB6B96"/>
    <w:rsid w:val="00BB6CB9"/>
    <w:rsid w:val="00BB7093"/>
    <w:rsid w:val="00BB7FA8"/>
    <w:rsid w:val="00BC1035"/>
    <w:rsid w:val="00BC1335"/>
    <w:rsid w:val="00BC1586"/>
    <w:rsid w:val="00BC2212"/>
    <w:rsid w:val="00BC24DF"/>
    <w:rsid w:val="00BC2585"/>
    <w:rsid w:val="00BC2925"/>
    <w:rsid w:val="00BC2BC9"/>
    <w:rsid w:val="00BC2CC2"/>
    <w:rsid w:val="00BC2D75"/>
    <w:rsid w:val="00BC2F19"/>
    <w:rsid w:val="00BC3272"/>
    <w:rsid w:val="00BC3948"/>
    <w:rsid w:val="00BC3D8E"/>
    <w:rsid w:val="00BC3FA9"/>
    <w:rsid w:val="00BC4B28"/>
    <w:rsid w:val="00BC51C7"/>
    <w:rsid w:val="00BC5786"/>
    <w:rsid w:val="00BC5D07"/>
    <w:rsid w:val="00BC605B"/>
    <w:rsid w:val="00BC6236"/>
    <w:rsid w:val="00BC6384"/>
    <w:rsid w:val="00BC64B9"/>
    <w:rsid w:val="00BC660A"/>
    <w:rsid w:val="00BC6A08"/>
    <w:rsid w:val="00BC6AF0"/>
    <w:rsid w:val="00BC7409"/>
    <w:rsid w:val="00BC74D9"/>
    <w:rsid w:val="00BC7B25"/>
    <w:rsid w:val="00BC7DC9"/>
    <w:rsid w:val="00BC7FC3"/>
    <w:rsid w:val="00BD0B51"/>
    <w:rsid w:val="00BD0C21"/>
    <w:rsid w:val="00BD0C24"/>
    <w:rsid w:val="00BD10F8"/>
    <w:rsid w:val="00BD128B"/>
    <w:rsid w:val="00BD1328"/>
    <w:rsid w:val="00BD1627"/>
    <w:rsid w:val="00BD203F"/>
    <w:rsid w:val="00BD22C6"/>
    <w:rsid w:val="00BD2EE8"/>
    <w:rsid w:val="00BD335E"/>
    <w:rsid w:val="00BD348D"/>
    <w:rsid w:val="00BD392A"/>
    <w:rsid w:val="00BD3D15"/>
    <w:rsid w:val="00BD3E1D"/>
    <w:rsid w:val="00BD3F7A"/>
    <w:rsid w:val="00BD3FA1"/>
    <w:rsid w:val="00BD407A"/>
    <w:rsid w:val="00BD4318"/>
    <w:rsid w:val="00BD442E"/>
    <w:rsid w:val="00BD4AA3"/>
    <w:rsid w:val="00BD4BDC"/>
    <w:rsid w:val="00BD4DFC"/>
    <w:rsid w:val="00BD5C09"/>
    <w:rsid w:val="00BD61CD"/>
    <w:rsid w:val="00BD61E4"/>
    <w:rsid w:val="00BD6AB0"/>
    <w:rsid w:val="00BD6B07"/>
    <w:rsid w:val="00BD6C59"/>
    <w:rsid w:val="00BD6EB8"/>
    <w:rsid w:val="00BD730D"/>
    <w:rsid w:val="00BD7574"/>
    <w:rsid w:val="00BD7AAB"/>
    <w:rsid w:val="00BE0CD3"/>
    <w:rsid w:val="00BE1020"/>
    <w:rsid w:val="00BE103E"/>
    <w:rsid w:val="00BE1463"/>
    <w:rsid w:val="00BE15D7"/>
    <w:rsid w:val="00BE1905"/>
    <w:rsid w:val="00BE1EA8"/>
    <w:rsid w:val="00BE2073"/>
    <w:rsid w:val="00BE2102"/>
    <w:rsid w:val="00BE245A"/>
    <w:rsid w:val="00BE3309"/>
    <w:rsid w:val="00BE34D0"/>
    <w:rsid w:val="00BE3557"/>
    <w:rsid w:val="00BE36EC"/>
    <w:rsid w:val="00BE389B"/>
    <w:rsid w:val="00BE39BB"/>
    <w:rsid w:val="00BE41DA"/>
    <w:rsid w:val="00BE48A8"/>
    <w:rsid w:val="00BE49BE"/>
    <w:rsid w:val="00BE4E17"/>
    <w:rsid w:val="00BE5053"/>
    <w:rsid w:val="00BE58CD"/>
    <w:rsid w:val="00BE598A"/>
    <w:rsid w:val="00BE5D1B"/>
    <w:rsid w:val="00BE5DC5"/>
    <w:rsid w:val="00BE5EA3"/>
    <w:rsid w:val="00BE5F5F"/>
    <w:rsid w:val="00BE5F9A"/>
    <w:rsid w:val="00BE6142"/>
    <w:rsid w:val="00BE6264"/>
    <w:rsid w:val="00BE6BAB"/>
    <w:rsid w:val="00BE791B"/>
    <w:rsid w:val="00BE7BD8"/>
    <w:rsid w:val="00BE7F60"/>
    <w:rsid w:val="00BF0335"/>
    <w:rsid w:val="00BF04A4"/>
    <w:rsid w:val="00BF0A6A"/>
    <w:rsid w:val="00BF0C10"/>
    <w:rsid w:val="00BF0FB4"/>
    <w:rsid w:val="00BF1058"/>
    <w:rsid w:val="00BF149F"/>
    <w:rsid w:val="00BF14AA"/>
    <w:rsid w:val="00BF1816"/>
    <w:rsid w:val="00BF229F"/>
    <w:rsid w:val="00BF26A0"/>
    <w:rsid w:val="00BF2DDF"/>
    <w:rsid w:val="00BF2E3A"/>
    <w:rsid w:val="00BF30AF"/>
    <w:rsid w:val="00BF34D9"/>
    <w:rsid w:val="00BF38AB"/>
    <w:rsid w:val="00BF39FB"/>
    <w:rsid w:val="00BF3FF2"/>
    <w:rsid w:val="00BF41AE"/>
    <w:rsid w:val="00BF47AF"/>
    <w:rsid w:val="00BF4C6B"/>
    <w:rsid w:val="00BF501F"/>
    <w:rsid w:val="00BF5087"/>
    <w:rsid w:val="00BF5322"/>
    <w:rsid w:val="00BF5778"/>
    <w:rsid w:val="00BF599C"/>
    <w:rsid w:val="00BF6119"/>
    <w:rsid w:val="00BF6563"/>
    <w:rsid w:val="00BF6579"/>
    <w:rsid w:val="00BF6655"/>
    <w:rsid w:val="00BF6753"/>
    <w:rsid w:val="00BF6972"/>
    <w:rsid w:val="00BF6ABD"/>
    <w:rsid w:val="00BF6BB3"/>
    <w:rsid w:val="00BF7108"/>
    <w:rsid w:val="00BF77BB"/>
    <w:rsid w:val="00C00503"/>
    <w:rsid w:val="00C008CC"/>
    <w:rsid w:val="00C00B37"/>
    <w:rsid w:val="00C01035"/>
    <w:rsid w:val="00C01123"/>
    <w:rsid w:val="00C01A0C"/>
    <w:rsid w:val="00C01C5A"/>
    <w:rsid w:val="00C01DC9"/>
    <w:rsid w:val="00C01F4C"/>
    <w:rsid w:val="00C02953"/>
    <w:rsid w:val="00C035DA"/>
    <w:rsid w:val="00C03682"/>
    <w:rsid w:val="00C03B15"/>
    <w:rsid w:val="00C045DE"/>
    <w:rsid w:val="00C0461A"/>
    <w:rsid w:val="00C0477A"/>
    <w:rsid w:val="00C049BA"/>
    <w:rsid w:val="00C04A3C"/>
    <w:rsid w:val="00C05730"/>
    <w:rsid w:val="00C05BC9"/>
    <w:rsid w:val="00C05D1C"/>
    <w:rsid w:val="00C05FEB"/>
    <w:rsid w:val="00C0602B"/>
    <w:rsid w:val="00C062D4"/>
    <w:rsid w:val="00C06813"/>
    <w:rsid w:val="00C0698B"/>
    <w:rsid w:val="00C06A30"/>
    <w:rsid w:val="00C06DE8"/>
    <w:rsid w:val="00C07DBB"/>
    <w:rsid w:val="00C07EB2"/>
    <w:rsid w:val="00C100B8"/>
    <w:rsid w:val="00C1080F"/>
    <w:rsid w:val="00C10AB9"/>
    <w:rsid w:val="00C10D63"/>
    <w:rsid w:val="00C113FA"/>
    <w:rsid w:val="00C11472"/>
    <w:rsid w:val="00C11542"/>
    <w:rsid w:val="00C1156F"/>
    <w:rsid w:val="00C11C2C"/>
    <w:rsid w:val="00C12268"/>
    <w:rsid w:val="00C12460"/>
    <w:rsid w:val="00C125AF"/>
    <w:rsid w:val="00C12962"/>
    <w:rsid w:val="00C12AD4"/>
    <w:rsid w:val="00C12AD8"/>
    <w:rsid w:val="00C12E5D"/>
    <w:rsid w:val="00C138CB"/>
    <w:rsid w:val="00C13A8D"/>
    <w:rsid w:val="00C13E33"/>
    <w:rsid w:val="00C14110"/>
    <w:rsid w:val="00C151BF"/>
    <w:rsid w:val="00C161BE"/>
    <w:rsid w:val="00C166DD"/>
    <w:rsid w:val="00C16CA0"/>
    <w:rsid w:val="00C170E9"/>
    <w:rsid w:val="00C17A18"/>
    <w:rsid w:val="00C17C42"/>
    <w:rsid w:val="00C2037D"/>
    <w:rsid w:val="00C20AC3"/>
    <w:rsid w:val="00C20EC5"/>
    <w:rsid w:val="00C2100C"/>
    <w:rsid w:val="00C211ED"/>
    <w:rsid w:val="00C22463"/>
    <w:rsid w:val="00C22679"/>
    <w:rsid w:val="00C2292E"/>
    <w:rsid w:val="00C22D69"/>
    <w:rsid w:val="00C22F1E"/>
    <w:rsid w:val="00C22F5E"/>
    <w:rsid w:val="00C23C4C"/>
    <w:rsid w:val="00C23CA7"/>
    <w:rsid w:val="00C23CF1"/>
    <w:rsid w:val="00C23E52"/>
    <w:rsid w:val="00C24787"/>
    <w:rsid w:val="00C24871"/>
    <w:rsid w:val="00C2493D"/>
    <w:rsid w:val="00C249FF"/>
    <w:rsid w:val="00C24D4A"/>
    <w:rsid w:val="00C25234"/>
    <w:rsid w:val="00C2528C"/>
    <w:rsid w:val="00C2552E"/>
    <w:rsid w:val="00C25E4C"/>
    <w:rsid w:val="00C260BD"/>
    <w:rsid w:val="00C263D5"/>
    <w:rsid w:val="00C265DC"/>
    <w:rsid w:val="00C26974"/>
    <w:rsid w:val="00C26CCA"/>
    <w:rsid w:val="00C26D09"/>
    <w:rsid w:val="00C26F68"/>
    <w:rsid w:val="00C273F6"/>
    <w:rsid w:val="00C274D3"/>
    <w:rsid w:val="00C27582"/>
    <w:rsid w:val="00C2764D"/>
    <w:rsid w:val="00C27A66"/>
    <w:rsid w:val="00C27BD0"/>
    <w:rsid w:val="00C30276"/>
    <w:rsid w:val="00C3035F"/>
    <w:rsid w:val="00C307B1"/>
    <w:rsid w:val="00C31081"/>
    <w:rsid w:val="00C317BB"/>
    <w:rsid w:val="00C3233A"/>
    <w:rsid w:val="00C325B9"/>
    <w:rsid w:val="00C32F51"/>
    <w:rsid w:val="00C33178"/>
    <w:rsid w:val="00C332BF"/>
    <w:rsid w:val="00C335CA"/>
    <w:rsid w:val="00C33D53"/>
    <w:rsid w:val="00C33ED2"/>
    <w:rsid w:val="00C34024"/>
    <w:rsid w:val="00C3479D"/>
    <w:rsid w:val="00C347D5"/>
    <w:rsid w:val="00C34AE7"/>
    <w:rsid w:val="00C34BC6"/>
    <w:rsid w:val="00C35106"/>
    <w:rsid w:val="00C35780"/>
    <w:rsid w:val="00C3580D"/>
    <w:rsid w:val="00C35E55"/>
    <w:rsid w:val="00C36C50"/>
    <w:rsid w:val="00C37431"/>
    <w:rsid w:val="00C404CD"/>
    <w:rsid w:val="00C40FF7"/>
    <w:rsid w:val="00C418C5"/>
    <w:rsid w:val="00C41CEA"/>
    <w:rsid w:val="00C41D26"/>
    <w:rsid w:val="00C420CE"/>
    <w:rsid w:val="00C4270C"/>
    <w:rsid w:val="00C4285A"/>
    <w:rsid w:val="00C42FF3"/>
    <w:rsid w:val="00C430D5"/>
    <w:rsid w:val="00C431E3"/>
    <w:rsid w:val="00C43785"/>
    <w:rsid w:val="00C43F05"/>
    <w:rsid w:val="00C447F7"/>
    <w:rsid w:val="00C44F7E"/>
    <w:rsid w:val="00C4565B"/>
    <w:rsid w:val="00C4569C"/>
    <w:rsid w:val="00C45B23"/>
    <w:rsid w:val="00C4648A"/>
    <w:rsid w:val="00C466B9"/>
    <w:rsid w:val="00C46A1C"/>
    <w:rsid w:val="00C46CDA"/>
    <w:rsid w:val="00C471AD"/>
    <w:rsid w:val="00C471B9"/>
    <w:rsid w:val="00C47B04"/>
    <w:rsid w:val="00C50161"/>
    <w:rsid w:val="00C501CF"/>
    <w:rsid w:val="00C50565"/>
    <w:rsid w:val="00C50A58"/>
    <w:rsid w:val="00C50CCF"/>
    <w:rsid w:val="00C50F42"/>
    <w:rsid w:val="00C5131B"/>
    <w:rsid w:val="00C514F8"/>
    <w:rsid w:val="00C516B9"/>
    <w:rsid w:val="00C517D8"/>
    <w:rsid w:val="00C51E0E"/>
    <w:rsid w:val="00C51F52"/>
    <w:rsid w:val="00C52299"/>
    <w:rsid w:val="00C523A4"/>
    <w:rsid w:val="00C52B2C"/>
    <w:rsid w:val="00C52CE1"/>
    <w:rsid w:val="00C52FC3"/>
    <w:rsid w:val="00C53147"/>
    <w:rsid w:val="00C5336B"/>
    <w:rsid w:val="00C535FA"/>
    <w:rsid w:val="00C53B73"/>
    <w:rsid w:val="00C53B96"/>
    <w:rsid w:val="00C543AA"/>
    <w:rsid w:val="00C54569"/>
    <w:rsid w:val="00C5469A"/>
    <w:rsid w:val="00C547BD"/>
    <w:rsid w:val="00C54A98"/>
    <w:rsid w:val="00C550CE"/>
    <w:rsid w:val="00C551F8"/>
    <w:rsid w:val="00C5587E"/>
    <w:rsid w:val="00C55F8D"/>
    <w:rsid w:val="00C56724"/>
    <w:rsid w:val="00C56911"/>
    <w:rsid w:val="00C56AF7"/>
    <w:rsid w:val="00C56B17"/>
    <w:rsid w:val="00C56CA8"/>
    <w:rsid w:val="00C56FF5"/>
    <w:rsid w:val="00C57547"/>
    <w:rsid w:val="00C57747"/>
    <w:rsid w:val="00C57819"/>
    <w:rsid w:val="00C57833"/>
    <w:rsid w:val="00C57DF3"/>
    <w:rsid w:val="00C57F0F"/>
    <w:rsid w:val="00C60290"/>
    <w:rsid w:val="00C6041A"/>
    <w:rsid w:val="00C60827"/>
    <w:rsid w:val="00C61441"/>
    <w:rsid w:val="00C61A55"/>
    <w:rsid w:val="00C61D09"/>
    <w:rsid w:val="00C61D61"/>
    <w:rsid w:val="00C61F9E"/>
    <w:rsid w:val="00C61FE9"/>
    <w:rsid w:val="00C61FEB"/>
    <w:rsid w:val="00C6204F"/>
    <w:rsid w:val="00C626CC"/>
    <w:rsid w:val="00C62800"/>
    <w:rsid w:val="00C62812"/>
    <w:rsid w:val="00C62E50"/>
    <w:rsid w:val="00C62F8A"/>
    <w:rsid w:val="00C6369B"/>
    <w:rsid w:val="00C6373D"/>
    <w:rsid w:val="00C63FA3"/>
    <w:rsid w:val="00C641BF"/>
    <w:rsid w:val="00C64A11"/>
    <w:rsid w:val="00C64C4B"/>
    <w:rsid w:val="00C64DD1"/>
    <w:rsid w:val="00C64DEB"/>
    <w:rsid w:val="00C64EE2"/>
    <w:rsid w:val="00C654BF"/>
    <w:rsid w:val="00C65AF2"/>
    <w:rsid w:val="00C661E5"/>
    <w:rsid w:val="00C6641A"/>
    <w:rsid w:val="00C66A42"/>
    <w:rsid w:val="00C67422"/>
    <w:rsid w:val="00C67888"/>
    <w:rsid w:val="00C67B55"/>
    <w:rsid w:val="00C70181"/>
    <w:rsid w:val="00C70F3C"/>
    <w:rsid w:val="00C71364"/>
    <w:rsid w:val="00C71504"/>
    <w:rsid w:val="00C71528"/>
    <w:rsid w:val="00C717CD"/>
    <w:rsid w:val="00C73232"/>
    <w:rsid w:val="00C73C31"/>
    <w:rsid w:val="00C73D67"/>
    <w:rsid w:val="00C74488"/>
    <w:rsid w:val="00C753F1"/>
    <w:rsid w:val="00C75A99"/>
    <w:rsid w:val="00C75F5B"/>
    <w:rsid w:val="00C7606A"/>
    <w:rsid w:val="00C771B8"/>
    <w:rsid w:val="00C7799B"/>
    <w:rsid w:val="00C77EB8"/>
    <w:rsid w:val="00C80D4C"/>
    <w:rsid w:val="00C80EFA"/>
    <w:rsid w:val="00C811A6"/>
    <w:rsid w:val="00C81F68"/>
    <w:rsid w:val="00C81F83"/>
    <w:rsid w:val="00C820BD"/>
    <w:rsid w:val="00C82148"/>
    <w:rsid w:val="00C8260A"/>
    <w:rsid w:val="00C828A4"/>
    <w:rsid w:val="00C829E9"/>
    <w:rsid w:val="00C83075"/>
    <w:rsid w:val="00C83289"/>
    <w:rsid w:val="00C83A64"/>
    <w:rsid w:val="00C83B31"/>
    <w:rsid w:val="00C83F49"/>
    <w:rsid w:val="00C84474"/>
    <w:rsid w:val="00C84917"/>
    <w:rsid w:val="00C84D1A"/>
    <w:rsid w:val="00C85073"/>
    <w:rsid w:val="00C85250"/>
    <w:rsid w:val="00C853CB"/>
    <w:rsid w:val="00C85571"/>
    <w:rsid w:val="00C8583D"/>
    <w:rsid w:val="00C8598C"/>
    <w:rsid w:val="00C85B15"/>
    <w:rsid w:val="00C85C32"/>
    <w:rsid w:val="00C86380"/>
    <w:rsid w:val="00C86761"/>
    <w:rsid w:val="00C86AA8"/>
    <w:rsid w:val="00C86CC6"/>
    <w:rsid w:val="00C87124"/>
    <w:rsid w:val="00C875F6"/>
    <w:rsid w:val="00C876B6"/>
    <w:rsid w:val="00C87D42"/>
    <w:rsid w:val="00C90274"/>
    <w:rsid w:val="00C90897"/>
    <w:rsid w:val="00C9127D"/>
    <w:rsid w:val="00C9178E"/>
    <w:rsid w:val="00C91D07"/>
    <w:rsid w:val="00C92699"/>
    <w:rsid w:val="00C92E27"/>
    <w:rsid w:val="00C92EA5"/>
    <w:rsid w:val="00C92F68"/>
    <w:rsid w:val="00C9307F"/>
    <w:rsid w:val="00C94221"/>
    <w:rsid w:val="00C943DD"/>
    <w:rsid w:val="00C94431"/>
    <w:rsid w:val="00C9475A"/>
    <w:rsid w:val="00C94AEC"/>
    <w:rsid w:val="00C94B0C"/>
    <w:rsid w:val="00C94F2D"/>
    <w:rsid w:val="00C950E2"/>
    <w:rsid w:val="00C95916"/>
    <w:rsid w:val="00C95A33"/>
    <w:rsid w:val="00C95AB0"/>
    <w:rsid w:val="00C97020"/>
    <w:rsid w:val="00C97F31"/>
    <w:rsid w:val="00C97FB1"/>
    <w:rsid w:val="00CA007C"/>
    <w:rsid w:val="00CA0631"/>
    <w:rsid w:val="00CA0C44"/>
    <w:rsid w:val="00CA143F"/>
    <w:rsid w:val="00CA150A"/>
    <w:rsid w:val="00CA1979"/>
    <w:rsid w:val="00CA19B1"/>
    <w:rsid w:val="00CA1B55"/>
    <w:rsid w:val="00CA1E35"/>
    <w:rsid w:val="00CA222B"/>
    <w:rsid w:val="00CA2250"/>
    <w:rsid w:val="00CA2501"/>
    <w:rsid w:val="00CA2727"/>
    <w:rsid w:val="00CA28DC"/>
    <w:rsid w:val="00CA29B3"/>
    <w:rsid w:val="00CA4295"/>
    <w:rsid w:val="00CA4B73"/>
    <w:rsid w:val="00CA4D7A"/>
    <w:rsid w:val="00CA4E03"/>
    <w:rsid w:val="00CA5302"/>
    <w:rsid w:val="00CA5449"/>
    <w:rsid w:val="00CA5565"/>
    <w:rsid w:val="00CA590E"/>
    <w:rsid w:val="00CA5A99"/>
    <w:rsid w:val="00CA5BD9"/>
    <w:rsid w:val="00CA6004"/>
    <w:rsid w:val="00CA6664"/>
    <w:rsid w:val="00CA6F40"/>
    <w:rsid w:val="00CA7542"/>
    <w:rsid w:val="00CA7622"/>
    <w:rsid w:val="00CA7FDE"/>
    <w:rsid w:val="00CB02C5"/>
    <w:rsid w:val="00CB04D5"/>
    <w:rsid w:val="00CB07F7"/>
    <w:rsid w:val="00CB08B8"/>
    <w:rsid w:val="00CB0BD5"/>
    <w:rsid w:val="00CB13A5"/>
    <w:rsid w:val="00CB1471"/>
    <w:rsid w:val="00CB1499"/>
    <w:rsid w:val="00CB1CCF"/>
    <w:rsid w:val="00CB1DEB"/>
    <w:rsid w:val="00CB240B"/>
    <w:rsid w:val="00CB29A3"/>
    <w:rsid w:val="00CB2B99"/>
    <w:rsid w:val="00CB3325"/>
    <w:rsid w:val="00CB3433"/>
    <w:rsid w:val="00CB37DE"/>
    <w:rsid w:val="00CB3E96"/>
    <w:rsid w:val="00CB45C9"/>
    <w:rsid w:val="00CB4A1E"/>
    <w:rsid w:val="00CB51C5"/>
    <w:rsid w:val="00CB520F"/>
    <w:rsid w:val="00CB5511"/>
    <w:rsid w:val="00CB589D"/>
    <w:rsid w:val="00CB6040"/>
    <w:rsid w:val="00CB6059"/>
    <w:rsid w:val="00CB6171"/>
    <w:rsid w:val="00CB61E5"/>
    <w:rsid w:val="00CB658E"/>
    <w:rsid w:val="00CB6674"/>
    <w:rsid w:val="00CB6860"/>
    <w:rsid w:val="00CB68DB"/>
    <w:rsid w:val="00CB6A1C"/>
    <w:rsid w:val="00CB6D17"/>
    <w:rsid w:val="00CB7072"/>
    <w:rsid w:val="00CB7120"/>
    <w:rsid w:val="00CC03C8"/>
    <w:rsid w:val="00CC100B"/>
    <w:rsid w:val="00CC19B1"/>
    <w:rsid w:val="00CC256E"/>
    <w:rsid w:val="00CC2881"/>
    <w:rsid w:val="00CC2C3B"/>
    <w:rsid w:val="00CC2C52"/>
    <w:rsid w:val="00CC31EE"/>
    <w:rsid w:val="00CC326C"/>
    <w:rsid w:val="00CC33BA"/>
    <w:rsid w:val="00CC3E06"/>
    <w:rsid w:val="00CC4D67"/>
    <w:rsid w:val="00CC57E2"/>
    <w:rsid w:val="00CC595B"/>
    <w:rsid w:val="00CC5C32"/>
    <w:rsid w:val="00CC5D3D"/>
    <w:rsid w:val="00CC5F9D"/>
    <w:rsid w:val="00CC65A5"/>
    <w:rsid w:val="00CC6635"/>
    <w:rsid w:val="00CC6726"/>
    <w:rsid w:val="00CC6FDE"/>
    <w:rsid w:val="00CC7D2C"/>
    <w:rsid w:val="00CD0087"/>
    <w:rsid w:val="00CD00A1"/>
    <w:rsid w:val="00CD0453"/>
    <w:rsid w:val="00CD05D2"/>
    <w:rsid w:val="00CD0A82"/>
    <w:rsid w:val="00CD0B99"/>
    <w:rsid w:val="00CD1592"/>
    <w:rsid w:val="00CD19EB"/>
    <w:rsid w:val="00CD1D8A"/>
    <w:rsid w:val="00CD2060"/>
    <w:rsid w:val="00CD2376"/>
    <w:rsid w:val="00CD2C9F"/>
    <w:rsid w:val="00CD3218"/>
    <w:rsid w:val="00CD32B6"/>
    <w:rsid w:val="00CD3981"/>
    <w:rsid w:val="00CD3B22"/>
    <w:rsid w:val="00CD3E38"/>
    <w:rsid w:val="00CD3FF0"/>
    <w:rsid w:val="00CD47B0"/>
    <w:rsid w:val="00CD4C61"/>
    <w:rsid w:val="00CD515E"/>
    <w:rsid w:val="00CD60B9"/>
    <w:rsid w:val="00CD61EC"/>
    <w:rsid w:val="00CD6500"/>
    <w:rsid w:val="00CD66B1"/>
    <w:rsid w:val="00CD69A9"/>
    <w:rsid w:val="00CD6D6F"/>
    <w:rsid w:val="00CD6D8A"/>
    <w:rsid w:val="00CD6DE7"/>
    <w:rsid w:val="00CD72F9"/>
    <w:rsid w:val="00CD7495"/>
    <w:rsid w:val="00CD77A5"/>
    <w:rsid w:val="00CD7814"/>
    <w:rsid w:val="00CD7A5F"/>
    <w:rsid w:val="00CD7C25"/>
    <w:rsid w:val="00CD7F6A"/>
    <w:rsid w:val="00CE01BD"/>
    <w:rsid w:val="00CE0AF7"/>
    <w:rsid w:val="00CE0C2C"/>
    <w:rsid w:val="00CE14EE"/>
    <w:rsid w:val="00CE19EF"/>
    <w:rsid w:val="00CE25A6"/>
    <w:rsid w:val="00CE28A4"/>
    <w:rsid w:val="00CE28F9"/>
    <w:rsid w:val="00CE3012"/>
    <w:rsid w:val="00CE39F6"/>
    <w:rsid w:val="00CE415D"/>
    <w:rsid w:val="00CE4693"/>
    <w:rsid w:val="00CE4D81"/>
    <w:rsid w:val="00CE530B"/>
    <w:rsid w:val="00CE5322"/>
    <w:rsid w:val="00CE59B2"/>
    <w:rsid w:val="00CE5C9B"/>
    <w:rsid w:val="00CE6524"/>
    <w:rsid w:val="00CE6B0E"/>
    <w:rsid w:val="00CE6BED"/>
    <w:rsid w:val="00CE703B"/>
    <w:rsid w:val="00CE72AB"/>
    <w:rsid w:val="00CE7A29"/>
    <w:rsid w:val="00CE7D5D"/>
    <w:rsid w:val="00CE7F4F"/>
    <w:rsid w:val="00CF04FF"/>
    <w:rsid w:val="00CF069E"/>
    <w:rsid w:val="00CF0C2D"/>
    <w:rsid w:val="00CF109B"/>
    <w:rsid w:val="00CF1882"/>
    <w:rsid w:val="00CF195C"/>
    <w:rsid w:val="00CF20BC"/>
    <w:rsid w:val="00CF2166"/>
    <w:rsid w:val="00CF27B2"/>
    <w:rsid w:val="00CF2951"/>
    <w:rsid w:val="00CF2AC5"/>
    <w:rsid w:val="00CF2E1F"/>
    <w:rsid w:val="00CF432E"/>
    <w:rsid w:val="00CF452F"/>
    <w:rsid w:val="00CF475D"/>
    <w:rsid w:val="00CF4CE9"/>
    <w:rsid w:val="00CF5239"/>
    <w:rsid w:val="00CF5510"/>
    <w:rsid w:val="00CF552F"/>
    <w:rsid w:val="00CF6FD4"/>
    <w:rsid w:val="00CF71C3"/>
    <w:rsid w:val="00CF75A9"/>
    <w:rsid w:val="00CF789A"/>
    <w:rsid w:val="00CF7A03"/>
    <w:rsid w:val="00D00598"/>
    <w:rsid w:val="00D005AB"/>
    <w:rsid w:val="00D00CDC"/>
    <w:rsid w:val="00D01104"/>
    <w:rsid w:val="00D01143"/>
    <w:rsid w:val="00D01C4C"/>
    <w:rsid w:val="00D02062"/>
    <w:rsid w:val="00D0213B"/>
    <w:rsid w:val="00D02575"/>
    <w:rsid w:val="00D02BBC"/>
    <w:rsid w:val="00D02DB6"/>
    <w:rsid w:val="00D033F3"/>
    <w:rsid w:val="00D03AB0"/>
    <w:rsid w:val="00D04277"/>
    <w:rsid w:val="00D04B72"/>
    <w:rsid w:val="00D051CC"/>
    <w:rsid w:val="00D052B8"/>
    <w:rsid w:val="00D05856"/>
    <w:rsid w:val="00D05D44"/>
    <w:rsid w:val="00D06597"/>
    <w:rsid w:val="00D06AEF"/>
    <w:rsid w:val="00D06B0F"/>
    <w:rsid w:val="00D075E0"/>
    <w:rsid w:val="00D075FD"/>
    <w:rsid w:val="00D07EBC"/>
    <w:rsid w:val="00D10C8B"/>
    <w:rsid w:val="00D10E8B"/>
    <w:rsid w:val="00D111C7"/>
    <w:rsid w:val="00D113B4"/>
    <w:rsid w:val="00D120A5"/>
    <w:rsid w:val="00D1222A"/>
    <w:rsid w:val="00D127C5"/>
    <w:rsid w:val="00D127FF"/>
    <w:rsid w:val="00D130AC"/>
    <w:rsid w:val="00D130D4"/>
    <w:rsid w:val="00D13443"/>
    <w:rsid w:val="00D13AF2"/>
    <w:rsid w:val="00D13D3D"/>
    <w:rsid w:val="00D13EA6"/>
    <w:rsid w:val="00D14127"/>
    <w:rsid w:val="00D147B3"/>
    <w:rsid w:val="00D14CFC"/>
    <w:rsid w:val="00D151FE"/>
    <w:rsid w:val="00D156D9"/>
    <w:rsid w:val="00D1594D"/>
    <w:rsid w:val="00D15AB0"/>
    <w:rsid w:val="00D15E05"/>
    <w:rsid w:val="00D15E1A"/>
    <w:rsid w:val="00D15F32"/>
    <w:rsid w:val="00D160DB"/>
    <w:rsid w:val="00D164CE"/>
    <w:rsid w:val="00D16611"/>
    <w:rsid w:val="00D16628"/>
    <w:rsid w:val="00D16A0F"/>
    <w:rsid w:val="00D16E68"/>
    <w:rsid w:val="00D16EE0"/>
    <w:rsid w:val="00D1752E"/>
    <w:rsid w:val="00D177FD"/>
    <w:rsid w:val="00D17906"/>
    <w:rsid w:val="00D17976"/>
    <w:rsid w:val="00D17E91"/>
    <w:rsid w:val="00D17F78"/>
    <w:rsid w:val="00D2003C"/>
    <w:rsid w:val="00D20093"/>
    <w:rsid w:val="00D20415"/>
    <w:rsid w:val="00D208F8"/>
    <w:rsid w:val="00D2156F"/>
    <w:rsid w:val="00D221F6"/>
    <w:rsid w:val="00D222FA"/>
    <w:rsid w:val="00D227A2"/>
    <w:rsid w:val="00D22A2A"/>
    <w:rsid w:val="00D2302E"/>
    <w:rsid w:val="00D230F7"/>
    <w:rsid w:val="00D23AD6"/>
    <w:rsid w:val="00D23CE6"/>
    <w:rsid w:val="00D243DE"/>
    <w:rsid w:val="00D24534"/>
    <w:rsid w:val="00D246C0"/>
    <w:rsid w:val="00D2478D"/>
    <w:rsid w:val="00D2579E"/>
    <w:rsid w:val="00D25A0A"/>
    <w:rsid w:val="00D25AEF"/>
    <w:rsid w:val="00D25B18"/>
    <w:rsid w:val="00D25EC6"/>
    <w:rsid w:val="00D25ECD"/>
    <w:rsid w:val="00D25F2D"/>
    <w:rsid w:val="00D26567"/>
    <w:rsid w:val="00D2703B"/>
    <w:rsid w:val="00D271C1"/>
    <w:rsid w:val="00D27312"/>
    <w:rsid w:val="00D273A5"/>
    <w:rsid w:val="00D27421"/>
    <w:rsid w:val="00D275E3"/>
    <w:rsid w:val="00D27970"/>
    <w:rsid w:val="00D279A2"/>
    <w:rsid w:val="00D279DF"/>
    <w:rsid w:val="00D30623"/>
    <w:rsid w:val="00D30E4E"/>
    <w:rsid w:val="00D30FB5"/>
    <w:rsid w:val="00D314C7"/>
    <w:rsid w:val="00D3163F"/>
    <w:rsid w:val="00D3191C"/>
    <w:rsid w:val="00D319AE"/>
    <w:rsid w:val="00D320FB"/>
    <w:rsid w:val="00D32153"/>
    <w:rsid w:val="00D325BD"/>
    <w:rsid w:val="00D32741"/>
    <w:rsid w:val="00D328F6"/>
    <w:rsid w:val="00D32B98"/>
    <w:rsid w:val="00D334F3"/>
    <w:rsid w:val="00D33553"/>
    <w:rsid w:val="00D33666"/>
    <w:rsid w:val="00D336F2"/>
    <w:rsid w:val="00D33C76"/>
    <w:rsid w:val="00D34302"/>
    <w:rsid w:val="00D34540"/>
    <w:rsid w:val="00D34739"/>
    <w:rsid w:val="00D34DC3"/>
    <w:rsid w:val="00D351B2"/>
    <w:rsid w:val="00D35224"/>
    <w:rsid w:val="00D35917"/>
    <w:rsid w:val="00D35B69"/>
    <w:rsid w:val="00D35D65"/>
    <w:rsid w:val="00D3602F"/>
    <w:rsid w:val="00D3658D"/>
    <w:rsid w:val="00D36A5B"/>
    <w:rsid w:val="00D36E7C"/>
    <w:rsid w:val="00D374E8"/>
    <w:rsid w:val="00D377D1"/>
    <w:rsid w:val="00D40915"/>
    <w:rsid w:val="00D40F08"/>
    <w:rsid w:val="00D41D1D"/>
    <w:rsid w:val="00D41E67"/>
    <w:rsid w:val="00D41F81"/>
    <w:rsid w:val="00D42730"/>
    <w:rsid w:val="00D428E2"/>
    <w:rsid w:val="00D429EC"/>
    <w:rsid w:val="00D42A12"/>
    <w:rsid w:val="00D42A1E"/>
    <w:rsid w:val="00D438A9"/>
    <w:rsid w:val="00D43991"/>
    <w:rsid w:val="00D439F2"/>
    <w:rsid w:val="00D43C9E"/>
    <w:rsid w:val="00D44B3B"/>
    <w:rsid w:val="00D44EB3"/>
    <w:rsid w:val="00D45B12"/>
    <w:rsid w:val="00D45CF5"/>
    <w:rsid w:val="00D46148"/>
    <w:rsid w:val="00D4627C"/>
    <w:rsid w:val="00D462D6"/>
    <w:rsid w:val="00D46478"/>
    <w:rsid w:val="00D46671"/>
    <w:rsid w:val="00D46737"/>
    <w:rsid w:val="00D46972"/>
    <w:rsid w:val="00D469D1"/>
    <w:rsid w:val="00D46C8D"/>
    <w:rsid w:val="00D46D35"/>
    <w:rsid w:val="00D472B8"/>
    <w:rsid w:val="00D47C55"/>
    <w:rsid w:val="00D501F0"/>
    <w:rsid w:val="00D501FB"/>
    <w:rsid w:val="00D50399"/>
    <w:rsid w:val="00D504D7"/>
    <w:rsid w:val="00D5096E"/>
    <w:rsid w:val="00D50BD3"/>
    <w:rsid w:val="00D50DFE"/>
    <w:rsid w:val="00D512D8"/>
    <w:rsid w:val="00D51402"/>
    <w:rsid w:val="00D529BF"/>
    <w:rsid w:val="00D53CF4"/>
    <w:rsid w:val="00D54451"/>
    <w:rsid w:val="00D5481B"/>
    <w:rsid w:val="00D549CB"/>
    <w:rsid w:val="00D5636F"/>
    <w:rsid w:val="00D56409"/>
    <w:rsid w:val="00D56832"/>
    <w:rsid w:val="00D579A8"/>
    <w:rsid w:val="00D57C86"/>
    <w:rsid w:val="00D57D67"/>
    <w:rsid w:val="00D603D3"/>
    <w:rsid w:val="00D604E1"/>
    <w:rsid w:val="00D60577"/>
    <w:rsid w:val="00D60601"/>
    <w:rsid w:val="00D60AA7"/>
    <w:rsid w:val="00D60B45"/>
    <w:rsid w:val="00D60C2B"/>
    <w:rsid w:val="00D60D69"/>
    <w:rsid w:val="00D60FD3"/>
    <w:rsid w:val="00D61068"/>
    <w:rsid w:val="00D6192B"/>
    <w:rsid w:val="00D61AAE"/>
    <w:rsid w:val="00D61BB3"/>
    <w:rsid w:val="00D61CC3"/>
    <w:rsid w:val="00D61CEE"/>
    <w:rsid w:val="00D61EFF"/>
    <w:rsid w:val="00D625A4"/>
    <w:rsid w:val="00D625B0"/>
    <w:rsid w:val="00D63215"/>
    <w:rsid w:val="00D6353F"/>
    <w:rsid w:val="00D64170"/>
    <w:rsid w:val="00D6451C"/>
    <w:rsid w:val="00D64976"/>
    <w:rsid w:val="00D64A41"/>
    <w:rsid w:val="00D64EBB"/>
    <w:rsid w:val="00D65C8F"/>
    <w:rsid w:val="00D662EE"/>
    <w:rsid w:val="00D66789"/>
    <w:rsid w:val="00D66936"/>
    <w:rsid w:val="00D66991"/>
    <w:rsid w:val="00D66C9A"/>
    <w:rsid w:val="00D66E52"/>
    <w:rsid w:val="00D672C6"/>
    <w:rsid w:val="00D67406"/>
    <w:rsid w:val="00D678CE"/>
    <w:rsid w:val="00D702C7"/>
    <w:rsid w:val="00D703DA"/>
    <w:rsid w:val="00D704D7"/>
    <w:rsid w:val="00D70693"/>
    <w:rsid w:val="00D70820"/>
    <w:rsid w:val="00D70D0A"/>
    <w:rsid w:val="00D70D97"/>
    <w:rsid w:val="00D70F2A"/>
    <w:rsid w:val="00D7143A"/>
    <w:rsid w:val="00D71CCA"/>
    <w:rsid w:val="00D71D89"/>
    <w:rsid w:val="00D71EDF"/>
    <w:rsid w:val="00D72AC5"/>
    <w:rsid w:val="00D732FE"/>
    <w:rsid w:val="00D733F6"/>
    <w:rsid w:val="00D73427"/>
    <w:rsid w:val="00D73431"/>
    <w:rsid w:val="00D73A16"/>
    <w:rsid w:val="00D73D46"/>
    <w:rsid w:val="00D73E9F"/>
    <w:rsid w:val="00D750CA"/>
    <w:rsid w:val="00D756A4"/>
    <w:rsid w:val="00D75AD4"/>
    <w:rsid w:val="00D75F30"/>
    <w:rsid w:val="00D75F8C"/>
    <w:rsid w:val="00D7631D"/>
    <w:rsid w:val="00D766FD"/>
    <w:rsid w:val="00D76B35"/>
    <w:rsid w:val="00D77377"/>
    <w:rsid w:val="00D77D1C"/>
    <w:rsid w:val="00D809B4"/>
    <w:rsid w:val="00D80A40"/>
    <w:rsid w:val="00D80CE4"/>
    <w:rsid w:val="00D80DAC"/>
    <w:rsid w:val="00D80E2B"/>
    <w:rsid w:val="00D813D7"/>
    <w:rsid w:val="00D81507"/>
    <w:rsid w:val="00D815D0"/>
    <w:rsid w:val="00D817E7"/>
    <w:rsid w:val="00D81BFE"/>
    <w:rsid w:val="00D81E9B"/>
    <w:rsid w:val="00D81F3B"/>
    <w:rsid w:val="00D8200D"/>
    <w:rsid w:val="00D82137"/>
    <w:rsid w:val="00D825DA"/>
    <w:rsid w:val="00D82642"/>
    <w:rsid w:val="00D82763"/>
    <w:rsid w:val="00D8291A"/>
    <w:rsid w:val="00D82A3F"/>
    <w:rsid w:val="00D8324C"/>
    <w:rsid w:val="00D832D9"/>
    <w:rsid w:val="00D833F8"/>
    <w:rsid w:val="00D834F2"/>
    <w:rsid w:val="00D84227"/>
    <w:rsid w:val="00D84E8E"/>
    <w:rsid w:val="00D85214"/>
    <w:rsid w:val="00D854BC"/>
    <w:rsid w:val="00D85CC5"/>
    <w:rsid w:val="00D85EC1"/>
    <w:rsid w:val="00D863DD"/>
    <w:rsid w:val="00D86819"/>
    <w:rsid w:val="00D8694B"/>
    <w:rsid w:val="00D86E65"/>
    <w:rsid w:val="00D870D6"/>
    <w:rsid w:val="00D8714C"/>
    <w:rsid w:val="00D873BF"/>
    <w:rsid w:val="00D87B94"/>
    <w:rsid w:val="00D906C9"/>
    <w:rsid w:val="00D90A2C"/>
    <w:rsid w:val="00D91ABF"/>
    <w:rsid w:val="00D920D0"/>
    <w:rsid w:val="00D924A4"/>
    <w:rsid w:val="00D92546"/>
    <w:rsid w:val="00D926AE"/>
    <w:rsid w:val="00D927D9"/>
    <w:rsid w:val="00D92A01"/>
    <w:rsid w:val="00D92DA6"/>
    <w:rsid w:val="00D93430"/>
    <w:rsid w:val="00D9352C"/>
    <w:rsid w:val="00D93539"/>
    <w:rsid w:val="00D93965"/>
    <w:rsid w:val="00D93A30"/>
    <w:rsid w:val="00D93C52"/>
    <w:rsid w:val="00D93E11"/>
    <w:rsid w:val="00D940FE"/>
    <w:rsid w:val="00D943B3"/>
    <w:rsid w:val="00D9452F"/>
    <w:rsid w:val="00D945B4"/>
    <w:rsid w:val="00D956FE"/>
    <w:rsid w:val="00D95895"/>
    <w:rsid w:val="00D95E75"/>
    <w:rsid w:val="00D96961"/>
    <w:rsid w:val="00D96DBF"/>
    <w:rsid w:val="00D96DF4"/>
    <w:rsid w:val="00D9737B"/>
    <w:rsid w:val="00D9751E"/>
    <w:rsid w:val="00D9760B"/>
    <w:rsid w:val="00D97F3D"/>
    <w:rsid w:val="00DA0569"/>
    <w:rsid w:val="00DA08F4"/>
    <w:rsid w:val="00DA09EF"/>
    <w:rsid w:val="00DA0BD2"/>
    <w:rsid w:val="00DA11D2"/>
    <w:rsid w:val="00DA1347"/>
    <w:rsid w:val="00DA1B86"/>
    <w:rsid w:val="00DA1CD8"/>
    <w:rsid w:val="00DA20A4"/>
    <w:rsid w:val="00DA2151"/>
    <w:rsid w:val="00DA2372"/>
    <w:rsid w:val="00DA328F"/>
    <w:rsid w:val="00DA345B"/>
    <w:rsid w:val="00DA3B2D"/>
    <w:rsid w:val="00DA3CB8"/>
    <w:rsid w:val="00DA5324"/>
    <w:rsid w:val="00DA5463"/>
    <w:rsid w:val="00DA5A38"/>
    <w:rsid w:val="00DA60A0"/>
    <w:rsid w:val="00DA62DF"/>
    <w:rsid w:val="00DA6586"/>
    <w:rsid w:val="00DA74C1"/>
    <w:rsid w:val="00DA7AD7"/>
    <w:rsid w:val="00DA7B4A"/>
    <w:rsid w:val="00DA7D5E"/>
    <w:rsid w:val="00DA7DA9"/>
    <w:rsid w:val="00DA7E4B"/>
    <w:rsid w:val="00DB0755"/>
    <w:rsid w:val="00DB0948"/>
    <w:rsid w:val="00DB09D4"/>
    <w:rsid w:val="00DB0A3E"/>
    <w:rsid w:val="00DB0BCC"/>
    <w:rsid w:val="00DB0C56"/>
    <w:rsid w:val="00DB10D5"/>
    <w:rsid w:val="00DB14BC"/>
    <w:rsid w:val="00DB1DC5"/>
    <w:rsid w:val="00DB1F33"/>
    <w:rsid w:val="00DB1F49"/>
    <w:rsid w:val="00DB20D8"/>
    <w:rsid w:val="00DB29AC"/>
    <w:rsid w:val="00DB2E5C"/>
    <w:rsid w:val="00DB2F80"/>
    <w:rsid w:val="00DB3707"/>
    <w:rsid w:val="00DB388F"/>
    <w:rsid w:val="00DB3ADA"/>
    <w:rsid w:val="00DB3B38"/>
    <w:rsid w:val="00DB3CBB"/>
    <w:rsid w:val="00DB41B7"/>
    <w:rsid w:val="00DB45A0"/>
    <w:rsid w:val="00DB471A"/>
    <w:rsid w:val="00DB4A56"/>
    <w:rsid w:val="00DB527E"/>
    <w:rsid w:val="00DB5922"/>
    <w:rsid w:val="00DB5AD5"/>
    <w:rsid w:val="00DB66E8"/>
    <w:rsid w:val="00DB688B"/>
    <w:rsid w:val="00DB6901"/>
    <w:rsid w:val="00DB6AA3"/>
    <w:rsid w:val="00DB6EAA"/>
    <w:rsid w:val="00DC00F7"/>
    <w:rsid w:val="00DC038A"/>
    <w:rsid w:val="00DC0445"/>
    <w:rsid w:val="00DC0AA9"/>
    <w:rsid w:val="00DC104F"/>
    <w:rsid w:val="00DC1BD4"/>
    <w:rsid w:val="00DC1C2C"/>
    <w:rsid w:val="00DC2CB6"/>
    <w:rsid w:val="00DC2D59"/>
    <w:rsid w:val="00DC2F34"/>
    <w:rsid w:val="00DC30DC"/>
    <w:rsid w:val="00DC39C0"/>
    <w:rsid w:val="00DC3EEE"/>
    <w:rsid w:val="00DC4368"/>
    <w:rsid w:val="00DC4400"/>
    <w:rsid w:val="00DC4531"/>
    <w:rsid w:val="00DC4597"/>
    <w:rsid w:val="00DC4BCC"/>
    <w:rsid w:val="00DC4ECD"/>
    <w:rsid w:val="00DC5A2A"/>
    <w:rsid w:val="00DC646B"/>
    <w:rsid w:val="00DC69AE"/>
    <w:rsid w:val="00DC6ABE"/>
    <w:rsid w:val="00DC6B4B"/>
    <w:rsid w:val="00DC6D3C"/>
    <w:rsid w:val="00DC6E02"/>
    <w:rsid w:val="00DC7247"/>
    <w:rsid w:val="00DC73C1"/>
    <w:rsid w:val="00DC76C2"/>
    <w:rsid w:val="00DC7CA2"/>
    <w:rsid w:val="00DC7D24"/>
    <w:rsid w:val="00DC7EFF"/>
    <w:rsid w:val="00DC7F09"/>
    <w:rsid w:val="00DD0378"/>
    <w:rsid w:val="00DD06A1"/>
    <w:rsid w:val="00DD0A3E"/>
    <w:rsid w:val="00DD0C12"/>
    <w:rsid w:val="00DD0D20"/>
    <w:rsid w:val="00DD1728"/>
    <w:rsid w:val="00DD17E9"/>
    <w:rsid w:val="00DD1DA9"/>
    <w:rsid w:val="00DD2078"/>
    <w:rsid w:val="00DD20CE"/>
    <w:rsid w:val="00DD2140"/>
    <w:rsid w:val="00DD2490"/>
    <w:rsid w:val="00DD2FA6"/>
    <w:rsid w:val="00DD347D"/>
    <w:rsid w:val="00DD34E5"/>
    <w:rsid w:val="00DD36CA"/>
    <w:rsid w:val="00DD3B5A"/>
    <w:rsid w:val="00DD3C74"/>
    <w:rsid w:val="00DD41A0"/>
    <w:rsid w:val="00DD4373"/>
    <w:rsid w:val="00DD468F"/>
    <w:rsid w:val="00DD471D"/>
    <w:rsid w:val="00DD4C5D"/>
    <w:rsid w:val="00DD4FC1"/>
    <w:rsid w:val="00DD647B"/>
    <w:rsid w:val="00DD6DE1"/>
    <w:rsid w:val="00DD7423"/>
    <w:rsid w:val="00DD784D"/>
    <w:rsid w:val="00DD7B3B"/>
    <w:rsid w:val="00DE043A"/>
    <w:rsid w:val="00DE0E35"/>
    <w:rsid w:val="00DE107C"/>
    <w:rsid w:val="00DE19D8"/>
    <w:rsid w:val="00DE2151"/>
    <w:rsid w:val="00DE2568"/>
    <w:rsid w:val="00DE31BA"/>
    <w:rsid w:val="00DE3B72"/>
    <w:rsid w:val="00DE3CC5"/>
    <w:rsid w:val="00DE3D86"/>
    <w:rsid w:val="00DE44E8"/>
    <w:rsid w:val="00DE4527"/>
    <w:rsid w:val="00DE4583"/>
    <w:rsid w:val="00DE45E4"/>
    <w:rsid w:val="00DE47BD"/>
    <w:rsid w:val="00DE48D2"/>
    <w:rsid w:val="00DE4A22"/>
    <w:rsid w:val="00DE4C08"/>
    <w:rsid w:val="00DE4CF6"/>
    <w:rsid w:val="00DE4E6D"/>
    <w:rsid w:val="00DE530D"/>
    <w:rsid w:val="00DE579E"/>
    <w:rsid w:val="00DE5BD4"/>
    <w:rsid w:val="00DE5C88"/>
    <w:rsid w:val="00DE6086"/>
    <w:rsid w:val="00DE69A2"/>
    <w:rsid w:val="00DE6B2F"/>
    <w:rsid w:val="00DE73AB"/>
    <w:rsid w:val="00DE74C2"/>
    <w:rsid w:val="00DE7580"/>
    <w:rsid w:val="00DE758B"/>
    <w:rsid w:val="00DE7AC6"/>
    <w:rsid w:val="00DE7ADD"/>
    <w:rsid w:val="00DE7B93"/>
    <w:rsid w:val="00DE7C02"/>
    <w:rsid w:val="00DE7EF7"/>
    <w:rsid w:val="00DF00ED"/>
    <w:rsid w:val="00DF0295"/>
    <w:rsid w:val="00DF0334"/>
    <w:rsid w:val="00DF04CA"/>
    <w:rsid w:val="00DF0883"/>
    <w:rsid w:val="00DF0963"/>
    <w:rsid w:val="00DF09A3"/>
    <w:rsid w:val="00DF0AE9"/>
    <w:rsid w:val="00DF0C65"/>
    <w:rsid w:val="00DF0D36"/>
    <w:rsid w:val="00DF1501"/>
    <w:rsid w:val="00DF1506"/>
    <w:rsid w:val="00DF23C4"/>
    <w:rsid w:val="00DF2574"/>
    <w:rsid w:val="00DF2AD8"/>
    <w:rsid w:val="00DF2DD6"/>
    <w:rsid w:val="00DF317C"/>
    <w:rsid w:val="00DF3297"/>
    <w:rsid w:val="00DF3FEA"/>
    <w:rsid w:val="00DF4228"/>
    <w:rsid w:val="00DF4369"/>
    <w:rsid w:val="00DF44B2"/>
    <w:rsid w:val="00DF46A0"/>
    <w:rsid w:val="00DF4763"/>
    <w:rsid w:val="00DF4B7B"/>
    <w:rsid w:val="00DF4BD3"/>
    <w:rsid w:val="00DF5AAC"/>
    <w:rsid w:val="00DF6357"/>
    <w:rsid w:val="00DF67E3"/>
    <w:rsid w:val="00DF6D08"/>
    <w:rsid w:val="00DF6F5F"/>
    <w:rsid w:val="00DF71D8"/>
    <w:rsid w:val="00E005D7"/>
    <w:rsid w:val="00E013C0"/>
    <w:rsid w:val="00E01934"/>
    <w:rsid w:val="00E01E81"/>
    <w:rsid w:val="00E01ED7"/>
    <w:rsid w:val="00E01F50"/>
    <w:rsid w:val="00E0207E"/>
    <w:rsid w:val="00E022BC"/>
    <w:rsid w:val="00E025FD"/>
    <w:rsid w:val="00E02674"/>
    <w:rsid w:val="00E02D23"/>
    <w:rsid w:val="00E0318B"/>
    <w:rsid w:val="00E035F1"/>
    <w:rsid w:val="00E037F2"/>
    <w:rsid w:val="00E03D2E"/>
    <w:rsid w:val="00E03ED6"/>
    <w:rsid w:val="00E045A2"/>
    <w:rsid w:val="00E04842"/>
    <w:rsid w:val="00E048C0"/>
    <w:rsid w:val="00E04A22"/>
    <w:rsid w:val="00E04E1A"/>
    <w:rsid w:val="00E061C9"/>
    <w:rsid w:val="00E061E7"/>
    <w:rsid w:val="00E066BE"/>
    <w:rsid w:val="00E068CE"/>
    <w:rsid w:val="00E06A78"/>
    <w:rsid w:val="00E06E14"/>
    <w:rsid w:val="00E071D3"/>
    <w:rsid w:val="00E079D8"/>
    <w:rsid w:val="00E07F34"/>
    <w:rsid w:val="00E10B9C"/>
    <w:rsid w:val="00E10CCE"/>
    <w:rsid w:val="00E11AA0"/>
    <w:rsid w:val="00E11D47"/>
    <w:rsid w:val="00E1226D"/>
    <w:rsid w:val="00E12664"/>
    <w:rsid w:val="00E128E8"/>
    <w:rsid w:val="00E12C7F"/>
    <w:rsid w:val="00E12CEB"/>
    <w:rsid w:val="00E12D7F"/>
    <w:rsid w:val="00E1394E"/>
    <w:rsid w:val="00E139EE"/>
    <w:rsid w:val="00E1479A"/>
    <w:rsid w:val="00E1503F"/>
    <w:rsid w:val="00E1515E"/>
    <w:rsid w:val="00E15C3A"/>
    <w:rsid w:val="00E16CBB"/>
    <w:rsid w:val="00E16E7B"/>
    <w:rsid w:val="00E16EFD"/>
    <w:rsid w:val="00E1730C"/>
    <w:rsid w:val="00E1739A"/>
    <w:rsid w:val="00E174EF"/>
    <w:rsid w:val="00E1771B"/>
    <w:rsid w:val="00E17E03"/>
    <w:rsid w:val="00E17E6E"/>
    <w:rsid w:val="00E20050"/>
    <w:rsid w:val="00E20388"/>
    <w:rsid w:val="00E203D9"/>
    <w:rsid w:val="00E2081A"/>
    <w:rsid w:val="00E208DF"/>
    <w:rsid w:val="00E209B6"/>
    <w:rsid w:val="00E20AA8"/>
    <w:rsid w:val="00E20B7F"/>
    <w:rsid w:val="00E2140B"/>
    <w:rsid w:val="00E21A54"/>
    <w:rsid w:val="00E2261E"/>
    <w:rsid w:val="00E2283F"/>
    <w:rsid w:val="00E22BA1"/>
    <w:rsid w:val="00E22D6A"/>
    <w:rsid w:val="00E230FA"/>
    <w:rsid w:val="00E23694"/>
    <w:rsid w:val="00E24CD5"/>
    <w:rsid w:val="00E24D10"/>
    <w:rsid w:val="00E24F18"/>
    <w:rsid w:val="00E256D6"/>
    <w:rsid w:val="00E2599E"/>
    <w:rsid w:val="00E25CAB"/>
    <w:rsid w:val="00E25FE6"/>
    <w:rsid w:val="00E26F24"/>
    <w:rsid w:val="00E27034"/>
    <w:rsid w:val="00E270D4"/>
    <w:rsid w:val="00E271E8"/>
    <w:rsid w:val="00E2768C"/>
    <w:rsid w:val="00E27D5F"/>
    <w:rsid w:val="00E27DB2"/>
    <w:rsid w:val="00E30126"/>
    <w:rsid w:val="00E3025C"/>
    <w:rsid w:val="00E30284"/>
    <w:rsid w:val="00E302B1"/>
    <w:rsid w:val="00E302C7"/>
    <w:rsid w:val="00E304B2"/>
    <w:rsid w:val="00E305F2"/>
    <w:rsid w:val="00E30978"/>
    <w:rsid w:val="00E30ABD"/>
    <w:rsid w:val="00E30D6C"/>
    <w:rsid w:val="00E3111E"/>
    <w:rsid w:val="00E315B9"/>
    <w:rsid w:val="00E31941"/>
    <w:rsid w:val="00E31AA9"/>
    <w:rsid w:val="00E31DB8"/>
    <w:rsid w:val="00E31F5B"/>
    <w:rsid w:val="00E32987"/>
    <w:rsid w:val="00E329B6"/>
    <w:rsid w:val="00E33454"/>
    <w:rsid w:val="00E33BFC"/>
    <w:rsid w:val="00E34074"/>
    <w:rsid w:val="00E34821"/>
    <w:rsid w:val="00E353DC"/>
    <w:rsid w:val="00E355CB"/>
    <w:rsid w:val="00E35AF1"/>
    <w:rsid w:val="00E35F15"/>
    <w:rsid w:val="00E36147"/>
    <w:rsid w:val="00E365CC"/>
    <w:rsid w:val="00E3676E"/>
    <w:rsid w:val="00E36B93"/>
    <w:rsid w:val="00E36D32"/>
    <w:rsid w:val="00E36FE4"/>
    <w:rsid w:val="00E37064"/>
    <w:rsid w:val="00E37BB0"/>
    <w:rsid w:val="00E37F59"/>
    <w:rsid w:val="00E40DC2"/>
    <w:rsid w:val="00E41AC7"/>
    <w:rsid w:val="00E4229A"/>
    <w:rsid w:val="00E42501"/>
    <w:rsid w:val="00E42B4B"/>
    <w:rsid w:val="00E431DD"/>
    <w:rsid w:val="00E43C35"/>
    <w:rsid w:val="00E442D2"/>
    <w:rsid w:val="00E446C7"/>
    <w:rsid w:val="00E447F6"/>
    <w:rsid w:val="00E44CA7"/>
    <w:rsid w:val="00E45033"/>
    <w:rsid w:val="00E45595"/>
    <w:rsid w:val="00E4577A"/>
    <w:rsid w:val="00E4583D"/>
    <w:rsid w:val="00E45934"/>
    <w:rsid w:val="00E45B28"/>
    <w:rsid w:val="00E45C06"/>
    <w:rsid w:val="00E45C86"/>
    <w:rsid w:val="00E45D54"/>
    <w:rsid w:val="00E46296"/>
    <w:rsid w:val="00E46618"/>
    <w:rsid w:val="00E46D29"/>
    <w:rsid w:val="00E47070"/>
    <w:rsid w:val="00E472CB"/>
    <w:rsid w:val="00E47DBB"/>
    <w:rsid w:val="00E5015A"/>
    <w:rsid w:val="00E50403"/>
    <w:rsid w:val="00E50FF3"/>
    <w:rsid w:val="00E51351"/>
    <w:rsid w:val="00E513BE"/>
    <w:rsid w:val="00E514D8"/>
    <w:rsid w:val="00E514F0"/>
    <w:rsid w:val="00E5188D"/>
    <w:rsid w:val="00E51E0B"/>
    <w:rsid w:val="00E51E15"/>
    <w:rsid w:val="00E5235F"/>
    <w:rsid w:val="00E523AA"/>
    <w:rsid w:val="00E523B0"/>
    <w:rsid w:val="00E526D2"/>
    <w:rsid w:val="00E527C6"/>
    <w:rsid w:val="00E52F94"/>
    <w:rsid w:val="00E53126"/>
    <w:rsid w:val="00E53631"/>
    <w:rsid w:val="00E536DC"/>
    <w:rsid w:val="00E538B2"/>
    <w:rsid w:val="00E53CCC"/>
    <w:rsid w:val="00E545F2"/>
    <w:rsid w:val="00E549BD"/>
    <w:rsid w:val="00E54F32"/>
    <w:rsid w:val="00E550E4"/>
    <w:rsid w:val="00E55164"/>
    <w:rsid w:val="00E55180"/>
    <w:rsid w:val="00E55420"/>
    <w:rsid w:val="00E55555"/>
    <w:rsid w:val="00E55A74"/>
    <w:rsid w:val="00E55E91"/>
    <w:rsid w:val="00E56133"/>
    <w:rsid w:val="00E57209"/>
    <w:rsid w:val="00E575CB"/>
    <w:rsid w:val="00E576F3"/>
    <w:rsid w:val="00E60846"/>
    <w:rsid w:val="00E60A72"/>
    <w:rsid w:val="00E60B5D"/>
    <w:rsid w:val="00E60BD1"/>
    <w:rsid w:val="00E60CCA"/>
    <w:rsid w:val="00E60D0E"/>
    <w:rsid w:val="00E60D6E"/>
    <w:rsid w:val="00E61056"/>
    <w:rsid w:val="00E61134"/>
    <w:rsid w:val="00E612B0"/>
    <w:rsid w:val="00E6148D"/>
    <w:rsid w:val="00E615D7"/>
    <w:rsid w:val="00E6167F"/>
    <w:rsid w:val="00E61EC3"/>
    <w:rsid w:val="00E6210F"/>
    <w:rsid w:val="00E62EFF"/>
    <w:rsid w:val="00E630AA"/>
    <w:rsid w:val="00E636F4"/>
    <w:rsid w:val="00E638F5"/>
    <w:rsid w:val="00E6417A"/>
    <w:rsid w:val="00E6425E"/>
    <w:rsid w:val="00E644D6"/>
    <w:rsid w:val="00E64846"/>
    <w:rsid w:val="00E64915"/>
    <w:rsid w:val="00E649FA"/>
    <w:rsid w:val="00E64C98"/>
    <w:rsid w:val="00E6504C"/>
    <w:rsid w:val="00E655DC"/>
    <w:rsid w:val="00E65654"/>
    <w:rsid w:val="00E6569D"/>
    <w:rsid w:val="00E659A4"/>
    <w:rsid w:val="00E65DFF"/>
    <w:rsid w:val="00E667AC"/>
    <w:rsid w:val="00E6700D"/>
    <w:rsid w:val="00E67226"/>
    <w:rsid w:val="00E67507"/>
    <w:rsid w:val="00E67BE4"/>
    <w:rsid w:val="00E67D35"/>
    <w:rsid w:val="00E7009C"/>
    <w:rsid w:val="00E7064A"/>
    <w:rsid w:val="00E70713"/>
    <w:rsid w:val="00E7077C"/>
    <w:rsid w:val="00E7083F"/>
    <w:rsid w:val="00E70873"/>
    <w:rsid w:val="00E70B5B"/>
    <w:rsid w:val="00E70BC4"/>
    <w:rsid w:val="00E71BC2"/>
    <w:rsid w:val="00E7203A"/>
    <w:rsid w:val="00E720C1"/>
    <w:rsid w:val="00E724E4"/>
    <w:rsid w:val="00E73989"/>
    <w:rsid w:val="00E73E37"/>
    <w:rsid w:val="00E740BC"/>
    <w:rsid w:val="00E7436F"/>
    <w:rsid w:val="00E7442E"/>
    <w:rsid w:val="00E7448B"/>
    <w:rsid w:val="00E74FE9"/>
    <w:rsid w:val="00E753D1"/>
    <w:rsid w:val="00E754F4"/>
    <w:rsid w:val="00E75FBA"/>
    <w:rsid w:val="00E75FD1"/>
    <w:rsid w:val="00E765D4"/>
    <w:rsid w:val="00E7694E"/>
    <w:rsid w:val="00E76CAB"/>
    <w:rsid w:val="00E76D52"/>
    <w:rsid w:val="00E77454"/>
    <w:rsid w:val="00E7770C"/>
    <w:rsid w:val="00E7796E"/>
    <w:rsid w:val="00E8086D"/>
    <w:rsid w:val="00E808CB"/>
    <w:rsid w:val="00E80BFA"/>
    <w:rsid w:val="00E80CD7"/>
    <w:rsid w:val="00E81327"/>
    <w:rsid w:val="00E815FE"/>
    <w:rsid w:val="00E81899"/>
    <w:rsid w:val="00E8213C"/>
    <w:rsid w:val="00E822AF"/>
    <w:rsid w:val="00E827E8"/>
    <w:rsid w:val="00E82B01"/>
    <w:rsid w:val="00E83125"/>
    <w:rsid w:val="00E83BD4"/>
    <w:rsid w:val="00E83E6B"/>
    <w:rsid w:val="00E83ECE"/>
    <w:rsid w:val="00E84729"/>
    <w:rsid w:val="00E848AD"/>
    <w:rsid w:val="00E8532F"/>
    <w:rsid w:val="00E85A45"/>
    <w:rsid w:val="00E8619B"/>
    <w:rsid w:val="00E861FF"/>
    <w:rsid w:val="00E86C7A"/>
    <w:rsid w:val="00E86D58"/>
    <w:rsid w:val="00E8712C"/>
    <w:rsid w:val="00E8731F"/>
    <w:rsid w:val="00E8784B"/>
    <w:rsid w:val="00E87A59"/>
    <w:rsid w:val="00E87C90"/>
    <w:rsid w:val="00E87EEA"/>
    <w:rsid w:val="00E90275"/>
    <w:rsid w:val="00E902D3"/>
    <w:rsid w:val="00E9036F"/>
    <w:rsid w:val="00E9093A"/>
    <w:rsid w:val="00E90E05"/>
    <w:rsid w:val="00E90EF0"/>
    <w:rsid w:val="00E916EB"/>
    <w:rsid w:val="00E91BFE"/>
    <w:rsid w:val="00E92102"/>
    <w:rsid w:val="00E92488"/>
    <w:rsid w:val="00E925F9"/>
    <w:rsid w:val="00E9274B"/>
    <w:rsid w:val="00E9274C"/>
    <w:rsid w:val="00E92A72"/>
    <w:rsid w:val="00E9358A"/>
    <w:rsid w:val="00E94D21"/>
    <w:rsid w:val="00E9500A"/>
    <w:rsid w:val="00E95187"/>
    <w:rsid w:val="00E956F1"/>
    <w:rsid w:val="00E95891"/>
    <w:rsid w:val="00E9591B"/>
    <w:rsid w:val="00E95C7F"/>
    <w:rsid w:val="00E95DF6"/>
    <w:rsid w:val="00E9609A"/>
    <w:rsid w:val="00E96B66"/>
    <w:rsid w:val="00E96DCF"/>
    <w:rsid w:val="00E97D56"/>
    <w:rsid w:val="00EA00C7"/>
    <w:rsid w:val="00EA05E2"/>
    <w:rsid w:val="00EA0935"/>
    <w:rsid w:val="00EA1005"/>
    <w:rsid w:val="00EA2013"/>
    <w:rsid w:val="00EA206C"/>
    <w:rsid w:val="00EA213C"/>
    <w:rsid w:val="00EA22D0"/>
    <w:rsid w:val="00EA2B2C"/>
    <w:rsid w:val="00EA2BCE"/>
    <w:rsid w:val="00EA35A4"/>
    <w:rsid w:val="00EA3BAE"/>
    <w:rsid w:val="00EA40F6"/>
    <w:rsid w:val="00EA48C9"/>
    <w:rsid w:val="00EA48DE"/>
    <w:rsid w:val="00EA48E0"/>
    <w:rsid w:val="00EA51AB"/>
    <w:rsid w:val="00EA54F6"/>
    <w:rsid w:val="00EA55EB"/>
    <w:rsid w:val="00EA5A32"/>
    <w:rsid w:val="00EA5E1E"/>
    <w:rsid w:val="00EA60D3"/>
    <w:rsid w:val="00EA6494"/>
    <w:rsid w:val="00EA65B3"/>
    <w:rsid w:val="00EA65C5"/>
    <w:rsid w:val="00EA6DD0"/>
    <w:rsid w:val="00EA6F8E"/>
    <w:rsid w:val="00EA7475"/>
    <w:rsid w:val="00EA755F"/>
    <w:rsid w:val="00EA7898"/>
    <w:rsid w:val="00EA78A1"/>
    <w:rsid w:val="00EA7E7A"/>
    <w:rsid w:val="00EA7F46"/>
    <w:rsid w:val="00EB11F5"/>
    <w:rsid w:val="00EB121D"/>
    <w:rsid w:val="00EB139F"/>
    <w:rsid w:val="00EB1A40"/>
    <w:rsid w:val="00EB1EBE"/>
    <w:rsid w:val="00EB2449"/>
    <w:rsid w:val="00EB2BC6"/>
    <w:rsid w:val="00EB2F88"/>
    <w:rsid w:val="00EB3207"/>
    <w:rsid w:val="00EB37BD"/>
    <w:rsid w:val="00EB39FA"/>
    <w:rsid w:val="00EB3E51"/>
    <w:rsid w:val="00EB439B"/>
    <w:rsid w:val="00EB43A1"/>
    <w:rsid w:val="00EB4804"/>
    <w:rsid w:val="00EB499E"/>
    <w:rsid w:val="00EB4CAC"/>
    <w:rsid w:val="00EB4D96"/>
    <w:rsid w:val="00EB507C"/>
    <w:rsid w:val="00EB5338"/>
    <w:rsid w:val="00EB5459"/>
    <w:rsid w:val="00EB5B97"/>
    <w:rsid w:val="00EB6369"/>
    <w:rsid w:val="00EB6666"/>
    <w:rsid w:val="00EB6820"/>
    <w:rsid w:val="00EB6C6D"/>
    <w:rsid w:val="00EB7104"/>
    <w:rsid w:val="00EB7736"/>
    <w:rsid w:val="00EB77F9"/>
    <w:rsid w:val="00EB7E48"/>
    <w:rsid w:val="00EB7FDD"/>
    <w:rsid w:val="00EC020E"/>
    <w:rsid w:val="00EC12A0"/>
    <w:rsid w:val="00EC12F8"/>
    <w:rsid w:val="00EC2643"/>
    <w:rsid w:val="00EC2BBA"/>
    <w:rsid w:val="00EC318A"/>
    <w:rsid w:val="00EC3BEF"/>
    <w:rsid w:val="00EC3F1E"/>
    <w:rsid w:val="00EC4055"/>
    <w:rsid w:val="00EC42E0"/>
    <w:rsid w:val="00EC48EB"/>
    <w:rsid w:val="00EC510A"/>
    <w:rsid w:val="00EC5128"/>
    <w:rsid w:val="00EC55C6"/>
    <w:rsid w:val="00EC6560"/>
    <w:rsid w:val="00EC6593"/>
    <w:rsid w:val="00EC6985"/>
    <w:rsid w:val="00EC7052"/>
    <w:rsid w:val="00EC7B0C"/>
    <w:rsid w:val="00EC7CD0"/>
    <w:rsid w:val="00ED024E"/>
    <w:rsid w:val="00ED0896"/>
    <w:rsid w:val="00ED14A8"/>
    <w:rsid w:val="00ED2166"/>
    <w:rsid w:val="00ED23E6"/>
    <w:rsid w:val="00ED24F1"/>
    <w:rsid w:val="00ED250D"/>
    <w:rsid w:val="00ED33B2"/>
    <w:rsid w:val="00ED38BC"/>
    <w:rsid w:val="00ED3E59"/>
    <w:rsid w:val="00ED3E7B"/>
    <w:rsid w:val="00ED489F"/>
    <w:rsid w:val="00ED536B"/>
    <w:rsid w:val="00ED5BA8"/>
    <w:rsid w:val="00ED5C9A"/>
    <w:rsid w:val="00ED5F06"/>
    <w:rsid w:val="00ED5FC9"/>
    <w:rsid w:val="00ED6126"/>
    <w:rsid w:val="00ED665B"/>
    <w:rsid w:val="00ED6690"/>
    <w:rsid w:val="00ED7532"/>
    <w:rsid w:val="00ED7A5E"/>
    <w:rsid w:val="00ED7C6F"/>
    <w:rsid w:val="00EE00E0"/>
    <w:rsid w:val="00EE0838"/>
    <w:rsid w:val="00EE0F39"/>
    <w:rsid w:val="00EE0FB3"/>
    <w:rsid w:val="00EE1002"/>
    <w:rsid w:val="00EE164E"/>
    <w:rsid w:val="00EE1BA7"/>
    <w:rsid w:val="00EE1D69"/>
    <w:rsid w:val="00EE24CB"/>
    <w:rsid w:val="00EE2750"/>
    <w:rsid w:val="00EE29EA"/>
    <w:rsid w:val="00EE36B1"/>
    <w:rsid w:val="00EE36BF"/>
    <w:rsid w:val="00EE4FB0"/>
    <w:rsid w:val="00EE57E8"/>
    <w:rsid w:val="00EE65E4"/>
    <w:rsid w:val="00EE6650"/>
    <w:rsid w:val="00EE69A7"/>
    <w:rsid w:val="00EE6BD4"/>
    <w:rsid w:val="00EE6D1F"/>
    <w:rsid w:val="00EE7096"/>
    <w:rsid w:val="00EE798C"/>
    <w:rsid w:val="00EE7C8D"/>
    <w:rsid w:val="00EF0615"/>
    <w:rsid w:val="00EF06C5"/>
    <w:rsid w:val="00EF09D7"/>
    <w:rsid w:val="00EF0D2A"/>
    <w:rsid w:val="00EF0FC2"/>
    <w:rsid w:val="00EF10D8"/>
    <w:rsid w:val="00EF1FB7"/>
    <w:rsid w:val="00EF20DA"/>
    <w:rsid w:val="00EF2481"/>
    <w:rsid w:val="00EF25A2"/>
    <w:rsid w:val="00EF34A4"/>
    <w:rsid w:val="00EF34C9"/>
    <w:rsid w:val="00EF375B"/>
    <w:rsid w:val="00EF3B14"/>
    <w:rsid w:val="00EF3B48"/>
    <w:rsid w:val="00EF3C49"/>
    <w:rsid w:val="00EF445A"/>
    <w:rsid w:val="00EF47FE"/>
    <w:rsid w:val="00EF4AFE"/>
    <w:rsid w:val="00EF4C1B"/>
    <w:rsid w:val="00EF4EB9"/>
    <w:rsid w:val="00EF4F08"/>
    <w:rsid w:val="00EF5037"/>
    <w:rsid w:val="00EF50CB"/>
    <w:rsid w:val="00EF5252"/>
    <w:rsid w:val="00EF5350"/>
    <w:rsid w:val="00EF62E3"/>
    <w:rsid w:val="00EF63B3"/>
    <w:rsid w:val="00EF6B4C"/>
    <w:rsid w:val="00EF7337"/>
    <w:rsid w:val="00F00534"/>
    <w:rsid w:val="00F0066F"/>
    <w:rsid w:val="00F00D96"/>
    <w:rsid w:val="00F00DAE"/>
    <w:rsid w:val="00F01053"/>
    <w:rsid w:val="00F01ADA"/>
    <w:rsid w:val="00F02017"/>
    <w:rsid w:val="00F02379"/>
    <w:rsid w:val="00F028D1"/>
    <w:rsid w:val="00F02D78"/>
    <w:rsid w:val="00F0307D"/>
    <w:rsid w:val="00F0317B"/>
    <w:rsid w:val="00F03424"/>
    <w:rsid w:val="00F03525"/>
    <w:rsid w:val="00F03DB1"/>
    <w:rsid w:val="00F04080"/>
    <w:rsid w:val="00F04653"/>
    <w:rsid w:val="00F047CF"/>
    <w:rsid w:val="00F047D7"/>
    <w:rsid w:val="00F04B40"/>
    <w:rsid w:val="00F05310"/>
    <w:rsid w:val="00F05724"/>
    <w:rsid w:val="00F057AF"/>
    <w:rsid w:val="00F05864"/>
    <w:rsid w:val="00F05EA9"/>
    <w:rsid w:val="00F06481"/>
    <w:rsid w:val="00F064C8"/>
    <w:rsid w:val="00F068E2"/>
    <w:rsid w:val="00F06BFA"/>
    <w:rsid w:val="00F06E95"/>
    <w:rsid w:val="00F070E3"/>
    <w:rsid w:val="00F075E7"/>
    <w:rsid w:val="00F076F9"/>
    <w:rsid w:val="00F07756"/>
    <w:rsid w:val="00F0777A"/>
    <w:rsid w:val="00F07F25"/>
    <w:rsid w:val="00F103FE"/>
    <w:rsid w:val="00F10E53"/>
    <w:rsid w:val="00F10EA2"/>
    <w:rsid w:val="00F10F17"/>
    <w:rsid w:val="00F11097"/>
    <w:rsid w:val="00F11577"/>
    <w:rsid w:val="00F11825"/>
    <w:rsid w:val="00F118DD"/>
    <w:rsid w:val="00F1206C"/>
    <w:rsid w:val="00F124B7"/>
    <w:rsid w:val="00F12ABC"/>
    <w:rsid w:val="00F12EA3"/>
    <w:rsid w:val="00F13336"/>
    <w:rsid w:val="00F1365A"/>
    <w:rsid w:val="00F1432E"/>
    <w:rsid w:val="00F14333"/>
    <w:rsid w:val="00F147F9"/>
    <w:rsid w:val="00F14A15"/>
    <w:rsid w:val="00F14A6F"/>
    <w:rsid w:val="00F152A9"/>
    <w:rsid w:val="00F156B1"/>
    <w:rsid w:val="00F15868"/>
    <w:rsid w:val="00F15CAC"/>
    <w:rsid w:val="00F1607A"/>
    <w:rsid w:val="00F161E9"/>
    <w:rsid w:val="00F162FE"/>
    <w:rsid w:val="00F16774"/>
    <w:rsid w:val="00F17032"/>
    <w:rsid w:val="00F170DB"/>
    <w:rsid w:val="00F17AEA"/>
    <w:rsid w:val="00F2026F"/>
    <w:rsid w:val="00F20400"/>
    <w:rsid w:val="00F20582"/>
    <w:rsid w:val="00F20C47"/>
    <w:rsid w:val="00F20C9D"/>
    <w:rsid w:val="00F210C4"/>
    <w:rsid w:val="00F211F4"/>
    <w:rsid w:val="00F21480"/>
    <w:rsid w:val="00F2170C"/>
    <w:rsid w:val="00F22394"/>
    <w:rsid w:val="00F23844"/>
    <w:rsid w:val="00F23AEE"/>
    <w:rsid w:val="00F23DB1"/>
    <w:rsid w:val="00F24087"/>
    <w:rsid w:val="00F24457"/>
    <w:rsid w:val="00F2483A"/>
    <w:rsid w:val="00F24FD3"/>
    <w:rsid w:val="00F255B9"/>
    <w:rsid w:val="00F263EC"/>
    <w:rsid w:val="00F2669B"/>
    <w:rsid w:val="00F26F15"/>
    <w:rsid w:val="00F27156"/>
    <w:rsid w:val="00F27386"/>
    <w:rsid w:val="00F273A4"/>
    <w:rsid w:val="00F27D99"/>
    <w:rsid w:val="00F30101"/>
    <w:rsid w:val="00F30208"/>
    <w:rsid w:val="00F30BB5"/>
    <w:rsid w:val="00F30C78"/>
    <w:rsid w:val="00F30D05"/>
    <w:rsid w:val="00F30E1B"/>
    <w:rsid w:val="00F31108"/>
    <w:rsid w:val="00F315F5"/>
    <w:rsid w:val="00F31716"/>
    <w:rsid w:val="00F31821"/>
    <w:rsid w:val="00F31AF5"/>
    <w:rsid w:val="00F31F2B"/>
    <w:rsid w:val="00F3234A"/>
    <w:rsid w:val="00F330AD"/>
    <w:rsid w:val="00F33A86"/>
    <w:rsid w:val="00F33D20"/>
    <w:rsid w:val="00F34385"/>
    <w:rsid w:val="00F34B0D"/>
    <w:rsid w:val="00F3526B"/>
    <w:rsid w:val="00F35326"/>
    <w:rsid w:val="00F35691"/>
    <w:rsid w:val="00F35ECB"/>
    <w:rsid w:val="00F35F5A"/>
    <w:rsid w:val="00F36235"/>
    <w:rsid w:val="00F36CEB"/>
    <w:rsid w:val="00F36DA7"/>
    <w:rsid w:val="00F36DFE"/>
    <w:rsid w:val="00F371A1"/>
    <w:rsid w:val="00F37664"/>
    <w:rsid w:val="00F3776E"/>
    <w:rsid w:val="00F37E66"/>
    <w:rsid w:val="00F400A4"/>
    <w:rsid w:val="00F40354"/>
    <w:rsid w:val="00F40804"/>
    <w:rsid w:val="00F40F1F"/>
    <w:rsid w:val="00F41161"/>
    <w:rsid w:val="00F411E8"/>
    <w:rsid w:val="00F41D67"/>
    <w:rsid w:val="00F41F47"/>
    <w:rsid w:val="00F42075"/>
    <w:rsid w:val="00F420BB"/>
    <w:rsid w:val="00F4210C"/>
    <w:rsid w:val="00F4372C"/>
    <w:rsid w:val="00F439D9"/>
    <w:rsid w:val="00F43E05"/>
    <w:rsid w:val="00F44038"/>
    <w:rsid w:val="00F44CB7"/>
    <w:rsid w:val="00F44CEA"/>
    <w:rsid w:val="00F44F6F"/>
    <w:rsid w:val="00F4589D"/>
    <w:rsid w:val="00F45A89"/>
    <w:rsid w:val="00F463FF"/>
    <w:rsid w:val="00F46852"/>
    <w:rsid w:val="00F4781B"/>
    <w:rsid w:val="00F479B6"/>
    <w:rsid w:val="00F503EE"/>
    <w:rsid w:val="00F50D41"/>
    <w:rsid w:val="00F50EEE"/>
    <w:rsid w:val="00F50F42"/>
    <w:rsid w:val="00F51356"/>
    <w:rsid w:val="00F51360"/>
    <w:rsid w:val="00F5204D"/>
    <w:rsid w:val="00F523F5"/>
    <w:rsid w:val="00F523FE"/>
    <w:rsid w:val="00F52545"/>
    <w:rsid w:val="00F525C4"/>
    <w:rsid w:val="00F52A0F"/>
    <w:rsid w:val="00F5324A"/>
    <w:rsid w:val="00F53571"/>
    <w:rsid w:val="00F53750"/>
    <w:rsid w:val="00F5386A"/>
    <w:rsid w:val="00F543B0"/>
    <w:rsid w:val="00F54AF0"/>
    <w:rsid w:val="00F54F26"/>
    <w:rsid w:val="00F5553B"/>
    <w:rsid w:val="00F55EBC"/>
    <w:rsid w:val="00F5601C"/>
    <w:rsid w:val="00F56543"/>
    <w:rsid w:val="00F56952"/>
    <w:rsid w:val="00F56B26"/>
    <w:rsid w:val="00F576A0"/>
    <w:rsid w:val="00F576E1"/>
    <w:rsid w:val="00F60898"/>
    <w:rsid w:val="00F60912"/>
    <w:rsid w:val="00F60CD5"/>
    <w:rsid w:val="00F61222"/>
    <w:rsid w:val="00F613F6"/>
    <w:rsid w:val="00F61B0B"/>
    <w:rsid w:val="00F61BD0"/>
    <w:rsid w:val="00F61D03"/>
    <w:rsid w:val="00F61E34"/>
    <w:rsid w:val="00F61EA8"/>
    <w:rsid w:val="00F6204B"/>
    <w:rsid w:val="00F6232B"/>
    <w:rsid w:val="00F6238D"/>
    <w:rsid w:val="00F628E3"/>
    <w:rsid w:val="00F632C6"/>
    <w:rsid w:val="00F64153"/>
    <w:rsid w:val="00F643FE"/>
    <w:rsid w:val="00F64570"/>
    <w:rsid w:val="00F6473A"/>
    <w:rsid w:val="00F6481B"/>
    <w:rsid w:val="00F64A71"/>
    <w:rsid w:val="00F65F91"/>
    <w:rsid w:val="00F6637D"/>
    <w:rsid w:val="00F663DF"/>
    <w:rsid w:val="00F6661F"/>
    <w:rsid w:val="00F666B7"/>
    <w:rsid w:val="00F66A1F"/>
    <w:rsid w:val="00F66BF8"/>
    <w:rsid w:val="00F66CA3"/>
    <w:rsid w:val="00F66E6B"/>
    <w:rsid w:val="00F66EB0"/>
    <w:rsid w:val="00F67507"/>
    <w:rsid w:val="00F70CC5"/>
    <w:rsid w:val="00F70F2E"/>
    <w:rsid w:val="00F7105A"/>
    <w:rsid w:val="00F71937"/>
    <w:rsid w:val="00F71C01"/>
    <w:rsid w:val="00F71C59"/>
    <w:rsid w:val="00F72300"/>
    <w:rsid w:val="00F727E7"/>
    <w:rsid w:val="00F7288D"/>
    <w:rsid w:val="00F73415"/>
    <w:rsid w:val="00F73922"/>
    <w:rsid w:val="00F740FD"/>
    <w:rsid w:val="00F74549"/>
    <w:rsid w:val="00F74C2E"/>
    <w:rsid w:val="00F7515B"/>
    <w:rsid w:val="00F759D1"/>
    <w:rsid w:val="00F764CC"/>
    <w:rsid w:val="00F7658F"/>
    <w:rsid w:val="00F76621"/>
    <w:rsid w:val="00F766FB"/>
    <w:rsid w:val="00F76A8F"/>
    <w:rsid w:val="00F76B3A"/>
    <w:rsid w:val="00F76BC3"/>
    <w:rsid w:val="00F76BFF"/>
    <w:rsid w:val="00F76C6B"/>
    <w:rsid w:val="00F774BD"/>
    <w:rsid w:val="00F8014A"/>
    <w:rsid w:val="00F80378"/>
    <w:rsid w:val="00F809EC"/>
    <w:rsid w:val="00F80DA7"/>
    <w:rsid w:val="00F80EAD"/>
    <w:rsid w:val="00F8138A"/>
    <w:rsid w:val="00F81478"/>
    <w:rsid w:val="00F81587"/>
    <w:rsid w:val="00F82145"/>
    <w:rsid w:val="00F82A80"/>
    <w:rsid w:val="00F82BFC"/>
    <w:rsid w:val="00F82E9F"/>
    <w:rsid w:val="00F83070"/>
    <w:rsid w:val="00F8370A"/>
    <w:rsid w:val="00F8371F"/>
    <w:rsid w:val="00F8379A"/>
    <w:rsid w:val="00F83823"/>
    <w:rsid w:val="00F83B3A"/>
    <w:rsid w:val="00F83F31"/>
    <w:rsid w:val="00F84460"/>
    <w:rsid w:val="00F8449F"/>
    <w:rsid w:val="00F8457E"/>
    <w:rsid w:val="00F846A7"/>
    <w:rsid w:val="00F846F7"/>
    <w:rsid w:val="00F84F47"/>
    <w:rsid w:val="00F85458"/>
    <w:rsid w:val="00F85C74"/>
    <w:rsid w:val="00F85F96"/>
    <w:rsid w:val="00F86274"/>
    <w:rsid w:val="00F8648E"/>
    <w:rsid w:val="00F87390"/>
    <w:rsid w:val="00F8746F"/>
    <w:rsid w:val="00F902A1"/>
    <w:rsid w:val="00F90990"/>
    <w:rsid w:val="00F91381"/>
    <w:rsid w:val="00F913A4"/>
    <w:rsid w:val="00F9178F"/>
    <w:rsid w:val="00F91ECC"/>
    <w:rsid w:val="00F9257F"/>
    <w:rsid w:val="00F92732"/>
    <w:rsid w:val="00F93167"/>
    <w:rsid w:val="00F93299"/>
    <w:rsid w:val="00F93333"/>
    <w:rsid w:val="00F9363C"/>
    <w:rsid w:val="00F93A09"/>
    <w:rsid w:val="00F93EF2"/>
    <w:rsid w:val="00F94477"/>
    <w:rsid w:val="00F9508B"/>
    <w:rsid w:val="00F95533"/>
    <w:rsid w:val="00F956DD"/>
    <w:rsid w:val="00F95C80"/>
    <w:rsid w:val="00F96AB9"/>
    <w:rsid w:val="00FA0363"/>
    <w:rsid w:val="00FA0DF8"/>
    <w:rsid w:val="00FA0E10"/>
    <w:rsid w:val="00FA1316"/>
    <w:rsid w:val="00FA1358"/>
    <w:rsid w:val="00FA141A"/>
    <w:rsid w:val="00FA15B8"/>
    <w:rsid w:val="00FA1B1F"/>
    <w:rsid w:val="00FA1B7A"/>
    <w:rsid w:val="00FA20E5"/>
    <w:rsid w:val="00FA2109"/>
    <w:rsid w:val="00FA2550"/>
    <w:rsid w:val="00FA36B9"/>
    <w:rsid w:val="00FA37E1"/>
    <w:rsid w:val="00FA381F"/>
    <w:rsid w:val="00FA3BCF"/>
    <w:rsid w:val="00FA3D58"/>
    <w:rsid w:val="00FA3DA8"/>
    <w:rsid w:val="00FA3FAB"/>
    <w:rsid w:val="00FA4DD8"/>
    <w:rsid w:val="00FA4E71"/>
    <w:rsid w:val="00FA5788"/>
    <w:rsid w:val="00FA581E"/>
    <w:rsid w:val="00FA6993"/>
    <w:rsid w:val="00FA6AEA"/>
    <w:rsid w:val="00FA7272"/>
    <w:rsid w:val="00FA7433"/>
    <w:rsid w:val="00FA7845"/>
    <w:rsid w:val="00FA79C1"/>
    <w:rsid w:val="00FA7E8C"/>
    <w:rsid w:val="00FA7F4B"/>
    <w:rsid w:val="00FA7FC2"/>
    <w:rsid w:val="00FB03EB"/>
    <w:rsid w:val="00FB0C2A"/>
    <w:rsid w:val="00FB1452"/>
    <w:rsid w:val="00FB1BA2"/>
    <w:rsid w:val="00FB1D36"/>
    <w:rsid w:val="00FB20F3"/>
    <w:rsid w:val="00FB21E4"/>
    <w:rsid w:val="00FB233E"/>
    <w:rsid w:val="00FB2500"/>
    <w:rsid w:val="00FB308D"/>
    <w:rsid w:val="00FB3A77"/>
    <w:rsid w:val="00FB3C45"/>
    <w:rsid w:val="00FB4E19"/>
    <w:rsid w:val="00FB5226"/>
    <w:rsid w:val="00FB52E5"/>
    <w:rsid w:val="00FB5B41"/>
    <w:rsid w:val="00FB5EAC"/>
    <w:rsid w:val="00FB605E"/>
    <w:rsid w:val="00FB6329"/>
    <w:rsid w:val="00FB65F1"/>
    <w:rsid w:val="00FB663E"/>
    <w:rsid w:val="00FB6751"/>
    <w:rsid w:val="00FB6BD0"/>
    <w:rsid w:val="00FB7012"/>
    <w:rsid w:val="00FB71F7"/>
    <w:rsid w:val="00FB7ADE"/>
    <w:rsid w:val="00FB7EF5"/>
    <w:rsid w:val="00FB7F78"/>
    <w:rsid w:val="00FC0001"/>
    <w:rsid w:val="00FC0745"/>
    <w:rsid w:val="00FC097E"/>
    <w:rsid w:val="00FC0F60"/>
    <w:rsid w:val="00FC11A7"/>
    <w:rsid w:val="00FC15C3"/>
    <w:rsid w:val="00FC174C"/>
    <w:rsid w:val="00FC1EC9"/>
    <w:rsid w:val="00FC22B5"/>
    <w:rsid w:val="00FC2AE9"/>
    <w:rsid w:val="00FC2B47"/>
    <w:rsid w:val="00FC2D1F"/>
    <w:rsid w:val="00FC2F63"/>
    <w:rsid w:val="00FC353B"/>
    <w:rsid w:val="00FC4318"/>
    <w:rsid w:val="00FC43CD"/>
    <w:rsid w:val="00FC4641"/>
    <w:rsid w:val="00FC48DA"/>
    <w:rsid w:val="00FC4A09"/>
    <w:rsid w:val="00FC5518"/>
    <w:rsid w:val="00FC5EEA"/>
    <w:rsid w:val="00FC6102"/>
    <w:rsid w:val="00FC6380"/>
    <w:rsid w:val="00FC76C2"/>
    <w:rsid w:val="00FC7BF4"/>
    <w:rsid w:val="00FD0A69"/>
    <w:rsid w:val="00FD0EFA"/>
    <w:rsid w:val="00FD16A1"/>
    <w:rsid w:val="00FD1984"/>
    <w:rsid w:val="00FD1C86"/>
    <w:rsid w:val="00FD29E4"/>
    <w:rsid w:val="00FD2C6F"/>
    <w:rsid w:val="00FD3746"/>
    <w:rsid w:val="00FD375F"/>
    <w:rsid w:val="00FD38E4"/>
    <w:rsid w:val="00FD3FA5"/>
    <w:rsid w:val="00FD40A9"/>
    <w:rsid w:val="00FD4121"/>
    <w:rsid w:val="00FD4293"/>
    <w:rsid w:val="00FD458E"/>
    <w:rsid w:val="00FD462D"/>
    <w:rsid w:val="00FD4AD8"/>
    <w:rsid w:val="00FD527C"/>
    <w:rsid w:val="00FD52CE"/>
    <w:rsid w:val="00FD5304"/>
    <w:rsid w:val="00FD5B5C"/>
    <w:rsid w:val="00FD5BF6"/>
    <w:rsid w:val="00FD5F2D"/>
    <w:rsid w:val="00FD6011"/>
    <w:rsid w:val="00FD639B"/>
    <w:rsid w:val="00FD668B"/>
    <w:rsid w:val="00FD72E5"/>
    <w:rsid w:val="00FD7370"/>
    <w:rsid w:val="00FD78FF"/>
    <w:rsid w:val="00FD7F51"/>
    <w:rsid w:val="00FE003B"/>
    <w:rsid w:val="00FE0189"/>
    <w:rsid w:val="00FE0685"/>
    <w:rsid w:val="00FE07B1"/>
    <w:rsid w:val="00FE0F2F"/>
    <w:rsid w:val="00FE1A37"/>
    <w:rsid w:val="00FE1BD2"/>
    <w:rsid w:val="00FE1CA1"/>
    <w:rsid w:val="00FE20DE"/>
    <w:rsid w:val="00FE232C"/>
    <w:rsid w:val="00FE2651"/>
    <w:rsid w:val="00FE2A23"/>
    <w:rsid w:val="00FE313D"/>
    <w:rsid w:val="00FE3593"/>
    <w:rsid w:val="00FE370B"/>
    <w:rsid w:val="00FE3A90"/>
    <w:rsid w:val="00FE40D0"/>
    <w:rsid w:val="00FE43BF"/>
    <w:rsid w:val="00FE48D8"/>
    <w:rsid w:val="00FE4D4A"/>
    <w:rsid w:val="00FE4E75"/>
    <w:rsid w:val="00FE54CA"/>
    <w:rsid w:val="00FE5E68"/>
    <w:rsid w:val="00FE60CC"/>
    <w:rsid w:val="00FE69FB"/>
    <w:rsid w:val="00FE6EFC"/>
    <w:rsid w:val="00FE72A2"/>
    <w:rsid w:val="00FE7AB1"/>
    <w:rsid w:val="00FE7C0D"/>
    <w:rsid w:val="00FE7D15"/>
    <w:rsid w:val="00FE7D69"/>
    <w:rsid w:val="00FE7EA6"/>
    <w:rsid w:val="00FE7ECC"/>
    <w:rsid w:val="00FF0356"/>
    <w:rsid w:val="00FF0717"/>
    <w:rsid w:val="00FF099E"/>
    <w:rsid w:val="00FF0C10"/>
    <w:rsid w:val="00FF1220"/>
    <w:rsid w:val="00FF164C"/>
    <w:rsid w:val="00FF2230"/>
    <w:rsid w:val="00FF2406"/>
    <w:rsid w:val="00FF299B"/>
    <w:rsid w:val="00FF2B17"/>
    <w:rsid w:val="00FF2E9F"/>
    <w:rsid w:val="00FF33D5"/>
    <w:rsid w:val="00FF399B"/>
    <w:rsid w:val="00FF39EA"/>
    <w:rsid w:val="00FF415C"/>
    <w:rsid w:val="00FF44EC"/>
    <w:rsid w:val="00FF4562"/>
    <w:rsid w:val="00FF4671"/>
    <w:rsid w:val="00FF4EFC"/>
    <w:rsid w:val="00FF540E"/>
    <w:rsid w:val="00FF57AB"/>
    <w:rsid w:val="00FF5933"/>
    <w:rsid w:val="00FF5A6B"/>
    <w:rsid w:val="00FF5C68"/>
    <w:rsid w:val="00FF5FC7"/>
    <w:rsid w:val="00FF63B1"/>
    <w:rsid w:val="00FF642E"/>
    <w:rsid w:val="00FF6558"/>
    <w:rsid w:val="00FF68E7"/>
    <w:rsid w:val="00FF703C"/>
    <w:rsid w:val="00FF733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BD6D6F"/>
  <w15:docId w15:val="{0AC5373F-4C76-423D-AFAC-C326A00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34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11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48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80" w:after="240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qFormat/>
    <w:pPr>
      <w:widowControl w:val="0"/>
      <w:spacing w:before="240"/>
      <w:outlineLvl w:val="3"/>
    </w:pPr>
    <w:rPr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pPr>
      <w:spacing w:before="240"/>
      <w:ind w:left="720"/>
      <w:outlineLvl w:val="4"/>
    </w:p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pBdr>
        <w:right w:val="double" w:sz="12" w:space="1" w:color="auto"/>
      </w:pBdr>
      <w:ind w:left="720"/>
    </w:pPr>
    <w:rPr>
      <w:i/>
    </w:rPr>
  </w:style>
  <w:style w:type="paragraph" w:styleId="Sangra2detindependiente">
    <w:name w:val="Body Text Indent 2"/>
    <w:basedOn w:val="Normal"/>
    <w:pPr>
      <w:ind w:left="720"/>
    </w:pPr>
  </w:style>
  <w:style w:type="paragraph" w:styleId="Textoindependiente">
    <w:name w:val="Body Text"/>
    <w:basedOn w:val="Normal"/>
    <w:link w:val="TextoindependienteCar"/>
    <w:uiPriority w:val="99"/>
    <w:rPr>
      <w:b/>
    </w:rPr>
  </w:style>
  <w:style w:type="paragraph" w:styleId="Textoindependiente2">
    <w:name w:val="Body Text 2"/>
    <w:basedOn w:val="Normal"/>
    <w:pPr>
      <w:tabs>
        <w:tab w:val="center" w:pos="576"/>
        <w:tab w:val="left" w:pos="864"/>
      </w:tabs>
    </w:pPr>
    <w:rPr>
      <w:sz w:val="16"/>
    </w:rPr>
  </w:style>
  <w:style w:type="paragraph" w:styleId="Listaconvietas">
    <w:name w:val="List Bullet"/>
    <w:basedOn w:val="Normal"/>
    <w:autoRedefine/>
    <w:pPr>
      <w:numPr>
        <w:numId w:val="1"/>
      </w:numPr>
      <w:jc w:val="left"/>
    </w:pPr>
    <w:rPr>
      <w:sz w:val="24"/>
      <w:lang w:val="es-ES"/>
    </w:rPr>
  </w:style>
  <w:style w:type="paragraph" w:customStyle="1" w:styleId="Textoindependiente31">
    <w:name w:val="Texto independiente 31"/>
    <w:basedOn w:val="Normal"/>
    <w:pPr>
      <w:tabs>
        <w:tab w:val="left" w:pos="0"/>
      </w:tabs>
      <w:suppressAutoHyphens/>
    </w:pPr>
    <w:rPr>
      <w:rFonts w:ascii="Verdana" w:hAnsi="Verdana"/>
      <w:b/>
      <w:spacing w:val="-3"/>
      <w:sz w:val="24"/>
    </w:rPr>
  </w:style>
  <w:style w:type="paragraph" w:styleId="Textoindependiente3">
    <w:name w:val="Body Text 3"/>
    <w:basedOn w:val="Normal"/>
    <w:rPr>
      <w:i/>
      <w:sz w:val="24"/>
      <w:u w:val="singl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widowControl w:val="0"/>
      <w:tabs>
        <w:tab w:val="center" w:pos="576"/>
        <w:tab w:val="left" w:pos="864"/>
      </w:tabs>
    </w:pPr>
    <w:rPr>
      <w:sz w:val="16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customStyle="1" w:styleId="Estilo1">
    <w:name w:val="Estilo1"/>
    <w:basedOn w:val="Normal"/>
    <w:pPr>
      <w:spacing w:before="120" w:after="120"/>
    </w:pPr>
    <w:rPr>
      <w:spacing w:val="-5"/>
      <w:sz w:val="24"/>
      <w:lang w:val="es-CO"/>
    </w:rPr>
  </w:style>
  <w:style w:type="paragraph" w:customStyle="1" w:styleId="Ttulo10">
    <w:name w:val="Título1"/>
    <w:basedOn w:val="Normal"/>
    <w:qFormat/>
    <w:pPr>
      <w:jc w:val="center"/>
    </w:pPr>
    <w:rPr>
      <w:rFonts w:cs="Arial"/>
      <w:b/>
      <w:bCs/>
      <w:sz w:val="28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pPr>
      <w:ind w:left="426" w:hanging="426"/>
    </w:pPr>
    <w:rPr>
      <w:snapToGrid w:val="0"/>
      <w:sz w:val="24"/>
    </w:rPr>
  </w:style>
  <w:style w:type="paragraph" w:customStyle="1" w:styleId="Textodenotaalfinal">
    <w:name w:val="Texto de nota al final"/>
    <w:basedOn w:val="Normal"/>
    <w:pPr>
      <w:widowControl w:val="0"/>
      <w:jc w:val="left"/>
    </w:pPr>
    <w:rPr>
      <w:rFonts w:ascii="Courier New" w:hAnsi="Courier New"/>
      <w:snapToGrid w:val="0"/>
      <w:sz w:val="24"/>
    </w:rPr>
  </w:style>
  <w:style w:type="paragraph" w:customStyle="1" w:styleId="Cuerpodetexto">
    <w:name w:val="Cuerpo de texto"/>
    <w:pPr>
      <w:widowControl w:val="0"/>
      <w:autoSpaceDE w:val="0"/>
      <w:autoSpaceDN w:val="0"/>
      <w:adjustRightInd w:val="0"/>
      <w:spacing w:after="283" w:line="360" w:lineRule="atLeast"/>
      <w:jc w:val="both"/>
    </w:pPr>
    <w:rPr>
      <w:rFonts w:ascii="Garamond" w:hAnsi="Garamond"/>
      <w:sz w:val="26"/>
      <w:lang w:val="es-ES" w:eastAsia="es-ES"/>
    </w:rPr>
  </w:style>
  <w:style w:type="paragraph" w:customStyle="1" w:styleId="a">
    <w:name w:val="a"/>
    <w:aliases w:val="b,c"/>
    <w:basedOn w:val="Cuerpodetexto"/>
    <w:next w:val="Cuerpodetexto"/>
    <w:pPr>
      <w:tabs>
        <w:tab w:val="left" w:pos="397"/>
      </w:tabs>
      <w:ind w:left="397" w:hanging="397"/>
    </w:p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hAnsi="Times New Roman"/>
      <w:color w:val="000000"/>
      <w:sz w:val="24"/>
      <w:lang w:val="es-ES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180" w:after="180" w:line="263" w:lineRule="auto"/>
      <w:ind w:firstLine="157"/>
      <w:jc w:val="both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pPr>
      <w:spacing w:before="60" w:after="60"/>
      <w:ind w:left="120" w:right="-849" w:firstLine="588"/>
    </w:pPr>
    <w:rPr>
      <w:sz w:val="24"/>
      <w:szCs w:val="24"/>
      <w:lang w:val="es-CO"/>
    </w:rPr>
  </w:style>
  <w:style w:type="paragraph" w:customStyle="1" w:styleId="CUERPOTEXTO">
    <w:name w:val="CUERPO TEXTO"/>
    <w:basedOn w:val="Normal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</w:pPr>
    <w:rPr>
      <w:rFonts w:ascii="Times" w:hAnsi="Times" w:cs="Times"/>
      <w:color w:val="000000"/>
      <w:sz w:val="19"/>
      <w:szCs w:val="19"/>
      <w:lang w:val="es-ES"/>
    </w:rPr>
  </w:style>
  <w:style w:type="paragraph" w:customStyle="1" w:styleId="Cuerpo">
    <w:name w:val="Cuerpo"/>
    <w:pPr>
      <w:widowControl w:val="0"/>
      <w:autoSpaceDE w:val="0"/>
      <w:autoSpaceDN w:val="0"/>
      <w:adjustRightInd w:val="0"/>
      <w:spacing w:before="180" w:after="180" w:line="263" w:lineRule="auto"/>
      <w:ind w:firstLine="112"/>
      <w:jc w:val="both"/>
    </w:pPr>
    <w:rPr>
      <w:rFonts w:ascii="Arial" w:hAnsi="Arial" w:cs="Arial"/>
      <w:color w:val="000000"/>
      <w:lang w:val="es-ES" w:eastAsia="es-ES"/>
    </w:rPr>
  </w:style>
  <w:style w:type="paragraph" w:customStyle="1" w:styleId="Doctrina">
    <w:name w:val="Doctrina"/>
    <w:pPr>
      <w:widowControl w:val="0"/>
      <w:autoSpaceDE w:val="0"/>
      <w:autoSpaceDN w:val="0"/>
      <w:adjustRightInd w:val="0"/>
      <w:spacing w:before="180" w:after="180"/>
      <w:ind w:firstLine="157"/>
      <w:jc w:val="both"/>
    </w:pPr>
    <w:rPr>
      <w:rFonts w:ascii="Arial" w:hAnsi="Arial" w:cs="Arial"/>
      <w:color w:val="008000"/>
      <w:sz w:val="24"/>
      <w:szCs w:val="24"/>
      <w:lang w:val="es-ES" w:eastAsia="es-ES"/>
    </w:rPr>
  </w:style>
  <w:style w:type="paragraph" w:customStyle="1" w:styleId="Style2">
    <w:name w:val="Style 2"/>
    <w:rsid w:val="00E302B1"/>
    <w:pPr>
      <w:widowControl w:val="0"/>
      <w:autoSpaceDE w:val="0"/>
      <w:autoSpaceDN w:val="0"/>
      <w:spacing w:before="36" w:line="204" w:lineRule="auto"/>
      <w:jc w:val="center"/>
    </w:pPr>
    <w:rPr>
      <w:rFonts w:ascii="Arial Narrow" w:hAnsi="Arial Narrow" w:cs="Arial Narrow"/>
      <w:sz w:val="18"/>
      <w:szCs w:val="18"/>
      <w:lang w:val="es-ES" w:eastAsia="es-ES"/>
    </w:rPr>
  </w:style>
  <w:style w:type="character" w:customStyle="1" w:styleId="CharacterStyle1">
    <w:name w:val="Character Style 1"/>
    <w:rsid w:val="00E302B1"/>
    <w:rPr>
      <w:rFonts w:ascii="Arial Narrow" w:hAnsi="Arial Narrow" w:cs="Arial Narrow"/>
      <w:sz w:val="18"/>
      <w:szCs w:val="18"/>
    </w:rPr>
  </w:style>
  <w:style w:type="paragraph" w:customStyle="1" w:styleId="Style1">
    <w:name w:val="Style 1"/>
    <w:rsid w:val="00E302B1"/>
    <w:pPr>
      <w:widowControl w:val="0"/>
      <w:autoSpaceDE w:val="0"/>
      <w:autoSpaceDN w:val="0"/>
      <w:adjustRightInd w:val="0"/>
      <w:spacing w:line="40" w:lineRule="atLeast"/>
    </w:pPr>
    <w:rPr>
      <w:lang w:val="es-ES" w:eastAsia="es-ES"/>
    </w:rPr>
  </w:style>
  <w:style w:type="paragraph" w:customStyle="1" w:styleId="Style3">
    <w:name w:val="Style 3"/>
    <w:rsid w:val="00E302B1"/>
    <w:pPr>
      <w:widowControl w:val="0"/>
      <w:autoSpaceDE w:val="0"/>
      <w:autoSpaceDN w:val="0"/>
      <w:spacing w:line="40" w:lineRule="atLeast"/>
      <w:ind w:left="144"/>
      <w:jc w:val="both"/>
    </w:pPr>
    <w:rPr>
      <w:sz w:val="16"/>
      <w:szCs w:val="16"/>
      <w:lang w:val="es-ES" w:eastAsia="es-ES"/>
    </w:rPr>
  </w:style>
  <w:style w:type="character" w:customStyle="1" w:styleId="CharacterStyle2">
    <w:name w:val="Character Style 2"/>
    <w:rsid w:val="00E302B1"/>
    <w:rPr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E302B1"/>
    <w:pPr>
      <w:widowControl w:val="0"/>
      <w:autoSpaceDE w:val="0"/>
      <w:autoSpaceDN w:val="0"/>
      <w:adjustRightInd w:val="0"/>
      <w:spacing w:line="40" w:lineRule="atLeast"/>
      <w:ind w:left="708"/>
      <w:jc w:val="left"/>
    </w:pPr>
    <w:rPr>
      <w:rFonts w:ascii="Times New Roman" w:hAnsi="Times New Roman"/>
      <w:lang w:val="es-ES"/>
    </w:rPr>
  </w:style>
  <w:style w:type="paragraph" w:styleId="Textonotaalfinal">
    <w:name w:val="endnote text"/>
    <w:basedOn w:val="Normal"/>
    <w:link w:val="TextonotaalfinalCar"/>
    <w:rsid w:val="004753EB"/>
  </w:style>
  <w:style w:type="character" w:customStyle="1" w:styleId="TextonotaalfinalCar">
    <w:name w:val="Texto nota al final Car"/>
    <w:link w:val="Textonotaalfinal"/>
    <w:rsid w:val="004753EB"/>
    <w:rPr>
      <w:rFonts w:ascii="Arial" w:hAnsi="Arial"/>
      <w:lang w:val="es-ES_tradnl" w:eastAsia="es-ES"/>
    </w:rPr>
  </w:style>
  <w:style w:type="character" w:styleId="Refdenotaalfinal">
    <w:name w:val="endnote reference"/>
    <w:rsid w:val="004753EB"/>
    <w:rPr>
      <w:vertAlign w:val="superscript"/>
    </w:rPr>
  </w:style>
  <w:style w:type="paragraph" w:customStyle="1" w:styleId="p">
    <w:name w:val="p"/>
    <w:basedOn w:val="Normal"/>
    <w:rsid w:val="00FB5B41"/>
    <w:pPr>
      <w:spacing w:before="100" w:before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q">
    <w:name w:val="q"/>
    <w:basedOn w:val="Normal"/>
    <w:rsid w:val="00FB5B41"/>
    <w:pPr>
      <w:spacing w:before="100" w:beforeAutospacing="1"/>
      <w:ind w:left="480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b1">
    <w:name w:val="b1"/>
    <w:rsid w:val="00FB5B41"/>
    <w:rPr>
      <w:color w:val="000000"/>
    </w:rPr>
  </w:style>
  <w:style w:type="character" w:customStyle="1" w:styleId="k1">
    <w:name w:val="k1"/>
    <w:rsid w:val="00FB5B41"/>
    <w:rPr>
      <w:color w:val="800000"/>
    </w:rPr>
  </w:style>
  <w:style w:type="paragraph" w:customStyle="1" w:styleId="Default">
    <w:name w:val="Default"/>
    <w:rsid w:val="00B67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6744D"/>
    <w:rPr>
      <w:color w:val="auto"/>
    </w:rPr>
  </w:style>
  <w:style w:type="paragraph" w:customStyle="1" w:styleId="Listamedia2-nfasis21">
    <w:name w:val="Lista media 2 - Énfasis 21"/>
    <w:hidden/>
    <w:uiPriority w:val="99"/>
    <w:semiHidden/>
    <w:rsid w:val="00D60601"/>
    <w:rPr>
      <w:rFonts w:ascii="Arial" w:hAnsi="Arial"/>
      <w:lang w:val="es-ES_tradnl" w:eastAsia="es-ES"/>
    </w:rPr>
  </w:style>
  <w:style w:type="paragraph" w:customStyle="1" w:styleId="CM16">
    <w:name w:val="CM16"/>
    <w:basedOn w:val="Default"/>
    <w:next w:val="Default"/>
    <w:uiPriority w:val="99"/>
    <w:rsid w:val="00D60601"/>
    <w:rPr>
      <w:color w:val="auto"/>
    </w:rPr>
  </w:style>
  <w:style w:type="paragraph" w:customStyle="1" w:styleId="CM5">
    <w:name w:val="CM5"/>
    <w:basedOn w:val="Default"/>
    <w:next w:val="Default"/>
    <w:uiPriority w:val="99"/>
    <w:rsid w:val="00D60601"/>
    <w:pPr>
      <w:spacing w:line="253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rsid w:val="00D60601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D6060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D60601"/>
    <w:rPr>
      <w:color w:val="auto"/>
    </w:rPr>
  </w:style>
  <w:style w:type="paragraph" w:customStyle="1" w:styleId="CM9">
    <w:name w:val="CM9"/>
    <w:basedOn w:val="Default"/>
    <w:next w:val="Default"/>
    <w:uiPriority w:val="99"/>
    <w:rsid w:val="00D60601"/>
    <w:pPr>
      <w:spacing w:line="278" w:lineRule="atLeast"/>
    </w:pPr>
    <w:rPr>
      <w:color w:val="auto"/>
    </w:rPr>
  </w:style>
  <w:style w:type="table" w:styleId="Tablaconcuadrcula">
    <w:name w:val="Table Grid"/>
    <w:basedOn w:val="Tablanormal"/>
    <w:rsid w:val="00D6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D60601"/>
    <w:rPr>
      <w:i/>
      <w:iCs/>
    </w:rPr>
  </w:style>
  <w:style w:type="character" w:customStyle="1" w:styleId="textonavy1">
    <w:name w:val="texto_navy1"/>
    <w:rsid w:val="00F10E53"/>
    <w:rPr>
      <w:color w:val="000080"/>
    </w:rPr>
  </w:style>
  <w:style w:type="paragraph" w:customStyle="1" w:styleId="cm67">
    <w:name w:val="cm67"/>
    <w:basedOn w:val="Normal"/>
    <w:rsid w:val="004D5F23"/>
    <w:pPr>
      <w:jc w:val="left"/>
    </w:pPr>
    <w:rPr>
      <w:rFonts w:ascii="Times New Roman" w:eastAsia="Calibri" w:hAnsi="Times New Roman"/>
      <w:sz w:val="24"/>
      <w:szCs w:val="24"/>
      <w:lang w:val="es-CO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5C6C4E"/>
  </w:style>
  <w:style w:type="character" w:customStyle="1" w:styleId="Ttulo1Car">
    <w:name w:val="Título 1 Car"/>
    <w:link w:val="Ttulo1"/>
    <w:uiPriority w:val="9"/>
    <w:rsid w:val="005C6C4E"/>
    <w:rPr>
      <w:rFonts w:ascii="Arial" w:hAnsi="Arial"/>
      <w:b/>
      <w:sz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5C6C4E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5C6C4E"/>
    <w:rPr>
      <w:rFonts w:ascii="Arial" w:hAnsi="Arial"/>
      <w:b/>
      <w:lang w:val="es-ES_tradnl" w:eastAsia="es-ES"/>
    </w:rPr>
  </w:style>
  <w:style w:type="character" w:customStyle="1" w:styleId="Ttulo4Car">
    <w:name w:val="Título 4 Car"/>
    <w:link w:val="Ttulo4"/>
    <w:uiPriority w:val="9"/>
    <w:rsid w:val="005C6C4E"/>
    <w:rPr>
      <w:rFonts w:ascii="Arial" w:hAnsi="Arial"/>
      <w:lang w:val="en-US" w:eastAsia="es-ES"/>
    </w:rPr>
  </w:style>
  <w:style w:type="character" w:customStyle="1" w:styleId="Ttulo5Car">
    <w:name w:val="Título 5 Car"/>
    <w:link w:val="Ttulo5"/>
    <w:uiPriority w:val="9"/>
    <w:rsid w:val="005C6C4E"/>
    <w:rPr>
      <w:rFonts w:ascii="Arial" w:hAnsi="Arial"/>
      <w:lang w:val="es-ES_tradnl" w:eastAsia="es-ES"/>
    </w:rPr>
  </w:style>
  <w:style w:type="paragraph" w:customStyle="1" w:styleId="msonormal0">
    <w:name w:val="msonormal"/>
    <w:basedOn w:val="Normal"/>
    <w:rsid w:val="005C6C4E"/>
    <w:pPr>
      <w:spacing w:after="15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DC1">
    <w:name w:val="toc 1"/>
    <w:basedOn w:val="Normal"/>
    <w:autoRedefine/>
    <w:uiPriority w:val="39"/>
    <w:unhideWhenUsed/>
    <w:rsid w:val="005C6C4E"/>
    <w:pPr>
      <w:spacing w:after="10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DC2">
    <w:name w:val="toc 2"/>
    <w:basedOn w:val="Normal"/>
    <w:autoRedefine/>
    <w:uiPriority w:val="39"/>
    <w:unhideWhenUsed/>
    <w:rsid w:val="005C6C4E"/>
    <w:pPr>
      <w:spacing w:after="100"/>
      <w:ind w:left="24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DC3">
    <w:name w:val="toc 3"/>
    <w:basedOn w:val="Normal"/>
    <w:autoRedefine/>
    <w:uiPriority w:val="39"/>
    <w:unhideWhenUsed/>
    <w:rsid w:val="005C6C4E"/>
    <w:pPr>
      <w:spacing w:after="100"/>
      <w:ind w:left="48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DC4">
    <w:name w:val="toc 4"/>
    <w:basedOn w:val="Normal"/>
    <w:autoRedefine/>
    <w:uiPriority w:val="39"/>
    <w:unhideWhenUsed/>
    <w:rsid w:val="005C6C4E"/>
    <w:pPr>
      <w:spacing w:after="100" w:line="256" w:lineRule="auto"/>
      <w:ind w:left="660"/>
      <w:jc w:val="left"/>
    </w:pPr>
    <w:rPr>
      <w:rFonts w:ascii="Calibri" w:hAnsi="Calibri" w:cs="Calibri"/>
      <w:sz w:val="22"/>
      <w:szCs w:val="22"/>
      <w:lang w:val="es-CO" w:eastAsia="es-CO"/>
    </w:rPr>
  </w:style>
  <w:style w:type="paragraph" w:styleId="TDC5">
    <w:name w:val="toc 5"/>
    <w:basedOn w:val="Normal"/>
    <w:autoRedefine/>
    <w:uiPriority w:val="39"/>
    <w:unhideWhenUsed/>
    <w:rsid w:val="005C6C4E"/>
    <w:pPr>
      <w:spacing w:after="100" w:line="256" w:lineRule="auto"/>
      <w:ind w:left="880"/>
      <w:jc w:val="left"/>
    </w:pPr>
    <w:rPr>
      <w:rFonts w:ascii="Calibri" w:hAnsi="Calibri" w:cs="Calibri"/>
      <w:sz w:val="22"/>
      <w:szCs w:val="22"/>
      <w:lang w:val="es-CO" w:eastAsia="es-CO"/>
    </w:rPr>
  </w:style>
  <w:style w:type="paragraph" w:styleId="TDC6">
    <w:name w:val="toc 6"/>
    <w:basedOn w:val="Normal"/>
    <w:autoRedefine/>
    <w:uiPriority w:val="39"/>
    <w:unhideWhenUsed/>
    <w:rsid w:val="005C6C4E"/>
    <w:pPr>
      <w:spacing w:after="100" w:line="256" w:lineRule="auto"/>
      <w:ind w:left="1100"/>
      <w:jc w:val="left"/>
    </w:pPr>
    <w:rPr>
      <w:rFonts w:ascii="Calibri" w:hAnsi="Calibri" w:cs="Calibri"/>
      <w:sz w:val="22"/>
      <w:szCs w:val="22"/>
      <w:lang w:val="es-CO" w:eastAsia="es-CO"/>
    </w:rPr>
  </w:style>
  <w:style w:type="paragraph" w:styleId="TDC7">
    <w:name w:val="toc 7"/>
    <w:basedOn w:val="Normal"/>
    <w:autoRedefine/>
    <w:uiPriority w:val="39"/>
    <w:unhideWhenUsed/>
    <w:rsid w:val="005C6C4E"/>
    <w:pPr>
      <w:spacing w:after="100" w:line="256" w:lineRule="auto"/>
      <w:ind w:left="1320"/>
      <w:jc w:val="left"/>
    </w:pPr>
    <w:rPr>
      <w:rFonts w:ascii="Calibri" w:hAnsi="Calibri" w:cs="Calibri"/>
      <w:sz w:val="22"/>
      <w:szCs w:val="22"/>
      <w:lang w:val="es-CO" w:eastAsia="es-CO"/>
    </w:rPr>
  </w:style>
  <w:style w:type="paragraph" w:styleId="TDC8">
    <w:name w:val="toc 8"/>
    <w:basedOn w:val="Normal"/>
    <w:autoRedefine/>
    <w:uiPriority w:val="39"/>
    <w:unhideWhenUsed/>
    <w:rsid w:val="005C6C4E"/>
    <w:pPr>
      <w:spacing w:after="100" w:line="256" w:lineRule="auto"/>
      <w:ind w:left="1540"/>
      <w:jc w:val="left"/>
    </w:pPr>
    <w:rPr>
      <w:rFonts w:ascii="Calibri" w:hAnsi="Calibri" w:cs="Calibri"/>
      <w:sz w:val="22"/>
      <w:szCs w:val="22"/>
      <w:lang w:val="es-CO" w:eastAsia="es-CO"/>
    </w:rPr>
  </w:style>
  <w:style w:type="paragraph" w:styleId="TDC9">
    <w:name w:val="toc 9"/>
    <w:basedOn w:val="Normal"/>
    <w:autoRedefine/>
    <w:uiPriority w:val="39"/>
    <w:unhideWhenUsed/>
    <w:rsid w:val="005C6C4E"/>
    <w:pPr>
      <w:spacing w:after="100" w:line="256" w:lineRule="auto"/>
      <w:ind w:left="1760"/>
      <w:jc w:val="left"/>
    </w:pPr>
    <w:rPr>
      <w:rFonts w:ascii="Calibri" w:hAnsi="Calibri" w:cs="Calibri"/>
      <w:sz w:val="22"/>
      <w:szCs w:val="22"/>
      <w:lang w:val="es-CO" w:eastAsia="es-CO"/>
    </w:rPr>
  </w:style>
  <w:style w:type="character" w:customStyle="1" w:styleId="TextocomentarioCar">
    <w:name w:val="Texto comentario Car"/>
    <w:link w:val="Textocomentario"/>
    <w:uiPriority w:val="99"/>
    <w:semiHidden/>
    <w:rsid w:val="005C6C4E"/>
    <w:rPr>
      <w:rFonts w:ascii="Arial" w:hAnsi="Arial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5C6C4E"/>
    <w:rPr>
      <w:rFonts w:ascii="Arial" w:hAnsi="Arial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5C6C4E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5C6C4E"/>
    <w:rPr>
      <w:rFonts w:ascii="Arial" w:hAnsi="Arial"/>
      <w:b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5C6C4E"/>
    <w:rPr>
      <w:rFonts w:ascii="Arial" w:hAnsi="Arial"/>
      <w:snapToGrid w:val="0"/>
      <w:sz w:val="24"/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5C6C4E"/>
    <w:rPr>
      <w:rFonts w:ascii="Arial" w:hAnsi="Arial"/>
      <w:b/>
      <w:bCs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5C6C4E"/>
    <w:rPr>
      <w:rFonts w:ascii="Tahoma" w:hAnsi="Tahoma" w:cs="Tahoma"/>
      <w:sz w:val="16"/>
      <w:szCs w:val="16"/>
      <w:lang w:val="es-ES_tradnl" w:eastAsia="es-ES"/>
    </w:rPr>
  </w:style>
  <w:style w:type="paragraph" w:customStyle="1" w:styleId="Sombreadomedio1-nfasis11">
    <w:name w:val="Sombreado medio 1 - Énfasis 11"/>
    <w:basedOn w:val="Normal"/>
    <w:uiPriority w:val="1"/>
    <w:qFormat/>
    <w:rsid w:val="005C6C4E"/>
    <w:pPr>
      <w:jc w:val="left"/>
    </w:pPr>
    <w:rPr>
      <w:rFonts w:ascii="Calibri" w:hAnsi="Calibri" w:cs="Calibri"/>
      <w:sz w:val="22"/>
      <w:szCs w:val="22"/>
      <w:lang w:val="es-CO" w:eastAsia="es-CO"/>
    </w:rPr>
  </w:style>
  <w:style w:type="paragraph" w:customStyle="1" w:styleId="msolistparagraphcxspfirst">
    <w:name w:val="msolistparagraphcxspfirst"/>
    <w:basedOn w:val="Normal"/>
    <w:rsid w:val="005C6C4E"/>
    <w:pPr>
      <w:ind w:left="72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msolistparagraphcxspmiddle">
    <w:name w:val="msolistparagraphcxspmiddle"/>
    <w:basedOn w:val="Normal"/>
    <w:rsid w:val="005C6C4E"/>
    <w:pPr>
      <w:ind w:left="72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msolistparagraphcxsplast">
    <w:name w:val="msolistparagraphcxsplast"/>
    <w:basedOn w:val="Normal"/>
    <w:rsid w:val="005C6C4E"/>
    <w:pPr>
      <w:ind w:left="720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Tabladecuadrcula5oscura-nfasis11">
    <w:name w:val="Tabla de cuadrícula 5 oscura - Énfasis 11"/>
    <w:basedOn w:val="Normal"/>
    <w:uiPriority w:val="39"/>
    <w:qFormat/>
    <w:rsid w:val="005C6C4E"/>
    <w:pPr>
      <w:keepNext/>
      <w:spacing w:before="240" w:line="256" w:lineRule="auto"/>
      <w:jc w:val="left"/>
    </w:pPr>
    <w:rPr>
      <w:rFonts w:ascii="Cambria" w:hAnsi="Cambria"/>
      <w:color w:val="365F91"/>
      <w:sz w:val="32"/>
      <w:szCs w:val="32"/>
      <w:lang w:val="es-CO" w:eastAsia="es-CO"/>
    </w:rPr>
  </w:style>
  <w:style w:type="paragraph" w:customStyle="1" w:styleId="TableParagraph">
    <w:name w:val="Table Paragraph"/>
    <w:basedOn w:val="Normal"/>
    <w:rsid w:val="005C6C4E"/>
    <w:pPr>
      <w:jc w:val="left"/>
    </w:pPr>
    <w:rPr>
      <w:rFonts w:ascii="Calibri" w:hAnsi="Calibri" w:cs="Calibri"/>
      <w:sz w:val="22"/>
      <w:szCs w:val="22"/>
      <w:lang w:val="es-CO" w:eastAsia="es-CO"/>
    </w:rPr>
  </w:style>
  <w:style w:type="character" w:customStyle="1" w:styleId="Cuerpodeltexto2">
    <w:name w:val="Cuerpo del texto (2)_"/>
    <w:link w:val="Cuerpodeltexto20"/>
    <w:rsid w:val="005C6C4E"/>
    <w:rPr>
      <w:rFonts w:ascii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C6C4E"/>
    <w:pPr>
      <w:shd w:val="clear" w:color="auto" w:fill="FFFFFF"/>
      <w:spacing w:line="259" w:lineRule="atLeast"/>
      <w:jc w:val="center"/>
    </w:pPr>
    <w:rPr>
      <w:rFonts w:cs="Arial"/>
      <w:lang w:val="es-CO" w:eastAsia="es-CO"/>
    </w:rPr>
  </w:style>
  <w:style w:type="character" w:customStyle="1" w:styleId="Ttulo40">
    <w:name w:val="Título #4_"/>
    <w:link w:val="Ttulo41"/>
    <w:rsid w:val="005C6C4E"/>
    <w:rPr>
      <w:rFonts w:ascii="Arial" w:hAnsi="Arial" w:cs="Arial"/>
      <w:b/>
      <w:bCs/>
      <w:shd w:val="clear" w:color="auto" w:fill="FFFFFF"/>
    </w:rPr>
  </w:style>
  <w:style w:type="paragraph" w:customStyle="1" w:styleId="Ttulo41">
    <w:name w:val="Título #4"/>
    <w:basedOn w:val="Normal"/>
    <w:link w:val="Ttulo40"/>
    <w:rsid w:val="005C6C4E"/>
    <w:pPr>
      <w:shd w:val="clear" w:color="auto" w:fill="FFFFFF"/>
      <w:spacing w:before="280" w:after="280" w:line="268" w:lineRule="atLeast"/>
      <w:jc w:val="center"/>
    </w:pPr>
    <w:rPr>
      <w:rFonts w:cs="Arial"/>
      <w:b/>
      <w:bCs/>
      <w:lang w:val="es-CO" w:eastAsia="es-CO"/>
    </w:rPr>
  </w:style>
  <w:style w:type="paragraph" w:customStyle="1" w:styleId="CM8">
    <w:name w:val="CM8"/>
    <w:basedOn w:val="Normal"/>
    <w:rsid w:val="005C6C4E"/>
    <w:pPr>
      <w:autoSpaceDE w:val="0"/>
      <w:autoSpaceDN w:val="0"/>
      <w:jc w:val="left"/>
    </w:pPr>
    <w:rPr>
      <w:rFonts w:cs="Arial"/>
      <w:sz w:val="24"/>
      <w:szCs w:val="24"/>
      <w:lang w:val="es-CO" w:eastAsia="es-CO"/>
    </w:rPr>
  </w:style>
  <w:style w:type="paragraph" w:customStyle="1" w:styleId="CM4">
    <w:name w:val="CM4"/>
    <w:basedOn w:val="Normal"/>
    <w:rsid w:val="005C6C4E"/>
    <w:pPr>
      <w:autoSpaceDE w:val="0"/>
      <w:autoSpaceDN w:val="0"/>
      <w:spacing w:line="278" w:lineRule="atLeast"/>
      <w:jc w:val="left"/>
    </w:pPr>
    <w:rPr>
      <w:rFonts w:cs="Arial"/>
      <w:sz w:val="24"/>
      <w:szCs w:val="24"/>
      <w:lang w:val="es-CO" w:eastAsia="es-CO"/>
    </w:rPr>
  </w:style>
  <w:style w:type="paragraph" w:customStyle="1" w:styleId="msochpdefault">
    <w:name w:val="msochpdefault"/>
    <w:basedOn w:val="Normal"/>
    <w:rsid w:val="005C6C4E"/>
    <w:pPr>
      <w:spacing w:after="150"/>
      <w:jc w:val="left"/>
    </w:pPr>
    <w:rPr>
      <w:rFonts w:ascii="Calibri" w:hAnsi="Calibri" w:cs="Calibri"/>
      <w:sz w:val="24"/>
      <w:szCs w:val="24"/>
      <w:lang w:val="es-CO" w:eastAsia="es-CO"/>
    </w:rPr>
  </w:style>
  <w:style w:type="paragraph" w:customStyle="1" w:styleId="msopapdefault">
    <w:name w:val="msopapdefault"/>
    <w:basedOn w:val="Normal"/>
    <w:rsid w:val="005C6C4E"/>
    <w:pPr>
      <w:spacing w:after="200" w:line="276" w:lineRule="auto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Cuerpodeltexto2Negrita">
    <w:name w:val="Cuerpo del texto (2) + Negrita"/>
    <w:rsid w:val="005C6C4E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u w:val="none"/>
      <w:effect w:val="none"/>
      <w:shd w:val="clear" w:color="auto" w:fill="FFFFFF"/>
    </w:rPr>
  </w:style>
  <w:style w:type="character" w:customStyle="1" w:styleId="Cuerpodeltexto2Cursiva">
    <w:name w:val="Cuerpo del texto (2) + Cursiva"/>
    <w:rsid w:val="005C6C4E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u w:val="none"/>
      <w:effect w:val="none"/>
      <w:shd w:val="clear" w:color="auto" w:fill="FFFFFF"/>
    </w:rPr>
  </w:style>
  <w:style w:type="character" w:customStyle="1" w:styleId="TextocomentarioCar1">
    <w:name w:val="Texto comentario Car1"/>
    <w:rsid w:val="005C6C4E"/>
  </w:style>
  <w:style w:type="character" w:customStyle="1" w:styleId="AsuntodelcomentarioCar1">
    <w:name w:val="Asunto del comentario Car1"/>
    <w:rsid w:val="005C6C4E"/>
    <w:rPr>
      <w:b/>
      <w:bCs/>
    </w:rPr>
  </w:style>
  <w:style w:type="character" w:customStyle="1" w:styleId="apple-converted-space">
    <w:name w:val="apple-converted-space"/>
    <w:rsid w:val="005C6C4E"/>
  </w:style>
  <w:style w:type="paragraph" w:customStyle="1" w:styleId="Cuadrculamedia1-nfasis22">
    <w:name w:val="Cuadrícula media 1 - Énfasis 22"/>
    <w:basedOn w:val="Normal"/>
    <w:uiPriority w:val="34"/>
    <w:qFormat/>
    <w:rsid w:val="006327B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180988"/>
    <w:pPr>
      <w:ind w:left="708"/>
    </w:pPr>
  </w:style>
  <w:style w:type="character" w:customStyle="1" w:styleId="bumpedfont15">
    <w:name w:val="bumpedfont15"/>
    <w:rsid w:val="004F0894"/>
  </w:style>
  <w:style w:type="paragraph" w:customStyle="1" w:styleId="CM69">
    <w:name w:val="CM69"/>
    <w:basedOn w:val="Default"/>
    <w:next w:val="Default"/>
    <w:uiPriority w:val="99"/>
    <w:rsid w:val="0007430A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07430A"/>
    <w:rPr>
      <w:color w:val="auto"/>
    </w:rPr>
  </w:style>
  <w:style w:type="paragraph" w:customStyle="1" w:styleId="CM66">
    <w:name w:val="CM66"/>
    <w:basedOn w:val="Default"/>
    <w:next w:val="Default"/>
    <w:uiPriority w:val="99"/>
    <w:rsid w:val="0007430A"/>
    <w:rPr>
      <w:color w:val="auto"/>
    </w:rPr>
  </w:style>
  <w:style w:type="paragraph" w:styleId="Prrafodelista">
    <w:name w:val="List Paragraph"/>
    <w:basedOn w:val="Normal"/>
    <w:uiPriority w:val="34"/>
    <w:qFormat/>
    <w:rsid w:val="00CC6635"/>
    <w:pPr>
      <w:ind w:left="720"/>
    </w:pPr>
  </w:style>
  <w:style w:type="character" w:styleId="Textoennegrita">
    <w:name w:val="Strong"/>
    <w:basedOn w:val="Fuentedeprrafopredeter"/>
    <w:uiPriority w:val="22"/>
    <w:qFormat/>
    <w:rsid w:val="005C6CCB"/>
    <w:rPr>
      <w:b/>
      <w:bCs/>
    </w:rPr>
  </w:style>
  <w:style w:type="paragraph" w:styleId="Revisin">
    <w:name w:val="Revision"/>
    <w:hidden/>
    <w:uiPriority w:val="99"/>
    <w:unhideWhenUsed/>
    <w:rsid w:val="00662179"/>
    <w:rPr>
      <w:rFonts w:ascii="Arial" w:hAnsi="Arial"/>
      <w:lang w:val="es-ES_tradnl" w:eastAsia="es-ES"/>
    </w:rPr>
  </w:style>
  <w:style w:type="character" w:customStyle="1" w:styleId="baj">
    <w:name w:val="b_aj"/>
    <w:basedOn w:val="Fuentedeprrafopredeter"/>
    <w:rsid w:val="005A2F10"/>
  </w:style>
  <w:style w:type="paragraph" w:customStyle="1" w:styleId="Normal1">
    <w:name w:val="Normal1"/>
    <w:rsid w:val="00D27312"/>
    <w:pPr>
      <w:spacing w:line="276" w:lineRule="auto"/>
    </w:pPr>
    <w:rPr>
      <w:rFonts w:ascii="Arial" w:eastAsia="Arial" w:hAnsi="Arial" w:cs="Arial"/>
      <w:sz w:val="22"/>
      <w:szCs w:val="22"/>
      <w:lang w:val="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D1D77"/>
    <w:pPr>
      <w:jc w:val="left"/>
    </w:pPr>
    <w:rPr>
      <w:rFonts w:eastAsiaTheme="minorHAnsi" w:cstheme="minorBidi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1D77"/>
    <w:rPr>
      <w:rFonts w:ascii="Arial" w:eastAsiaTheme="minorHAnsi" w:hAnsi="Arial" w:cstheme="minorBidi"/>
      <w:sz w:val="24"/>
      <w:szCs w:val="24"/>
      <w:lang w:val="es-ES_tradnl" w:eastAsia="en-US"/>
    </w:rPr>
  </w:style>
  <w:style w:type="paragraph" w:customStyle="1" w:styleId="CM21">
    <w:name w:val="CM21"/>
    <w:basedOn w:val="Default"/>
    <w:next w:val="Default"/>
    <w:uiPriority w:val="99"/>
    <w:rsid w:val="00E36FE4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DE54C8E3A7C4DA3B6779E3F3E84F6" ma:contentTypeVersion="11" ma:contentTypeDescription="Create a new document." ma:contentTypeScope="" ma:versionID="6000952495bf96171258169e1f636c7c">
  <xsd:schema xmlns:xsd="http://www.w3.org/2001/XMLSchema" xmlns:xs="http://www.w3.org/2001/XMLSchema" xmlns:p="http://schemas.microsoft.com/office/2006/metadata/properties" xmlns:ns3="4796fb0a-6165-4a39-87cc-9fdf24985a1a" xmlns:ns4="abb27926-1c95-46c0-b1c7-dfb76c867c1e" targetNamespace="http://schemas.microsoft.com/office/2006/metadata/properties" ma:root="true" ma:fieldsID="0cb35eb49b4826f6283cdbc88fb7482f" ns3:_="" ns4:_="">
    <xsd:import namespace="4796fb0a-6165-4a39-87cc-9fdf24985a1a"/>
    <xsd:import namespace="abb27926-1c95-46c0-b1c7-dfb76c867c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fb0a-6165-4a39-87cc-9fdf2498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7926-1c95-46c0-b1c7-dfb76c86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03BA-A2C1-4BC7-8DE2-E4CAC58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6fb0a-6165-4a39-87cc-9fdf24985a1a"/>
    <ds:schemaRef ds:uri="abb27926-1c95-46c0-b1c7-dfb76c86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1E98C-5F83-4E60-8547-7EBF041E8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3D127-796F-4E75-ABE0-60EA75FF0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275E3-F99D-4C5A-BD9F-F059199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78</TotalTime>
  <Pages>17</Pages>
  <Words>6562</Words>
  <Characters>36093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"Por el cual se establecen requisitos de carácter técnico y científico</vt:lpstr>
    </vt:vector>
  </TitlesOfParts>
  <Manager>IMG -AJCS</Manager>
  <Company>DIAN</Company>
  <LinksUpToDate>false</LinksUpToDate>
  <CharactersWithSpaces>42570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http://wcc.minhacienda.gov.co/cs/groups/grupo_sgnorma/documents/document/y2mt/mdcz/~edisp/p_mhcp_wcc-073416.pdf</vt:lpwstr>
      </vt:variant>
      <vt:variant>
        <vt:lpwstr/>
      </vt:variant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http://wcc.minhacienda.gov.co/cs/groups/grupo_sgnorma/documents/document/y2mt/mdcz/~edisp/p_mhcp_wcc-073416.pdf</vt:lpwstr>
      </vt:variant>
      <vt:variant>
        <vt:lpwstr/>
      </vt:variant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http://www.secretariasenado.gov.co/senado/basedoc/ley_0070_1993.html</vt:lpwstr>
      </vt:variant>
      <vt:variant>
        <vt:lpwstr>Inicio</vt:lpwstr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http://www.secretariasenado.gov.co/senado/basedoc/estatuto_tributario_pr014.html</vt:lpwstr>
      </vt:variant>
      <vt:variant>
        <vt:lpwstr>359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"Por el cual se establecen requisitos de carácter técnico y científico</dc:title>
  <dc:creator>Paola Andrea Garzón Nossa</dc:creator>
  <cp:lastModifiedBy>Paola Andrea Garzon Nossa</cp:lastModifiedBy>
  <cp:revision>22</cp:revision>
  <cp:lastPrinted>2020-07-21T12:43:00Z</cp:lastPrinted>
  <dcterms:created xsi:type="dcterms:W3CDTF">2020-10-14T17:23:00Z</dcterms:created>
  <dcterms:modified xsi:type="dcterms:W3CDTF">2020-10-14T23:40:00Z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0x010100625DE54C8E3A7C4DA3B6779E3F3E84F6</vt:lpwstr>
  </property>
</Properties>
</file>